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C0" w:rsidRPr="00804EB4" w:rsidRDefault="009725C0" w:rsidP="009725C0">
      <w:pPr>
        <w:pStyle w:val="Heading4"/>
        <w:rPr>
          <w:rFonts w:asciiTheme="minorHAnsi" w:hAnsiTheme="minorHAnsi"/>
          <w:b w:val="0"/>
        </w:rPr>
      </w:pPr>
      <w:r>
        <w:rPr>
          <w:rFonts w:asciiTheme="minorHAnsi" w:hAnsiTheme="minorHAnsi"/>
          <w:b w:val="0"/>
          <w:noProof/>
        </w:rPr>
        <w:drawing>
          <wp:anchor distT="0" distB="0" distL="114300" distR="114300" simplePos="0" relativeHeight="251660288" behindDoc="1" locked="0" layoutInCell="1" allowOverlap="1">
            <wp:simplePos x="0" y="0"/>
            <wp:positionH relativeFrom="column">
              <wp:posOffset>-123190</wp:posOffset>
            </wp:positionH>
            <wp:positionV relativeFrom="paragraph">
              <wp:posOffset>-424815</wp:posOffset>
            </wp:positionV>
            <wp:extent cx="5715000" cy="1057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0" cy="1057275"/>
                    </a:xfrm>
                    <a:prstGeom prst="rect">
                      <a:avLst/>
                    </a:prstGeom>
                    <a:noFill/>
                  </pic:spPr>
                </pic:pic>
              </a:graphicData>
            </a:graphic>
          </wp:anchor>
        </w:drawing>
      </w:r>
    </w:p>
    <w:p w:rsidR="009725C0" w:rsidRPr="00804EB4" w:rsidRDefault="009725C0" w:rsidP="009725C0">
      <w:pPr>
        <w:pStyle w:val="Heading4"/>
        <w:rPr>
          <w:rFonts w:asciiTheme="minorHAnsi" w:hAnsiTheme="minorHAnsi"/>
          <w:b w:val="0"/>
        </w:rPr>
      </w:pPr>
    </w:p>
    <w:p w:rsidR="009725C0" w:rsidRPr="00804EB4" w:rsidRDefault="009725C0" w:rsidP="009725C0">
      <w:pPr>
        <w:pStyle w:val="Heading4"/>
        <w:rPr>
          <w:rFonts w:asciiTheme="minorHAnsi" w:hAnsiTheme="minorHAnsi"/>
          <w:b w:val="0"/>
          <w:sz w:val="20"/>
        </w:rPr>
      </w:pPr>
    </w:p>
    <w:p w:rsidR="009725C0" w:rsidRPr="00804EB4" w:rsidRDefault="009725C0" w:rsidP="009725C0">
      <w:pPr>
        <w:pStyle w:val="Heading4"/>
        <w:rPr>
          <w:rFonts w:asciiTheme="minorHAnsi" w:hAnsiTheme="minorHAnsi"/>
          <w:b w:val="0"/>
          <w:sz w:val="20"/>
        </w:rPr>
      </w:pPr>
    </w:p>
    <w:p w:rsidR="009725C0" w:rsidRPr="003D3917" w:rsidRDefault="009725C0" w:rsidP="009725C0">
      <w:pPr>
        <w:pStyle w:val="Heading4"/>
        <w:rPr>
          <w:rFonts w:asciiTheme="majorHAnsi" w:hAnsiTheme="majorHAnsi"/>
          <w:b w:val="0"/>
          <w:sz w:val="24"/>
          <w:szCs w:val="24"/>
        </w:rPr>
      </w:pPr>
      <w:r w:rsidRPr="003D3917">
        <w:rPr>
          <w:rFonts w:asciiTheme="majorHAnsi" w:hAnsiTheme="majorHAnsi"/>
          <w:b w:val="0"/>
          <w:sz w:val="24"/>
          <w:szCs w:val="24"/>
        </w:rPr>
        <w:t>Southwest Corridor Plan Steering Committee</w:t>
      </w:r>
    </w:p>
    <w:p w:rsidR="009725C0" w:rsidRPr="003D3917" w:rsidRDefault="00A56C34" w:rsidP="009725C0">
      <w:pPr>
        <w:pStyle w:val="Heading4"/>
        <w:rPr>
          <w:rFonts w:asciiTheme="majorHAnsi" w:hAnsiTheme="majorHAnsi"/>
          <w:b w:val="0"/>
          <w:bCs/>
          <w:sz w:val="24"/>
          <w:szCs w:val="24"/>
        </w:rPr>
      </w:pPr>
      <w:r>
        <w:rPr>
          <w:rFonts w:asciiTheme="majorHAnsi" w:hAnsiTheme="majorHAnsi"/>
          <w:b w:val="0"/>
          <w:sz w:val="24"/>
          <w:szCs w:val="24"/>
        </w:rPr>
        <w:t xml:space="preserve">Monday, </w:t>
      </w:r>
      <w:r w:rsidR="001418BE">
        <w:rPr>
          <w:rFonts w:asciiTheme="majorHAnsi" w:hAnsiTheme="majorHAnsi"/>
          <w:b w:val="0"/>
          <w:sz w:val="24"/>
          <w:szCs w:val="24"/>
        </w:rPr>
        <w:t>December 8</w:t>
      </w:r>
      <w:r>
        <w:rPr>
          <w:rFonts w:asciiTheme="majorHAnsi" w:hAnsiTheme="majorHAnsi"/>
          <w:b w:val="0"/>
          <w:sz w:val="24"/>
          <w:szCs w:val="24"/>
        </w:rPr>
        <w:t>, 2014</w:t>
      </w:r>
    </w:p>
    <w:p w:rsidR="009725C0" w:rsidRPr="003D3917" w:rsidRDefault="00D63C0F" w:rsidP="009725C0">
      <w:pPr>
        <w:pStyle w:val="Heading4"/>
        <w:rPr>
          <w:rFonts w:asciiTheme="majorHAnsi" w:hAnsiTheme="majorHAnsi"/>
          <w:b w:val="0"/>
          <w:sz w:val="24"/>
          <w:szCs w:val="24"/>
        </w:rPr>
      </w:pPr>
      <w:r>
        <w:rPr>
          <w:rFonts w:asciiTheme="majorHAnsi" w:hAnsiTheme="majorHAnsi"/>
          <w:b w:val="0"/>
          <w:sz w:val="24"/>
          <w:szCs w:val="24"/>
        </w:rPr>
        <w:t>9</w:t>
      </w:r>
      <w:r w:rsidR="009725C0">
        <w:rPr>
          <w:rFonts w:asciiTheme="majorHAnsi" w:hAnsiTheme="majorHAnsi"/>
          <w:b w:val="0"/>
          <w:sz w:val="24"/>
          <w:szCs w:val="24"/>
        </w:rPr>
        <w:t>:00 a.m.</w:t>
      </w:r>
      <w:r w:rsidR="009725C0" w:rsidRPr="003D3917">
        <w:rPr>
          <w:rFonts w:asciiTheme="majorHAnsi" w:hAnsiTheme="majorHAnsi"/>
          <w:b w:val="0"/>
          <w:sz w:val="24"/>
          <w:szCs w:val="24"/>
        </w:rPr>
        <w:t xml:space="preserve"> to </w:t>
      </w:r>
      <w:r>
        <w:rPr>
          <w:rFonts w:asciiTheme="majorHAnsi" w:hAnsiTheme="majorHAnsi"/>
          <w:b w:val="0"/>
          <w:sz w:val="24"/>
          <w:szCs w:val="24"/>
        </w:rPr>
        <w:t>11:00</w:t>
      </w:r>
      <w:r w:rsidR="009725C0" w:rsidRPr="003D3917">
        <w:rPr>
          <w:rFonts w:asciiTheme="majorHAnsi" w:hAnsiTheme="majorHAnsi"/>
          <w:b w:val="0"/>
          <w:sz w:val="24"/>
          <w:szCs w:val="24"/>
        </w:rPr>
        <w:t xml:space="preserve"> a.m.</w:t>
      </w:r>
    </w:p>
    <w:p w:rsidR="009725C0" w:rsidRPr="003D3917" w:rsidRDefault="001418BE" w:rsidP="009725C0">
      <w:pPr>
        <w:pStyle w:val="Heading4"/>
        <w:rPr>
          <w:rFonts w:asciiTheme="majorHAnsi" w:hAnsiTheme="majorHAnsi"/>
          <w:b w:val="0"/>
          <w:sz w:val="24"/>
          <w:szCs w:val="24"/>
        </w:rPr>
      </w:pPr>
      <w:r>
        <w:rPr>
          <w:rFonts w:asciiTheme="majorHAnsi" w:hAnsiTheme="majorHAnsi"/>
          <w:b w:val="0"/>
          <w:sz w:val="24"/>
          <w:szCs w:val="24"/>
        </w:rPr>
        <w:t>Tigard Public Works Auditorium</w:t>
      </w:r>
    </w:p>
    <w:p w:rsidR="009725C0" w:rsidRPr="003D3917" w:rsidRDefault="009725C0" w:rsidP="009725C0">
      <w:pPr>
        <w:pStyle w:val="BodyText3"/>
        <w:rPr>
          <w:rFonts w:asciiTheme="majorHAnsi" w:hAnsiTheme="majorHAnsi"/>
          <w:b w:val="0"/>
          <w:u w:val="none"/>
        </w:rPr>
      </w:pPr>
    </w:p>
    <w:p w:rsidR="009725C0" w:rsidRPr="00F720D2" w:rsidRDefault="009725C0" w:rsidP="009725C0">
      <w:pPr>
        <w:pStyle w:val="Heading1"/>
        <w:numPr>
          <w:ilvl w:val="0"/>
          <w:numId w:val="0"/>
        </w:numPr>
        <w:rPr>
          <w:rFonts w:asciiTheme="majorHAnsi" w:hAnsiTheme="majorHAnsi"/>
          <w:b w:val="0"/>
          <w:caps w:val="0"/>
          <w:u w:val="none"/>
        </w:rPr>
      </w:pPr>
      <w:r w:rsidRPr="00F720D2">
        <w:rPr>
          <w:rFonts w:asciiTheme="majorHAnsi" w:hAnsiTheme="majorHAnsi"/>
          <w:b w:val="0"/>
          <w:caps w:val="0"/>
          <w:u w:val="none"/>
        </w:rPr>
        <w:t>Committee Members Present</w:t>
      </w:r>
    </w:p>
    <w:tbl>
      <w:tblPr>
        <w:tblW w:w="9120" w:type="dxa"/>
        <w:tblInd w:w="-12" w:type="dxa"/>
        <w:tblLayout w:type="fixed"/>
        <w:tblLook w:val="0000"/>
      </w:tblPr>
      <w:tblGrid>
        <w:gridCol w:w="4440"/>
        <w:gridCol w:w="4680"/>
      </w:tblGrid>
      <w:tr w:rsidR="009725C0" w:rsidRPr="00F720D2" w:rsidTr="009E6A65">
        <w:tc>
          <w:tcPr>
            <w:tcW w:w="4440" w:type="dxa"/>
            <w:vAlign w:val="center"/>
          </w:tcPr>
          <w:p w:rsidR="009725C0" w:rsidRPr="00F720D2" w:rsidRDefault="009725C0" w:rsidP="009E6A65">
            <w:pPr>
              <w:rPr>
                <w:rFonts w:asciiTheme="majorHAnsi" w:hAnsiTheme="majorHAnsi"/>
              </w:rPr>
            </w:pPr>
            <w:r w:rsidRPr="00F720D2">
              <w:rPr>
                <w:rFonts w:asciiTheme="majorHAnsi" w:hAnsiTheme="majorHAnsi"/>
              </w:rPr>
              <w:t>Craig Dirksen, Co-chair</w:t>
            </w:r>
          </w:p>
        </w:tc>
        <w:tc>
          <w:tcPr>
            <w:tcW w:w="4680" w:type="dxa"/>
            <w:vAlign w:val="center"/>
          </w:tcPr>
          <w:p w:rsidR="009725C0" w:rsidRPr="00F720D2" w:rsidRDefault="009725C0" w:rsidP="009E6A65">
            <w:pPr>
              <w:rPr>
                <w:rFonts w:asciiTheme="majorHAnsi" w:hAnsiTheme="majorHAnsi"/>
              </w:rPr>
            </w:pPr>
            <w:r w:rsidRPr="00F720D2">
              <w:rPr>
                <w:rFonts w:asciiTheme="majorHAnsi" w:hAnsiTheme="majorHAnsi"/>
              </w:rPr>
              <w:t>Metro Council</w:t>
            </w:r>
          </w:p>
        </w:tc>
      </w:tr>
      <w:tr w:rsidR="009725C0" w:rsidRPr="00C1748C" w:rsidTr="009E6A65">
        <w:tc>
          <w:tcPr>
            <w:tcW w:w="4440" w:type="dxa"/>
            <w:vAlign w:val="center"/>
          </w:tcPr>
          <w:p w:rsidR="009725C0" w:rsidRPr="00F720D2" w:rsidRDefault="009725C0" w:rsidP="009E6A65">
            <w:pPr>
              <w:rPr>
                <w:rFonts w:asciiTheme="majorHAnsi" w:hAnsiTheme="majorHAnsi"/>
              </w:rPr>
            </w:pPr>
            <w:r w:rsidRPr="00F720D2">
              <w:rPr>
                <w:rFonts w:asciiTheme="majorHAnsi" w:hAnsiTheme="majorHAnsi"/>
              </w:rPr>
              <w:t>Bob Stacey, Co-chair</w:t>
            </w:r>
          </w:p>
        </w:tc>
        <w:tc>
          <w:tcPr>
            <w:tcW w:w="4680" w:type="dxa"/>
            <w:vAlign w:val="center"/>
          </w:tcPr>
          <w:p w:rsidR="009725C0" w:rsidRPr="00F720D2" w:rsidRDefault="009725C0" w:rsidP="009E6A65">
            <w:pPr>
              <w:rPr>
                <w:rFonts w:asciiTheme="majorHAnsi" w:hAnsiTheme="majorHAnsi"/>
              </w:rPr>
            </w:pPr>
            <w:r w:rsidRPr="00F720D2">
              <w:rPr>
                <w:rFonts w:asciiTheme="majorHAnsi" w:hAnsiTheme="majorHAnsi"/>
              </w:rPr>
              <w:t>Metro Council</w:t>
            </w:r>
          </w:p>
        </w:tc>
      </w:tr>
      <w:tr w:rsidR="001C7705" w:rsidRPr="00C1748C" w:rsidTr="009E6A65">
        <w:tc>
          <w:tcPr>
            <w:tcW w:w="4440" w:type="dxa"/>
            <w:vAlign w:val="center"/>
          </w:tcPr>
          <w:p w:rsidR="001C7705" w:rsidRPr="00F720D2" w:rsidRDefault="001418BE" w:rsidP="009E6A65">
            <w:pPr>
              <w:rPr>
                <w:rFonts w:asciiTheme="majorHAnsi" w:hAnsiTheme="majorHAnsi"/>
              </w:rPr>
            </w:pPr>
            <w:r>
              <w:rPr>
                <w:rFonts w:asciiTheme="majorHAnsi" w:hAnsiTheme="majorHAnsi"/>
              </w:rPr>
              <w:t>Marc Woodard</w:t>
            </w:r>
          </w:p>
        </w:tc>
        <w:tc>
          <w:tcPr>
            <w:tcW w:w="4680" w:type="dxa"/>
            <w:vAlign w:val="center"/>
          </w:tcPr>
          <w:p w:rsidR="001C7705" w:rsidRPr="00F720D2" w:rsidRDefault="001C7705" w:rsidP="009E6A65">
            <w:pPr>
              <w:rPr>
                <w:rFonts w:asciiTheme="majorHAnsi" w:hAnsiTheme="majorHAnsi"/>
              </w:rPr>
            </w:pPr>
            <w:r>
              <w:rPr>
                <w:rFonts w:asciiTheme="majorHAnsi" w:hAnsiTheme="majorHAnsi"/>
              </w:rPr>
              <w:t>City of Tigard</w:t>
            </w:r>
          </w:p>
        </w:tc>
      </w:tr>
      <w:tr w:rsidR="009725C0" w:rsidRPr="00C1748C" w:rsidTr="009E6A65">
        <w:tc>
          <w:tcPr>
            <w:tcW w:w="4440" w:type="dxa"/>
            <w:vAlign w:val="center"/>
          </w:tcPr>
          <w:p w:rsidR="009725C0" w:rsidRPr="00F720D2" w:rsidRDefault="00D35AAB" w:rsidP="009E6A65">
            <w:pPr>
              <w:rPr>
                <w:rFonts w:asciiTheme="majorHAnsi" w:hAnsiTheme="majorHAnsi"/>
              </w:rPr>
            </w:pPr>
            <w:r w:rsidRPr="00F720D2">
              <w:rPr>
                <w:rFonts w:asciiTheme="majorHAnsi" w:hAnsiTheme="majorHAnsi"/>
              </w:rPr>
              <w:t>Steve Novick</w:t>
            </w:r>
          </w:p>
        </w:tc>
        <w:tc>
          <w:tcPr>
            <w:tcW w:w="4680" w:type="dxa"/>
            <w:vAlign w:val="center"/>
          </w:tcPr>
          <w:p w:rsidR="009725C0" w:rsidRPr="00F720D2" w:rsidRDefault="009725C0" w:rsidP="009E6A65">
            <w:pPr>
              <w:rPr>
                <w:rFonts w:asciiTheme="majorHAnsi" w:hAnsiTheme="majorHAnsi"/>
              </w:rPr>
            </w:pPr>
            <w:r w:rsidRPr="00F720D2">
              <w:rPr>
                <w:rFonts w:asciiTheme="majorHAnsi" w:hAnsiTheme="majorHAnsi"/>
              </w:rPr>
              <w:t>City of Portland</w:t>
            </w:r>
          </w:p>
        </w:tc>
      </w:tr>
      <w:tr w:rsidR="000E22C3" w:rsidRPr="00C1748C" w:rsidTr="009E6A65">
        <w:tc>
          <w:tcPr>
            <w:tcW w:w="4440" w:type="dxa"/>
            <w:vAlign w:val="center"/>
          </w:tcPr>
          <w:p w:rsidR="000E22C3" w:rsidRPr="00F720D2" w:rsidRDefault="007022EF" w:rsidP="009E6A65">
            <w:pPr>
              <w:rPr>
                <w:rFonts w:asciiTheme="majorHAnsi" w:hAnsiTheme="majorHAnsi"/>
              </w:rPr>
            </w:pPr>
            <w:r w:rsidRPr="00F720D2">
              <w:rPr>
                <w:rFonts w:asciiTheme="majorHAnsi" w:hAnsiTheme="majorHAnsi"/>
              </w:rPr>
              <w:t>Lou Ogden</w:t>
            </w:r>
          </w:p>
        </w:tc>
        <w:tc>
          <w:tcPr>
            <w:tcW w:w="4680" w:type="dxa"/>
            <w:vAlign w:val="center"/>
          </w:tcPr>
          <w:p w:rsidR="000E22C3" w:rsidRPr="00F720D2" w:rsidRDefault="007022EF" w:rsidP="009E6A65">
            <w:pPr>
              <w:rPr>
                <w:rFonts w:asciiTheme="majorHAnsi" w:hAnsiTheme="majorHAnsi"/>
              </w:rPr>
            </w:pPr>
            <w:r w:rsidRPr="00F720D2">
              <w:rPr>
                <w:rFonts w:asciiTheme="majorHAnsi" w:hAnsiTheme="majorHAnsi"/>
              </w:rPr>
              <w:t>City of Tualatin</w:t>
            </w:r>
          </w:p>
        </w:tc>
      </w:tr>
      <w:tr w:rsidR="00F720D2" w:rsidRPr="00C1748C" w:rsidTr="009E6A65">
        <w:tc>
          <w:tcPr>
            <w:tcW w:w="4440" w:type="dxa"/>
            <w:vAlign w:val="center"/>
          </w:tcPr>
          <w:p w:rsidR="00F720D2" w:rsidRPr="00F720D2" w:rsidRDefault="00F720D2" w:rsidP="009E6A65">
            <w:pPr>
              <w:rPr>
                <w:rFonts w:asciiTheme="majorHAnsi" w:hAnsiTheme="majorHAnsi"/>
              </w:rPr>
            </w:pPr>
            <w:r w:rsidRPr="00F720D2">
              <w:rPr>
                <w:rFonts w:asciiTheme="majorHAnsi" w:hAnsiTheme="majorHAnsi"/>
              </w:rPr>
              <w:t>Denny Doyle</w:t>
            </w:r>
          </w:p>
        </w:tc>
        <w:tc>
          <w:tcPr>
            <w:tcW w:w="4680" w:type="dxa"/>
            <w:vAlign w:val="center"/>
          </w:tcPr>
          <w:p w:rsidR="00F720D2" w:rsidRPr="00F720D2" w:rsidRDefault="00F720D2" w:rsidP="009E6A65">
            <w:pPr>
              <w:rPr>
                <w:rFonts w:asciiTheme="majorHAnsi" w:hAnsiTheme="majorHAnsi"/>
              </w:rPr>
            </w:pPr>
            <w:r w:rsidRPr="00F720D2">
              <w:rPr>
                <w:rFonts w:asciiTheme="majorHAnsi" w:hAnsiTheme="majorHAnsi"/>
              </w:rPr>
              <w:t>City of Beaverton</w:t>
            </w:r>
          </w:p>
        </w:tc>
      </w:tr>
      <w:tr w:rsidR="001418BE" w:rsidRPr="00C1748C" w:rsidTr="009E6A65">
        <w:tc>
          <w:tcPr>
            <w:tcW w:w="4440" w:type="dxa"/>
            <w:vAlign w:val="center"/>
          </w:tcPr>
          <w:p w:rsidR="001418BE" w:rsidRDefault="001418BE" w:rsidP="009E6A65">
            <w:pPr>
              <w:rPr>
                <w:rFonts w:asciiTheme="majorHAnsi" w:hAnsiTheme="majorHAnsi"/>
              </w:rPr>
            </w:pPr>
            <w:proofErr w:type="spellStart"/>
            <w:r>
              <w:rPr>
                <w:rFonts w:asciiTheme="majorHAnsi" w:hAnsiTheme="majorHAnsi"/>
              </w:rPr>
              <w:t>Krisanna</w:t>
            </w:r>
            <w:proofErr w:type="spellEnd"/>
            <w:r>
              <w:rPr>
                <w:rFonts w:asciiTheme="majorHAnsi" w:hAnsiTheme="majorHAnsi"/>
              </w:rPr>
              <w:t xml:space="preserve"> Clark</w:t>
            </w:r>
          </w:p>
        </w:tc>
        <w:tc>
          <w:tcPr>
            <w:tcW w:w="4680" w:type="dxa"/>
            <w:vAlign w:val="center"/>
          </w:tcPr>
          <w:p w:rsidR="001418BE" w:rsidRDefault="001418BE" w:rsidP="009E6A65">
            <w:pPr>
              <w:rPr>
                <w:rFonts w:asciiTheme="majorHAnsi" w:hAnsiTheme="majorHAnsi"/>
              </w:rPr>
            </w:pPr>
            <w:r>
              <w:rPr>
                <w:rFonts w:asciiTheme="majorHAnsi" w:hAnsiTheme="majorHAnsi"/>
              </w:rPr>
              <w:t>City of Sherwood</w:t>
            </w:r>
          </w:p>
        </w:tc>
      </w:tr>
      <w:tr w:rsidR="00F720D2" w:rsidRPr="00C1748C" w:rsidTr="009E6A65">
        <w:tc>
          <w:tcPr>
            <w:tcW w:w="4440" w:type="dxa"/>
            <w:vAlign w:val="center"/>
          </w:tcPr>
          <w:p w:rsidR="00F720D2" w:rsidRPr="00F720D2" w:rsidRDefault="00F720D2" w:rsidP="009E6A65">
            <w:pPr>
              <w:rPr>
                <w:rFonts w:asciiTheme="majorHAnsi" w:hAnsiTheme="majorHAnsi"/>
              </w:rPr>
            </w:pPr>
            <w:r>
              <w:rPr>
                <w:rFonts w:asciiTheme="majorHAnsi" w:hAnsiTheme="majorHAnsi"/>
              </w:rPr>
              <w:t>Gery Schirado</w:t>
            </w:r>
          </w:p>
        </w:tc>
        <w:tc>
          <w:tcPr>
            <w:tcW w:w="4680" w:type="dxa"/>
            <w:vAlign w:val="center"/>
          </w:tcPr>
          <w:p w:rsidR="00F720D2" w:rsidRPr="00F720D2" w:rsidRDefault="00F720D2" w:rsidP="009E6A65">
            <w:pPr>
              <w:rPr>
                <w:rFonts w:asciiTheme="majorHAnsi" w:hAnsiTheme="majorHAnsi"/>
              </w:rPr>
            </w:pPr>
            <w:r>
              <w:rPr>
                <w:rFonts w:asciiTheme="majorHAnsi" w:hAnsiTheme="majorHAnsi"/>
              </w:rPr>
              <w:t>City of Durham</w:t>
            </w:r>
          </w:p>
        </w:tc>
      </w:tr>
      <w:tr w:rsidR="00F720D2" w:rsidRPr="00C1748C" w:rsidTr="009E6A65">
        <w:tc>
          <w:tcPr>
            <w:tcW w:w="4440" w:type="dxa"/>
            <w:vAlign w:val="center"/>
          </w:tcPr>
          <w:p w:rsidR="00F720D2" w:rsidRPr="00F720D2" w:rsidRDefault="00F720D2" w:rsidP="009E6A65">
            <w:pPr>
              <w:rPr>
                <w:rFonts w:asciiTheme="majorHAnsi" w:hAnsiTheme="majorHAnsi"/>
              </w:rPr>
            </w:pPr>
            <w:r>
              <w:rPr>
                <w:rFonts w:asciiTheme="majorHAnsi" w:hAnsiTheme="majorHAnsi"/>
              </w:rPr>
              <w:t xml:space="preserve">Al </w:t>
            </w:r>
            <w:proofErr w:type="spellStart"/>
            <w:r>
              <w:rPr>
                <w:rFonts w:asciiTheme="majorHAnsi" w:hAnsiTheme="majorHAnsi"/>
              </w:rPr>
              <w:t>Reu</w:t>
            </w:r>
            <w:proofErr w:type="spellEnd"/>
          </w:p>
        </w:tc>
        <w:tc>
          <w:tcPr>
            <w:tcW w:w="4680" w:type="dxa"/>
            <w:vAlign w:val="center"/>
          </w:tcPr>
          <w:p w:rsidR="00F720D2" w:rsidRPr="00F720D2" w:rsidRDefault="00F720D2" w:rsidP="009E6A65">
            <w:pPr>
              <w:rPr>
                <w:rFonts w:asciiTheme="majorHAnsi" w:hAnsiTheme="majorHAnsi"/>
              </w:rPr>
            </w:pPr>
            <w:r>
              <w:rPr>
                <w:rFonts w:asciiTheme="majorHAnsi" w:hAnsiTheme="majorHAnsi"/>
              </w:rPr>
              <w:t>City of King City</w:t>
            </w:r>
          </w:p>
        </w:tc>
      </w:tr>
      <w:tr w:rsidR="001C7705" w:rsidRPr="00C1748C" w:rsidTr="009E6A65">
        <w:tc>
          <w:tcPr>
            <w:tcW w:w="4440" w:type="dxa"/>
            <w:vAlign w:val="center"/>
          </w:tcPr>
          <w:p w:rsidR="001C7705" w:rsidRDefault="001C7705" w:rsidP="009E6A65">
            <w:pPr>
              <w:rPr>
                <w:rFonts w:asciiTheme="majorHAnsi" w:hAnsiTheme="majorHAnsi"/>
              </w:rPr>
            </w:pPr>
            <w:r>
              <w:rPr>
                <w:rFonts w:asciiTheme="majorHAnsi" w:hAnsiTheme="majorHAnsi"/>
              </w:rPr>
              <w:t>Roy Rogers</w:t>
            </w:r>
          </w:p>
        </w:tc>
        <w:tc>
          <w:tcPr>
            <w:tcW w:w="4680" w:type="dxa"/>
            <w:vAlign w:val="center"/>
          </w:tcPr>
          <w:p w:rsidR="001C7705" w:rsidRDefault="001C7705" w:rsidP="009E6A65">
            <w:pPr>
              <w:rPr>
                <w:rFonts w:asciiTheme="majorHAnsi" w:hAnsiTheme="majorHAnsi"/>
              </w:rPr>
            </w:pPr>
            <w:r>
              <w:rPr>
                <w:rFonts w:asciiTheme="majorHAnsi" w:hAnsiTheme="majorHAnsi"/>
              </w:rPr>
              <w:t>Washington County</w:t>
            </w:r>
          </w:p>
        </w:tc>
      </w:tr>
      <w:tr w:rsidR="001C7705" w:rsidRPr="00C1748C" w:rsidTr="009E6A65">
        <w:tc>
          <w:tcPr>
            <w:tcW w:w="4440" w:type="dxa"/>
            <w:vAlign w:val="center"/>
          </w:tcPr>
          <w:p w:rsidR="001C7705" w:rsidRDefault="001C7705" w:rsidP="009E6A65">
            <w:pPr>
              <w:rPr>
                <w:rFonts w:asciiTheme="majorHAnsi" w:hAnsiTheme="majorHAnsi"/>
              </w:rPr>
            </w:pPr>
            <w:r>
              <w:rPr>
                <w:rFonts w:asciiTheme="majorHAnsi" w:hAnsiTheme="majorHAnsi"/>
              </w:rPr>
              <w:t>Neil McFarlane</w:t>
            </w:r>
          </w:p>
        </w:tc>
        <w:tc>
          <w:tcPr>
            <w:tcW w:w="4680" w:type="dxa"/>
            <w:vAlign w:val="center"/>
          </w:tcPr>
          <w:p w:rsidR="001C7705" w:rsidRDefault="001C7705" w:rsidP="009E6A65">
            <w:pPr>
              <w:rPr>
                <w:rFonts w:asciiTheme="majorHAnsi" w:hAnsiTheme="majorHAnsi"/>
              </w:rPr>
            </w:pPr>
            <w:proofErr w:type="spellStart"/>
            <w:r>
              <w:rPr>
                <w:rFonts w:asciiTheme="majorHAnsi" w:hAnsiTheme="majorHAnsi"/>
              </w:rPr>
              <w:t>TriMet</w:t>
            </w:r>
            <w:proofErr w:type="spellEnd"/>
          </w:p>
        </w:tc>
      </w:tr>
      <w:tr w:rsidR="009725C0" w:rsidRPr="00C1748C" w:rsidTr="009E6A65">
        <w:tc>
          <w:tcPr>
            <w:tcW w:w="4440" w:type="dxa"/>
            <w:vAlign w:val="center"/>
          </w:tcPr>
          <w:p w:rsidR="009725C0" w:rsidRPr="00F720D2" w:rsidRDefault="001418BE" w:rsidP="009E6A65">
            <w:pPr>
              <w:rPr>
                <w:rFonts w:asciiTheme="majorHAnsi" w:hAnsiTheme="majorHAnsi"/>
              </w:rPr>
            </w:pPr>
            <w:proofErr w:type="spellStart"/>
            <w:r>
              <w:rPr>
                <w:rFonts w:asciiTheme="majorHAnsi" w:hAnsiTheme="majorHAnsi"/>
              </w:rPr>
              <w:t>Rian</w:t>
            </w:r>
            <w:proofErr w:type="spellEnd"/>
            <w:r>
              <w:rPr>
                <w:rFonts w:asciiTheme="majorHAnsi" w:hAnsiTheme="majorHAnsi"/>
              </w:rPr>
              <w:t xml:space="preserve"> </w:t>
            </w:r>
            <w:proofErr w:type="spellStart"/>
            <w:r>
              <w:rPr>
                <w:rFonts w:asciiTheme="majorHAnsi" w:hAnsiTheme="majorHAnsi"/>
              </w:rPr>
              <w:t>Windsheimer</w:t>
            </w:r>
            <w:proofErr w:type="spellEnd"/>
          </w:p>
        </w:tc>
        <w:tc>
          <w:tcPr>
            <w:tcW w:w="4680" w:type="dxa"/>
            <w:vAlign w:val="center"/>
          </w:tcPr>
          <w:p w:rsidR="009725C0" w:rsidRPr="00F720D2" w:rsidRDefault="009725C0" w:rsidP="009E6A65">
            <w:pPr>
              <w:rPr>
                <w:rFonts w:asciiTheme="majorHAnsi" w:hAnsiTheme="majorHAnsi"/>
              </w:rPr>
            </w:pPr>
            <w:r w:rsidRPr="00F720D2">
              <w:rPr>
                <w:rFonts w:asciiTheme="majorHAnsi" w:hAnsiTheme="majorHAnsi"/>
              </w:rPr>
              <w:t>ODOT</w:t>
            </w:r>
          </w:p>
        </w:tc>
      </w:tr>
      <w:tr w:rsidR="009725C0" w:rsidRPr="00C1748C" w:rsidTr="009E6A65">
        <w:tc>
          <w:tcPr>
            <w:tcW w:w="4440" w:type="dxa"/>
            <w:vAlign w:val="center"/>
          </w:tcPr>
          <w:p w:rsidR="009725C0" w:rsidRPr="00F720D2" w:rsidRDefault="009725C0" w:rsidP="009E6A65">
            <w:pPr>
              <w:rPr>
                <w:rFonts w:asciiTheme="majorHAnsi" w:hAnsiTheme="majorHAnsi"/>
              </w:rPr>
            </w:pPr>
          </w:p>
        </w:tc>
        <w:tc>
          <w:tcPr>
            <w:tcW w:w="4680" w:type="dxa"/>
            <w:vAlign w:val="center"/>
          </w:tcPr>
          <w:p w:rsidR="009725C0" w:rsidRPr="00F720D2" w:rsidRDefault="009725C0" w:rsidP="009E6A65">
            <w:pPr>
              <w:rPr>
                <w:rFonts w:asciiTheme="majorHAnsi" w:hAnsiTheme="majorHAnsi"/>
              </w:rPr>
            </w:pPr>
          </w:p>
        </w:tc>
      </w:tr>
    </w:tbl>
    <w:p w:rsidR="00D35AAB" w:rsidRPr="00F720D2" w:rsidRDefault="00D35AAB" w:rsidP="00A56C34">
      <w:pPr>
        <w:tabs>
          <w:tab w:val="left" w:pos="4410"/>
        </w:tabs>
        <w:rPr>
          <w:rFonts w:asciiTheme="majorHAnsi" w:hAnsiTheme="majorHAnsi"/>
        </w:rPr>
      </w:pPr>
    </w:p>
    <w:p w:rsidR="00F94FE6" w:rsidRDefault="00F94FE6" w:rsidP="009725C0"/>
    <w:p w:rsidR="00F94FE6" w:rsidRDefault="00F94FE6" w:rsidP="009725C0"/>
    <w:p w:rsidR="00F94FE6" w:rsidRDefault="00F94FE6" w:rsidP="009725C0"/>
    <w:p w:rsidR="009725C0" w:rsidRDefault="00F94FE6" w:rsidP="009725C0">
      <w:r>
        <w:tab/>
      </w:r>
    </w:p>
    <w:p w:rsidR="00884B35" w:rsidRPr="00201654" w:rsidRDefault="00884B35" w:rsidP="009725C0"/>
    <w:p w:rsidR="009725C0" w:rsidRPr="003D3917" w:rsidRDefault="009725C0" w:rsidP="009725C0">
      <w:pPr>
        <w:pStyle w:val="Heading6"/>
        <w:rPr>
          <w:rFonts w:asciiTheme="majorHAnsi" w:hAnsiTheme="majorHAnsi"/>
          <w:b w:val="0"/>
        </w:rPr>
      </w:pPr>
      <w:r w:rsidRPr="003D3917">
        <w:rPr>
          <w:rFonts w:asciiTheme="majorHAnsi" w:hAnsiTheme="majorHAnsi"/>
          <w:b w:val="0"/>
        </w:rPr>
        <w:t>Metro Staff</w:t>
      </w:r>
    </w:p>
    <w:tbl>
      <w:tblPr>
        <w:tblW w:w="9108" w:type="dxa"/>
        <w:tblLayout w:type="fixed"/>
        <w:tblLook w:val="0000"/>
      </w:tblPr>
      <w:tblGrid>
        <w:gridCol w:w="9108"/>
      </w:tblGrid>
      <w:tr w:rsidR="009725C0" w:rsidRPr="002E1AB5" w:rsidTr="009E6A65">
        <w:tc>
          <w:tcPr>
            <w:tcW w:w="9108" w:type="dxa"/>
          </w:tcPr>
          <w:p w:rsidR="00D35AAB" w:rsidRPr="002E1AB5" w:rsidRDefault="00C1748C" w:rsidP="001418BE">
            <w:pPr>
              <w:rPr>
                <w:rFonts w:asciiTheme="majorHAnsi" w:hAnsiTheme="majorHAnsi"/>
              </w:rPr>
            </w:pPr>
            <w:r>
              <w:rPr>
                <w:rFonts w:asciiTheme="majorHAnsi" w:hAnsiTheme="majorHAnsi"/>
              </w:rPr>
              <w:t xml:space="preserve">Malu Wilkinson, </w:t>
            </w:r>
            <w:r w:rsidR="00F84F7B">
              <w:rPr>
                <w:rFonts w:asciiTheme="majorHAnsi" w:hAnsiTheme="majorHAnsi"/>
              </w:rPr>
              <w:t xml:space="preserve">Elissa Gertler, </w:t>
            </w:r>
            <w:r w:rsidR="001418BE">
              <w:rPr>
                <w:rFonts w:asciiTheme="majorHAnsi" w:hAnsiTheme="majorHAnsi"/>
              </w:rPr>
              <w:t>Noelle Dobson</w:t>
            </w:r>
            <w:r>
              <w:rPr>
                <w:rFonts w:ascii="Cambria" w:hAnsi="Cambria" w:cs="Arial"/>
              </w:rPr>
              <w:t xml:space="preserve">, Matt Bihn, Michaela Skiles, </w:t>
            </w:r>
            <w:r w:rsidR="001418BE">
              <w:rPr>
                <w:rFonts w:ascii="Cambria" w:hAnsi="Cambria" w:cs="Arial"/>
              </w:rPr>
              <w:t>Brian Harper</w:t>
            </w:r>
            <w:r>
              <w:rPr>
                <w:rFonts w:ascii="Cambria" w:hAnsi="Cambria" w:cs="Arial"/>
              </w:rPr>
              <w:t xml:space="preserve">, Alan Gunn, Camille </w:t>
            </w:r>
            <w:r w:rsidR="001418BE">
              <w:rPr>
                <w:rFonts w:ascii="Cambria" w:hAnsi="Cambria" w:cs="Arial"/>
              </w:rPr>
              <w:t>Freestone</w:t>
            </w:r>
            <w:r w:rsidR="003C0D00">
              <w:rPr>
                <w:rFonts w:ascii="Cambria" w:hAnsi="Cambria" w:cs="Arial"/>
              </w:rPr>
              <w:t>, Noah Siegel, Mei Yong</w:t>
            </w:r>
          </w:p>
        </w:tc>
      </w:tr>
    </w:tbl>
    <w:p w:rsidR="009725C0" w:rsidRPr="00804EB4" w:rsidRDefault="009725C0" w:rsidP="009725C0">
      <w:pPr>
        <w:tabs>
          <w:tab w:val="left" w:pos="180"/>
        </w:tabs>
        <w:ind w:left="180" w:hanging="180"/>
        <w:rPr>
          <w:rFonts w:asciiTheme="minorHAnsi" w:hAnsiTheme="minorHAnsi"/>
        </w:rPr>
      </w:pPr>
    </w:p>
    <w:p w:rsidR="009725C0" w:rsidRPr="00804EB4" w:rsidRDefault="009725C0" w:rsidP="009725C0">
      <w:pPr>
        <w:tabs>
          <w:tab w:val="clear" w:pos="8550"/>
        </w:tabs>
        <w:ind w:left="180" w:hanging="180"/>
        <w:rPr>
          <w:rFonts w:asciiTheme="minorHAnsi" w:hAnsiTheme="minorHAnsi"/>
        </w:rPr>
      </w:pPr>
      <w:r w:rsidRPr="00804EB4">
        <w:rPr>
          <w:rFonts w:asciiTheme="minorHAnsi" w:hAnsiTheme="minorHAnsi"/>
        </w:rPr>
        <w:br w:type="page"/>
      </w:r>
    </w:p>
    <w:p w:rsidR="009725C0" w:rsidRDefault="009725C0" w:rsidP="009725C0">
      <w:pPr>
        <w:numPr>
          <w:ilvl w:val="0"/>
          <w:numId w:val="2"/>
        </w:numPr>
        <w:tabs>
          <w:tab w:val="clear" w:pos="8550"/>
        </w:tabs>
        <w:rPr>
          <w:rFonts w:asciiTheme="majorHAnsi" w:hAnsiTheme="majorHAnsi" w:cs="Arial"/>
          <w:b/>
          <w:color w:val="000000" w:themeColor="text1"/>
          <w:szCs w:val="28"/>
        </w:rPr>
      </w:pPr>
      <w:r w:rsidRPr="008733C4">
        <w:rPr>
          <w:rFonts w:asciiTheme="majorHAnsi" w:hAnsiTheme="majorHAnsi" w:cs="Arial"/>
          <w:b/>
          <w:color w:val="000000" w:themeColor="text1"/>
          <w:szCs w:val="28"/>
        </w:rPr>
        <w:lastRenderedPageBreak/>
        <w:t>Welcome and introductions</w:t>
      </w:r>
    </w:p>
    <w:p w:rsidR="00A76BB9" w:rsidRDefault="00A76BB9" w:rsidP="00A76BB9">
      <w:pPr>
        <w:tabs>
          <w:tab w:val="clear" w:pos="8550"/>
        </w:tabs>
        <w:rPr>
          <w:rFonts w:asciiTheme="majorHAnsi" w:hAnsiTheme="majorHAnsi" w:cs="Arial"/>
          <w:b/>
          <w:color w:val="000000" w:themeColor="text1"/>
          <w:szCs w:val="28"/>
        </w:rPr>
      </w:pPr>
    </w:p>
    <w:p w:rsidR="001418BE" w:rsidRDefault="00A76BB9" w:rsidP="00A76BB9">
      <w:pPr>
        <w:tabs>
          <w:tab w:val="clear" w:pos="8550"/>
        </w:tabs>
        <w:rPr>
          <w:rFonts w:asciiTheme="majorHAnsi" w:hAnsiTheme="majorHAnsi" w:cs="Arial"/>
          <w:color w:val="000000" w:themeColor="text1"/>
          <w:szCs w:val="28"/>
        </w:rPr>
      </w:pPr>
      <w:r w:rsidRPr="008733C4">
        <w:rPr>
          <w:rFonts w:asciiTheme="majorHAnsi" w:hAnsiTheme="majorHAnsi" w:cs="Arial"/>
          <w:color w:val="000000" w:themeColor="text1"/>
          <w:szCs w:val="28"/>
        </w:rPr>
        <w:t xml:space="preserve">Co-chair </w:t>
      </w:r>
      <w:r w:rsidR="009B124A">
        <w:rPr>
          <w:rFonts w:asciiTheme="majorHAnsi" w:hAnsiTheme="majorHAnsi" w:cs="Arial"/>
          <w:color w:val="000000" w:themeColor="text1"/>
          <w:szCs w:val="28"/>
        </w:rPr>
        <w:t xml:space="preserve">Stacey </w:t>
      </w:r>
      <w:r w:rsidR="001418BE">
        <w:rPr>
          <w:rFonts w:asciiTheme="majorHAnsi" w:hAnsiTheme="majorHAnsi" w:cs="Arial"/>
          <w:color w:val="000000" w:themeColor="text1"/>
          <w:szCs w:val="28"/>
        </w:rPr>
        <w:t>called the meeting to order at 9:01 a.m. and welcomed the committee members and audience to the meeting. He asked that the committee members introduce themselves, and then gave an outline of the upcoming agenda.  He emphasized the meeting</w:t>
      </w:r>
      <w:r w:rsidR="00DF4CB9">
        <w:rPr>
          <w:rFonts w:asciiTheme="majorHAnsi" w:hAnsiTheme="majorHAnsi" w:cs="Arial"/>
          <w:color w:val="000000" w:themeColor="text1"/>
          <w:szCs w:val="28"/>
        </w:rPr>
        <w:t>’</w:t>
      </w:r>
      <w:r w:rsidR="001418BE">
        <w:rPr>
          <w:rFonts w:asciiTheme="majorHAnsi" w:hAnsiTheme="majorHAnsi" w:cs="Arial"/>
          <w:color w:val="000000" w:themeColor="text1"/>
          <w:szCs w:val="28"/>
        </w:rPr>
        <w:t>s focus on the Shared Investment Strategy</w:t>
      </w:r>
      <w:r w:rsidR="00DF4CB9">
        <w:rPr>
          <w:rFonts w:asciiTheme="majorHAnsi" w:hAnsiTheme="majorHAnsi" w:cs="Arial"/>
          <w:color w:val="000000" w:themeColor="text1"/>
          <w:szCs w:val="28"/>
        </w:rPr>
        <w:t>.</w:t>
      </w:r>
    </w:p>
    <w:p w:rsidR="00D63C0F" w:rsidRPr="007F7952" w:rsidRDefault="00D63C0F" w:rsidP="00D63C0F">
      <w:pPr>
        <w:tabs>
          <w:tab w:val="clear" w:pos="8550"/>
        </w:tabs>
        <w:rPr>
          <w:rFonts w:asciiTheme="majorHAnsi" w:hAnsiTheme="majorHAnsi" w:cs="Arial"/>
          <w:color w:val="000000" w:themeColor="text1"/>
          <w:highlight w:val="yellow"/>
        </w:rPr>
      </w:pPr>
    </w:p>
    <w:p w:rsidR="009725C0" w:rsidRPr="00886DE8" w:rsidRDefault="009725C0" w:rsidP="009725C0">
      <w:pPr>
        <w:numPr>
          <w:ilvl w:val="0"/>
          <w:numId w:val="2"/>
        </w:numPr>
        <w:tabs>
          <w:tab w:val="clear" w:pos="8550"/>
        </w:tabs>
        <w:rPr>
          <w:rFonts w:asciiTheme="majorHAnsi" w:hAnsiTheme="majorHAnsi" w:cs="Arial"/>
          <w:b/>
          <w:color w:val="000000" w:themeColor="text1"/>
        </w:rPr>
      </w:pPr>
      <w:r w:rsidRPr="00886DE8">
        <w:rPr>
          <w:rFonts w:asciiTheme="majorHAnsi" w:hAnsiTheme="majorHAnsi" w:cs="Arial"/>
          <w:b/>
          <w:color w:val="000000" w:themeColor="text1"/>
        </w:rPr>
        <w:t xml:space="preserve">Consideration of the Steering Committee meeting summary from </w:t>
      </w:r>
      <w:r w:rsidR="00DF4CB9">
        <w:rPr>
          <w:rFonts w:asciiTheme="majorHAnsi" w:hAnsiTheme="majorHAnsi" w:cs="Arial"/>
          <w:b/>
          <w:color w:val="000000" w:themeColor="text1"/>
        </w:rPr>
        <w:t>June 9</w:t>
      </w:r>
      <w:r w:rsidR="00C1748C">
        <w:rPr>
          <w:rFonts w:asciiTheme="majorHAnsi" w:hAnsiTheme="majorHAnsi" w:cs="Arial"/>
          <w:b/>
          <w:color w:val="000000" w:themeColor="text1"/>
        </w:rPr>
        <w:t>, 2014</w:t>
      </w:r>
    </w:p>
    <w:p w:rsidR="009725C0" w:rsidRPr="00886DE8" w:rsidRDefault="009725C0" w:rsidP="009725C0">
      <w:pPr>
        <w:tabs>
          <w:tab w:val="clear" w:pos="8550"/>
        </w:tabs>
        <w:rPr>
          <w:rFonts w:asciiTheme="majorHAnsi" w:hAnsiTheme="majorHAnsi" w:cs="Arial"/>
          <w:b/>
          <w:color w:val="000000" w:themeColor="text1"/>
        </w:rPr>
      </w:pPr>
    </w:p>
    <w:p w:rsidR="009725C0" w:rsidRPr="00886DE8" w:rsidRDefault="009725C0" w:rsidP="009725C0">
      <w:pPr>
        <w:tabs>
          <w:tab w:val="clear" w:pos="8550"/>
        </w:tabs>
        <w:rPr>
          <w:rFonts w:asciiTheme="majorHAnsi" w:hAnsiTheme="majorHAnsi" w:cs="Arial"/>
          <w:color w:val="000000" w:themeColor="text1"/>
        </w:rPr>
      </w:pPr>
      <w:r w:rsidRPr="00886DE8">
        <w:rPr>
          <w:rFonts w:asciiTheme="majorHAnsi" w:hAnsiTheme="majorHAnsi" w:cs="Arial"/>
          <w:color w:val="000000" w:themeColor="text1"/>
        </w:rPr>
        <w:t xml:space="preserve">Co-chair </w:t>
      </w:r>
      <w:r w:rsidR="009B124A">
        <w:rPr>
          <w:rFonts w:asciiTheme="majorHAnsi" w:hAnsiTheme="majorHAnsi" w:cs="Arial"/>
          <w:color w:val="000000" w:themeColor="text1"/>
        </w:rPr>
        <w:t>Stacey</w:t>
      </w:r>
      <w:r w:rsidRPr="00886DE8">
        <w:rPr>
          <w:rFonts w:asciiTheme="majorHAnsi" w:hAnsiTheme="majorHAnsi" w:cs="Arial"/>
          <w:color w:val="000000" w:themeColor="text1"/>
        </w:rPr>
        <w:t xml:space="preserve"> asked </w:t>
      </w:r>
      <w:r w:rsidR="00DF4CB9">
        <w:rPr>
          <w:rFonts w:asciiTheme="majorHAnsi" w:hAnsiTheme="majorHAnsi" w:cs="Arial"/>
          <w:color w:val="000000" w:themeColor="text1"/>
        </w:rPr>
        <w:t xml:space="preserve">for a motion to approve the </w:t>
      </w:r>
      <w:r w:rsidRPr="00886DE8">
        <w:rPr>
          <w:rFonts w:asciiTheme="majorHAnsi" w:hAnsiTheme="majorHAnsi" w:cs="Arial"/>
          <w:color w:val="000000" w:themeColor="text1"/>
        </w:rPr>
        <w:t xml:space="preserve">meeting summary from </w:t>
      </w:r>
      <w:r w:rsidR="002B651B" w:rsidRPr="00886DE8">
        <w:rPr>
          <w:rFonts w:asciiTheme="majorHAnsi" w:hAnsiTheme="majorHAnsi" w:cs="Arial"/>
          <w:color w:val="000000" w:themeColor="text1"/>
        </w:rPr>
        <w:t xml:space="preserve">the </w:t>
      </w:r>
      <w:r w:rsidR="00DF4CB9">
        <w:rPr>
          <w:rFonts w:asciiTheme="majorHAnsi" w:hAnsiTheme="majorHAnsi" w:cs="Arial"/>
          <w:color w:val="000000" w:themeColor="text1"/>
        </w:rPr>
        <w:t>June 9,</w:t>
      </w:r>
      <w:r w:rsidR="00C1748C">
        <w:rPr>
          <w:rFonts w:asciiTheme="majorHAnsi" w:hAnsiTheme="majorHAnsi" w:cs="Arial"/>
          <w:color w:val="000000" w:themeColor="text1"/>
        </w:rPr>
        <w:t xml:space="preserve"> </w:t>
      </w:r>
      <w:r w:rsidR="00D65CD2">
        <w:rPr>
          <w:rFonts w:asciiTheme="majorHAnsi" w:hAnsiTheme="majorHAnsi" w:cs="Arial"/>
          <w:color w:val="000000" w:themeColor="text1"/>
        </w:rPr>
        <w:t xml:space="preserve">2014 </w:t>
      </w:r>
      <w:r w:rsidR="00D65CD2" w:rsidRPr="00886DE8">
        <w:rPr>
          <w:rFonts w:asciiTheme="majorHAnsi" w:hAnsiTheme="majorHAnsi" w:cs="Arial"/>
          <w:color w:val="000000" w:themeColor="text1"/>
        </w:rPr>
        <w:t>Southwest</w:t>
      </w:r>
      <w:r w:rsidRPr="00886DE8">
        <w:rPr>
          <w:rFonts w:asciiTheme="majorHAnsi" w:hAnsiTheme="majorHAnsi" w:cs="Arial"/>
          <w:color w:val="000000" w:themeColor="text1"/>
        </w:rPr>
        <w:t xml:space="preserve"> Corridor </w:t>
      </w:r>
      <w:r w:rsidR="00AE7A21">
        <w:rPr>
          <w:rFonts w:asciiTheme="majorHAnsi" w:hAnsiTheme="majorHAnsi" w:cs="Arial"/>
          <w:color w:val="000000" w:themeColor="text1"/>
        </w:rPr>
        <w:t xml:space="preserve">Plan </w:t>
      </w:r>
      <w:r w:rsidR="00886DE8">
        <w:rPr>
          <w:rFonts w:asciiTheme="majorHAnsi" w:hAnsiTheme="majorHAnsi" w:cs="Arial"/>
          <w:color w:val="000000" w:themeColor="text1"/>
        </w:rPr>
        <w:t>Steering C</w:t>
      </w:r>
      <w:r w:rsidRPr="00886DE8">
        <w:rPr>
          <w:rFonts w:asciiTheme="majorHAnsi" w:hAnsiTheme="majorHAnsi" w:cs="Arial"/>
          <w:color w:val="000000" w:themeColor="text1"/>
        </w:rPr>
        <w:t>ommittee meeting</w:t>
      </w:r>
      <w:r w:rsidR="00DF4CB9">
        <w:rPr>
          <w:rFonts w:asciiTheme="majorHAnsi" w:hAnsiTheme="majorHAnsi" w:cs="Arial"/>
          <w:color w:val="000000" w:themeColor="text1"/>
        </w:rPr>
        <w:t xml:space="preserve"> if there were no edits</w:t>
      </w:r>
      <w:r w:rsidRPr="00886DE8">
        <w:rPr>
          <w:rFonts w:asciiTheme="majorHAnsi" w:hAnsiTheme="majorHAnsi" w:cs="Arial"/>
          <w:color w:val="000000" w:themeColor="text1"/>
        </w:rPr>
        <w:t xml:space="preserve">. </w:t>
      </w:r>
      <w:r w:rsidR="0006611F">
        <w:rPr>
          <w:rFonts w:asciiTheme="majorHAnsi" w:hAnsiTheme="majorHAnsi" w:cs="Arial"/>
          <w:color w:val="000000" w:themeColor="text1"/>
        </w:rPr>
        <w:t xml:space="preserve"> </w:t>
      </w:r>
      <w:r w:rsidR="00DF4CB9">
        <w:rPr>
          <w:rFonts w:asciiTheme="majorHAnsi" w:hAnsiTheme="majorHAnsi" w:cs="Arial"/>
          <w:color w:val="000000" w:themeColor="text1"/>
        </w:rPr>
        <w:t xml:space="preserve">Commissioner </w:t>
      </w:r>
      <w:r w:rsidR="00737496">
        <w:rPr>
          <w:rFonts w:asciiTheme="majorHAnsi" w:hAnsiTheme="majorHAnsi" w:cs="Arial"/>
          <w:color w:val="000000" w:themeColor="text1"/>
        </w:rPr>
        <w:t xml:space="preserve">Steve </w:t>
      </w:r>
      <w:proofErr w:type="spellStart"/>
      <w:r w:rsidR="00DF4CB9">
        <w:rPr>
          <w:rFonts w:asciiTheme="majorHAnsi" w:hAnsiTheme="majorHAnsi" w:cs="Arial"/>
          <w:color w:val="000000" w:themeColor="text1"/>
        </w:rPr>
        <w:t>Novick</w:t>
      </w:r>
      <w:proofErr w:type="spellEnd"/>
      <w:r w:rsidR="00D63C0F">
        <w:rPr>
          <w:rFonts w:asciiTheme="majorHAnsi" w:hAnsiTheme="majorHAnsi" w:cs="Arial"/>
          <w:color w:val="000000" w:themeColor="text1"/>
        </w:rPr>
        <w:t xml:space="preserve"> moved to accept the summary </w:t>
      </w:r>
      <w:r w:rsidR="001135D9">
        <w:rPr>
          <w:rFonts w:asciiTheme="majorHAnsi" w:hAnsiTheme="majorHAnsi" w:cs="Arial"/>
          <w:color w:val="000000" w:themeColor="text1"/>
        </w:rPr>
        <w:t>without revisions</w:t>
      </w:r>
      <w:r w:rsidR="00D63C0F">
        <w:rPr>
          <w:rFonts w:asciiTheme="majorHAnsi" w:hAnsiTheme="majorHAnsi" w:cs="Arial"/>
          <w:color w:val="000000" w:themeColor="text1"/>
        </w:rPr>
        <w:t xml:space="preserve">, and </w:t>
      </w:r>
      <w:r w:rsidR="00737496">
        <w:rPr>
          <w:rFonts w:asciiTheme="majorHAnsi" w:hAnsiTheme="majorHAnsi" w:cs="Arial"/>
          <w:color w:val="000000" w:themeColor="text1"/>
        </w:rPr>
        <w:t xml:space="preserve">Mr. </w:t>
      </w:r>
      <w:r w:rsidR="00DF4CB9">
        <w:rPr>
          <w:rFonts w:asciiTheme="majorHAnsi" w:hAnsiTheme="majorHAnsi" w:cs="Arial"/>
          <w:color w:val="000000" w:themeColor="text1"/>
        </w:rPr>
        <w:t>Neil McFarlane</w:t>
      </w:r>
      <w:r w:rsidR="00D63C0F">
        <w:rPr>
          <w:rFonts w:asciiTheme="majorHAnsi" w:hAnsiTheme="majorHAnsi" w:cs="Arial"/>
          <w:color w:val="000000" w:themeColor="text1"/>
        </w:rPr>
        <w:t xml:space="preserve"> seconded the motion.  The meeting summary was accepted unanimously.  </w:t>
      </w:r>
    </w:p>
    <w:p w:rsidR="009725C0" w:rsidRPr="007F7952" w:rsidRDefault="009725C0" w:rsidP="009725C0">
      <w:pPr>
        <w:tabs>
          <w:tab w:val="clear" w:pos="8550"/>
        </w:tabs>
        <w:rPr>
          <w:rFonts w:asciiTheme="minorHAnsi" w:hAnsiTheme="minorHAnsi" w:cs="Arial"/>
          <w:b/>
          <w:color w:val="000000" w:themeColor="text1"/>
          <w:highlight w:val="yellow"/>
        </w:rPr>
      </w:pPr>
    </w:p>
    <w:p w:rsidR="0006611F" w:rsidRDefault="00DF4CB9" w:rsidP="009725C0">
      <w:pPr>
        <w:numPr>
          <w:ilvl w:val="0"/>
          <w:numId w:val="2"/>
        </w:numPr>
        <w:tabs>
          <w:tab w:val="clear" w:pos="8550"/>
        </w:tabs>
        <w:rPr>
          <w:rFonts w:ascii="Cambria" w:hAnsi="Cambria" w:cs="Arial"/>
          <w:b/>
        </w:rPr>
      </w:pPr>
      <w:r>
        <w:rPr>
          <w:rFonts w:ascii="Cambria" w:hAnsi="Cambria" w:cs="Arial"/>
          <w:b/>
        </w:rPr>
        <w:t>Public Comment</w:t>
      </w:r>
    </w:p>
    <w:p w:rsidR="0006611F" w:rsidRDefault="0006611F" w:rsidP="0006611F">
      <w:pPr>
        <w:tabs>
          <w:tab w:val="clear" w:pos="8550"/>
        </w:tabs>
        <w:rPr>
          <w:rFonts w:ascii="Cambria" w:hAnsi="Cambria" w:cs="Arial"/>
          <w:b/>
        </w:rPr>
      </w:pPr>
    </w:p>
    <w:p w:rsidR="00AE7A21" w:rsidRDefault="00DF4CB9" w:rsidP="00A90C8C">
      <w:pPr>
        <w:tabs>
          <w:tab w:val="clear" w:pos="8550"/>
        </w:tabs>
        <w:rPr>
          <w:rFonts w:ascii="Cambria" w:hAnsi="Cambria" w:cs="Arial"/>
        </w:rPr>
      </w:pPr>
      <w:r>
        <w:rPr>
          <w:rFonts w:ascii="Cambria" w:hAnsi="Cambria" w:cs="Arial"/>
        </w:rPr>
        <w:t>Ms. Marianne Fitzgerald expressed disappointment in the speed of the planning process. She felt that there was a lack of productivity over the summer and fall, and worried that with the multi-layered planning process, no real progress towards construction would be made.</w:t>
      </w:r>
    </w:p>
    <w:p w:rsidR="00DF4CB9" w:rsidRDefault="00DF4CB9" w:rsidP="00A90C8C">
      <w:pPr>
        <w:tabs>
          <w:tab w:val="clear" w:pos="8550"/>
        </w:tabs>
        <w:rPr>
          <w:rFonts w:ascii="Cambria" w:hAnsi="Cambria" w:cs="Arial"/>
        </w:rPr>
      </w:pPr>
    </w:p>
    <w:p w:rsidR="00DF4CB9" w:rsidRDefault="00DF4CB9" w:rsidP="00A90C8C">
      <w:pPr>
        <w:tabs>
          <w:tab w:val="clear" w:pos="8550"/>
        </w:tabs>
        <w:rPr>
          <w:rFonts w:ascii="Cambria" w:hAnsi="Cambria" w:cs="Arial"/>
        </w:rPr>
      </w:pPr>
      <w:r>
        <w:rPr>
          <w:rFonts w:ascii="Cambria" w:hAnsi="Cambria" w:cs="Arial"/>
        </w:rPr>
        <w:t xml:space="preserve">Mr. Roger </w:t>
      </w:r>
      <w:proofErr w:type="spellStart"/>
      <w:r>
        <w:rPr>
          <w:rFonts w:ascii="Cambria" w:hAnsi="Cambria" w:cs="Arial"/>
        </w:rPr>
        <w:t>Averbeck</w:t>
      </w:r>
      <w:proofErr w:type="spellEnd"/>
      <w:r>
        <w:rPr>
          <w:rFonts w:ascii="Cambria" w:hAnsi="Cambria" w:cs="Arial"/>
        </w:rPr>
        <w:t>, representing SW Neighborhoods Inc (SWNI), expressed concern about the lack of project engagement with SWNI.</w:t>
      </w:r>
      <w:r w:rsidR="001C6FB1">
        <w:rPr>
          <w:rFonts w:ascii="Cambria" w:hAnsi="Cambria" w:cs="Arial"/>
        </w:rPr>
        <w:t xml:space="preserve"> He noted that they had not been included in any of the stakeholder conversations over the summer and fall, and they would like to be incorporated in future engagement as an important stakeholder in the area.</w:t>
      </w:r>
    </w:p>
    <w:p w:rsidR="001C6FB1" w:rsidRDefault="001C6FB1" w:rsidP="00A90C8C">
      <w:pPr>
        <w:tabs>
          <w:tab w:val="clear" w:pos="8550"/>
        </w:tabs>
        <w:rPr>
          <w:rFonts w:ascii="Cambria" w:hAnsi="Cambria" w:cs="Arial"/>
        </w:rPr>
      </w:pPr>
    </w:p>
    <w:p w:rsidR="001C6FB1" w:rsidRDefault="001C6FB1" w:rsidP="00A90C8C">
      <w:pPr>
        <w:tabs>
          <w:tab w:val="clear" w:pos="8550"/>
        </w:tabs>
        <w:rPr>
          <w:rFonts w:ascii="Cambria" w:hAnsi="Cambria" w:cs="Arial"/>
        </w:rPr>
      </w:pPr>
      <w:r>
        <w:rPr>
          <w:rFonts w:ascii="Cambria" w:hAnsi="Cambria" w:cs="Arial"/>
        </w:rPr>
        <w:t xml:space="preserve">Mr. Kevin Watkins noted the amount of growth that has taken place in Tigard but explained that until recently infrastructure had kept pace. He suggested that the committee continue pursuing an integrated, reliable transportation system for the growing area. He further explained that the area will need better transit and other transportation infrastructure as it continues to grow. Additionally, he pointed out two fallacies which he believed helped pass Measure 34: </w:t>
      </w:r>
      <w:r w:rsidR="005B5B3E">
        <w:rPr>
          <w:rFonts w:ascii="Cambria" w:hAnsi="Cambria" w:cs="Arial"/>
        </w:rPr>
        <w:t>light rail would come down Pacific Highway and no public involvement would be done.</w:t>
      </w:r>
    </w:p>
    <w:p w:rsidR="005B5B3E" w:rsidRDefault="005B5B3E" w:rsidP="00A90C8C">
      <w:pPr>
        <w:tabs>
          <w:tab w:val="clear" w:pos="8550"/>
        </w:tabs>
        <w:rPr>
          <w:rFonts w:ascii="Cambria" w:hAnsi="Cambria" w:cs="Arial"/>
        </w:rPr>
      </w:pPr>
    </w:p>
    <w:p w:rsidR="005B5B3E" w:rsidRDefault="005B5B3E" w:rsidP="00A90C8C">
      <w:pPr>
        <w:tabs>
          <w:tab w:val="clear" w:pos="8550"/>
        </w:tabs>
        <w:rPr>
          <w:rFonts w:ascii="Cambria" w:hAnsi="Cambria" w:cs="Arial"/>
        </w:rPr>
      </w:pPr>
      <w:r>
        <w:rPr>
          <w:rFonts w:ascii="Cambria" w:hAnsi="Cambria" w:cs="Arial"/>
        </w:rPr>
        <w:t xml:space="preserve">Mr. Doug Allen, representing AORTA, </w:t>
      </w:r>
      <w:r w:rsidR="00B955FC">
        <w:rPr>
          <w:rFonts w:ascii="Cambria" w:hAnsi="Cambria" w:cs="Arial"/>
        </w:rPr>
        <w:t>requested that the committee reconsider the AORTA proposed option, which he believed needed to be included as an alternative.</w:t>
      </w:r>
      <w:r w:rsidR="00D006B5">
        <w:rPr>
          <w:rFonts w:ascii="Cambria" w:hAnsi="Cambria" w:cs="Arial"/>
        </w:rPr>
        <w:t xml:space="preserve"> He cited three reasons that </w:t>
      </w:r>
      <w:proofErr w:type="gramStart"/>
      <w:r w:rsidR="00D006B5">
        <w:rPr>
          <w:rFonts w:ascii="Cambria" w:hAnsi="Cambria" w:cs="Arial"/>
        </w:rPr>
        <w:t>staff have</w:t>
      </w:r>
      <w:proofErr w:type="gramEnd"/>
      <w:r w:rsidR="00D006B5">
        <w:rPr>
          <w:rFonts w:ascii="Cambria" w:hAnsi="Cambria" w:cs="Arial"/>
        </w:rPr>
        <w:t xml:space="preserve"> given regarding why the proposal has not been included: there would be no acceptable staging area for a south waterfront tunnel portal, the cost of tunneling would be too high, and the travel time via south waterfront would be excessive. Mr. Allen refuted each of these reasons and asked that the AORTA alternative be considered and studied.</w:t>
      </w:r>
      <w:r w:rsidR="00EA1E38">
        <w:rPr>
          <w:rFonts w:ascii="Cambria" w:hAnsi="Cambria" w:cs="Arial"/>
        </w:rPr>
        <w:t xml:space="preserve"> (See written comments attached to the record.)</w:t>
      </w:r>
    </w:p>
    <w:p w:rsidR="00D006B5" w:rsidRDefault="00D006B5" w:rsidP="00A90C8C">
      <w:pPr>
        <w:tabs>
          <w:tab w:val="clear" w:pos="8550"/>
        </w:tabs>
        <w:rPr>
          <w:rFonts w:ascii="Cambria" w:hAnsi="Cambria" w:cs="Arial"/>
        </w:rPr>
      </w:pPr>
    </w:p>
    <w:p w:rsidR="000372F3" w:rsidRDefault="00734505" w:rsidP="00A90C8C">
      <w:pPr>
        <w:tabs>
          <w:tab w:val="clear" w:pos="8550"/>
        </w:tabs>
        <w:rPr>
          <w:rFonts w:ascii="Cambria" w:hAnsi="Cambria" w:cs="Arial"/>
        </w:rPr>
      </w:pPr>
      <w:r>
        <w:rPr>
          <w:rFonts w:ascii="Cambria" w:hAnsi="Cambria" w:cs="Arial"/>
        </w:rPr>
        <w:t>Mr. Mike Stevenson</w:t>
      </w:r>
      <w:r w:rsidR="000372F3">
        <w:rPr>
          <w:rFonts w:ascii="Cambria" w:hAnsi="Cambria" w:cs="Arial"/>
        </w:rPr>
        <w:t>, owner of B&amp;B Print Source, discussed the increasing costs of doing business in the corridor. He explained that previously his company had operated with two delivery trucks. Recently a third truck needed to be added to make deliveries more efficient due to the increasing traffic congestion. He felt favorably towards light rail, but also suggested roadway improvements. He emphasized the ways that traffic negatively affects businesses in the area.</w:t>
      </w:r>
    </w:p>
    <w:p w:rsidR="00EA1E38" w:rsidRDefault="00EA1E38" w:rsidP="00A90C8C">
      <w:pPr>
        <w:tabs>
          <w:tab w:val="clear" w:pos="8550"/>
        </w:tabs>
        <w:rPr>
          <w:rFonts w:ascii="Cambria" w:hAnsi="Cambria" w:cs="Arial"/>
        </w:rPr>
      </w:pPr>
    </w:p>
    <w:p w:rsidR="00EA1E38" w:rsidRDefault="00EA1E38" w:rsidP="00A90C8C">
      <w:pPr>
        <w:tabs>
          <w:tab w:val="clear" w:pos="8550"/>
        </w:tabs>
        <w:rPr>
          <w:rFonts w:ascii="Cambria" w:hAnsi="Cambria" w:cs="Arial"/>
        </w:rPr>
      </w:pPr>
      <w:r>
        <w:rPr>
          <w:rFonts w:ascii="Cambria" w:hAnsi="Cambria" w:cs="Arial"/>
        </w:rPr>
        <w:lastRenderedPageBreak/>
        <w:t>Ms. Sue Christenson gave six points in support of the system: all development is due to innovation, it is important to start now, economics, housing, connectivity, and health and livability. (See written comments attached to the record.)</w:t>
      </w:r>
    </w:p>
    <w:p w:rsidR="00EA1E38" w:rsidRDefault="00EA1E38" w:rsidP="00A90C8C">
      <w:pPr>
        <w:tabs>
          <w:tab w:val="clear" w:pos="8550"/>
        </w:tabs>
        <w:rPr>
          <w:rFonts w:ascii="Cambria" w:hAnsi="Cambria" w:cs="Arial"/>
        </w:rPr>
      </w:pPr>
    </w:p>
    <w:p w:rsidR="000372F3" w:rsidRDefault="000372F3" w:rsidP="00A90C8C">
      <w:pPr>
        <w:tabs>
          <w:tab w:val="clear" w:pos="8550"/>
        </w:tabs>
        <w:rPr>
          <w:rFonts w:ascii="Cambria" w:hAnsi="Cambria" w:cs="Arial"/>
        </w:rPr>
      </w:pPr>
      <w:r>
        <w:rPr>
          <w:rFonts w:ascii="Cambria" w:hAnsi="Cambria" w:cs="Arial"/>
        </w:rPr>
        <w:t xml:space="preserve">Mr. Steve </w:t>
      </w:r>
      <w:proofErr w:type="spellStart"/>
      <w:r>
        <w:rPr>
          <w:rFonts w:ascii="Cambria" w:hAnsi="Cambria" w:cs="Arial"/>
        </w:rPr>
        <w:t>Schopp</w:t>
      </w:r>
      <w:proofErr w:type="spellEnd"/>
      <w:r>
        <w:rPr>
          <w:rFonts w:ascii="Cambria" w:hAnsi="Cambria" w:cs="Arial"/>
        </w:rPr>
        <w:t xml:space="preserve"> explained that he has followed the project for some time. He expressed concern about the vagueness of the process since the DEIS was postponed. </w:t>
      </w:r>
      <w:r w:rsidR="002742AB">
        <w:rPr>
          <w:rFonts w:ascii="Cambria" w:hAnsi="Cambria" w:cs="Arial"/>
        </w:rPr>
        <w:t xml:space="preserve">He noted that the design process has been long and the public has been involved, but the process has been continually changed and the DEIS has been pushed back multiple times. Mr. </w:t>
      </w:r>
      <w:proofErr w:type="spellStart"/>
      <w:r w:rsidR="002742AB">
        <w:rPr>
          <w:rFonts w:ascii="Cambria" w:hAnsi="Cambria" w:cs="Arial"/>
        </w:rPr>
        <w:t>Schopp</w:t>
      </w:r>
      <w:proofErr w:type="spellEnd"/>
      <w:r w:rsidR="002742AB">
        <w:rPr>
          <w:rFonts w:ascii="Cambria" w:hAnsi="Cambria" w:cs="Arial"/>
        </w:rPr>
        <w:t xml:space="preserve"> expressed the belief that the public did not support the planning expenditure, and that there was a lack of trust between the project and the </w:t>
      </w:r>
      <w:r w:rsidR="00355BFE">
        <w:rPr>
          <w:rFonts w:ascii="Cambria" w:hAnsi="Cambria" w:cs="Arial"/>
        </w:rPr>
        <w:t xml:space="preserve">public. He also raised concern over </w:t>
      </w:r>
      <w:r w:rsidR="003C0D00">
        <w:rPr>
          <w:rFonts w:ascii="Cambria" w:hAnsi="Cambria" w:cs="Arial"/>
        </w:rPr>
        <w:t>a</w:t>
      </w:r>
      <w:r w:rsidR="00355BFE">
        <w:rPr>
          <w:rFonts w:ascii="Cambria" w:hAnsi="Cambria" w:cs="Arial"/>
        </w:rPr>
        <w:t xml:space="preserve"> large capital expenditure with the lack of funding for basic road maintenance. He asked for information about the amount spent on the project and the amount that will be spent. He also asked for a clear and specific description of the process.</w:t>
      </w:r>
    </w:p>
    <w:p w:rsidR="00355BFE" w:rsidRDefault="00355BFE" w:rsidP="00A90C8C">
      <w:pPr>
        <w:tabs>
          <w:tab w:val="clear" w:pos="8550"/>
        </w:tabs>
        <w:rPr>
          <w:rFonts w:ascii="Cambria" w:hAnsi="Cambria" w:cs="Arial"/>
        </w:rPr>
      </w:pPr>
    </w:p>
    <w:p w:rsidR="00355BFE" w:rsidRDefault="00355BFE" w:rsidP="00A90C8C">
      <w:pPr>
        <w:tabs>
          <w:tab w:val="clear" w:pos="8550"/>
        </w:tabs>
        <w:rPr>
          <w:rFonts w:ascii="Cambria" w:hAnsi="Cambria" w:cs="Arial"/>
        </w:rPr>
      </w:pPr>
      <w:r>
        <w:rPr>
          <w:rFonts w:ascii="Cambria" w:hAnsi="Cambria" w:cs="Arial"/>
        </w:rPr>
        <w:t xml:space="preserve">Mr. Ralph Hughes questioned the stability of a tunnel if a seismic event were to take place. He suggested that the vote in Tigard not be considered too large </w:t>
      </w:r>
      <w:r w:rsidR="00442F98">
        <w:rPr>
          <w:rFonts w:ascii="Cambria" w:hAnsi="Cambria" w:cs="Arial"/>
        </w:rPr>
        <w:t xml:space="preserve">an obstacle due to the small </w:t>
      </w:r>
      <w:r w:rsidR="003C0D00">
        <w:rPr>
          <w:rFonts w:ascii="Cambria" w:hAnsi="Cambria" w:cs="Arial"/>
        </w:rPr>
        <w:t>turn</w:t>
      </w:r>
      <w:r w:rsidR="00442F98">
        <w:rPr>
          <w:rFonts w:ascii="Cambria" w:hAnsi="Cambria" w:cs="Arial"/>
        </w:rPr>
        <w:t>out of voters and the slim margin of success. He asked that the voters be shown the facts and allowed to make their own decisions.</w:t>
      </w:r>
    </w:p>
    <w:p w:rsidR="00442F98" w:rsidRDefault="00442F98" w:rsidP="00A90C8C">
      <w:pPr>
        <w:tabs>
          <w:tab w:val="clear" w:pos="8550"/>
        </w:tabs>
        <w:rPr>
          <w:rFonts w:ascii="Cambria" w:hAnsi="Cambria" w:cs="Arial"/>
        </w:rPr>
      </w:pPr>
    </w:p>
    <w:p w:rsidR="00442F98" w:rsidRDefault="00442F98" w:rsidP="00A90C8C">
      <w:pPr>
        <w:tabs>
          <w:tab w:val="clear" w:pos="8550"/>
        </w:tabs>
        <w:rPr>
          <w:rFonts w:ascii="Cambria" w:hAnsi="Cambria" w:cs="Arial"/>
        </w:rPr>
      </w:pPr>
      <w:r>
        <w:rPr>
          <w:rFonts w:ascii="Cambria" w:hAnsi="Cambria" w:cs="Arial"/>
        </w:rPr>
        <w:t>Ms. Elise Shearer approached her comments from a social justice perspective. She pointed out the need for better transit in Tigard, especially for those that rely on transit as their main mode of transportation. She noted that there are three major employment centers in Tigard that need better connections, and there are other areas for potential growth in the city. She also discuss</w:t>
      </w:r>
      <w:r w:rsidR="005F28B9">
        <w:rPr>
          <w:rFonts w:ascii="Cambria" w:hAnsi="Cambria" w:cs="Arial"/>
        </w:rPr>
        <w:t>ed the need for TOD around employment centers. She noted the average cost of owning a car and the need to make transportation more affordable.</w:t>
      </w:r>
    </w:p>
    <w:p w:rsidR="005F28B9" w:rsidRDefault="005F28B9" w:rsidP="00A90C8C">
      <w:pPr>
        <w:tabs>
          <w:tab w:val="clear" w:pos="8550"/>
        </w:tabs>
        <w:rPr>
          <w:rFonts w:ascii="Cambria" w:hAnsi="Cambria" w:cs="Arial"/>
        </w:rPr>
      </w:pPr>
    </w:p>
    <w:p w:rsidR="005F28B9" w:rsidRDefault="005F28B9" w:rsidP="00A90C8C">
      <w:pPr>
        <w:tabs>
          <w:tab w:val="clear" w:pos="8550"/>
        </w:tabs>
        <w:rPr>
          <w:rFonts w:ascii="Cambria" w:hAnsi="Cambria" w:cs="Arial"/>
        </w:rPr>
      </w:pPr>
      <w:r>
        <w:rPr>
          <w:rFonts w:ascii="Cambria" w:hAnsi="Cambria" w:cs="Arial"/>
        </w:rPr>
        <w:t>Mr. Tim Esau explained that he was not totally opposed to light rail and mass transit. He did, however, note that he did not believe light rail was the right answer for the corridor currently. He expressed concern about the changing schedule and asked about the project’s overall effectiveness. He also expressed concern about the availability of funding for the project. He asked that instead of light rail, increased local bus service and improved roads be considered as solutions.</w:t>
      </w:r>
      <w:r w:rsidR="00EA1E38">
        <w:rPr>
          <w:rFonts w:ascii="Cambria" w:hAnsi="Cambria" w:cs="Arial"/>
        </w:rPr>
        <w:t xml:space="preserve"> (See written comments attached to the record.)</w:t>
      </w:r>
    </w:p>
    <w:p w:rsidR="005F28B9" w:rsidRDefault="005F28B9" w:rsidP="00A90C8C">
      <w:pPr>
        <w:tabs>
          <w:tab w:val="clear" w:pos="8550"/>
        </w:tabs>
        <w:rPr>
          <w:rFonts w:ascii="Cambria" w:hAnsi="Cambria" w:cs="Arial"/>
        </w:rPr>
      </w:pPr>
    </w:p>
    <w:p w:rsidR="005F28B9" w:rsidRDefault="005F28B9" w:rsidP="00A90C8C">
      <w:pPr>
        <w:tabs>
          <w:tab w:val="clear" w:pos="8550"/>
        </w:tabs>
        <w:rPr>
          <w:rFonts w:ascii="Cambria" w:hAnsi="Cambria" w:cs="Arial"/>
        </w:rPr>
      </w:pPr>
      <w:r>
        <w:rPr>
          <w:rFonts w:ascii="Cambria" w:hAnsi="Cambria" w:cs="Arial"/>
        </w:rPr>
        <w:t xml:space="preserve">Mr. </w:t>
      </w:r>
      <w:proofErr w:type="spellStart"/>
      <w:r>
        <w:rPr>
          <w:rFonts w:ascii="Cambria" w:hAnsi="Cambria" w:cs="Arial"/>
        </w:rPr>
        <w:t>Marland</w:t>
      </w:r>
      <w:proofErr w:type="spellEnd"/>
      <w:r>
        <w:rPr>
          <w:rFonts w:ascii="Cambria" w:hAnsi="Cambria" w:cs="Arial"/>
        </w:rPr>
        <w:t xml:space="preserve"> Henderson noted that Tigard is a young city in comparison to many others in the region. He explained that this lack of history sometimes denotes a lack of processes. Mr. Henderson discussed Measure 34 and explained that the vote was lost by only a few percentage points, and he felt that the measure had been unclear and difficult for the voter</w:t>
      </w:r>
      <w:r w:rsidR="00C14096">
        <w:rPr>
          <w:rFonts w:ascii="Cambria" w:hAnsi="Cambria" w:cs="Arial"/>
        </w:rPr>
        <w:t>s</w:t>
      </w:r>
      <w:r>
        <w:rPr>
          <w:rFonts w:ascii="Cambria" w:hAnsi="Cambria" w:cs="Arial"/>
        </w:rPr>
        <w:t xml:space="preserve"> to understand. He asked that in future votes the explanation on the ballot be made very clear, so voters know what they will receive for their money.</w:t>
      </w:r>
      <w:r w:rsidR="00EA1E38">
        <w:rPr>
          <w:rFonts w:ascii="Cambria" w:hAnsi="Cambria" w:cs="Arial"/>
        </w:rPr>
        <w:t xml:space="preserve"> (See written comments attached to the record.)</w:t>
      </w:r>
    </w:p>
    <w:p w:rsidR="005F28B9" w:rsidRDefault="005F28B9" w:rsidP="00A90C8C">
      <w:pPr>
        <w:tabs>
          <w:tab w:val="clear" w:pos="8550"/>
        </w:tabs>
        <w:rPr>
          <w:rFonts w:ascii="Cambria" w:hAnsi="Cambria" w:cs="Arial"/>
        </w:rPr>
      </w:pPr>
    </w:p>
    <w:p w:rsidR="005F28B9" w:rsidRDefault="005F28B9" w:rsidP="00A90C8C">
      <w:pPr>
        <w:tabs>
          <w:tab w:val="clear" w:pos="8550"/>
        </w:tabs>
        <w:rPr>
          <w:rFonts w:ascii="Cambria" w:hAnsi="Cambria" w:cs="Arial"/>
        </w:rPr>
      </w:pPr>
      <w:r>
        <w:rPr>
          <w:rFonts w:ascii="Cambria" w:hAnsi="Cambria" w:cs="Arial"/>
        </w:rPr>
        <w:t xml:space="preserve">Ms. Debi </w:t>
      </w:r>
      <w:proofErr w:type="spellStart"/>
      <w:r>
        <w:rPr>
          <w:rFonts w:ascii="Cambria" w:hAnsi="Cambria" w:cs="Arial"/>
        </w:rPr>
        <w:t>Mollahan</w:t>
      </w:r>
      <w:proofErr w:type="spellEnd"/>
      <w:r>
        <w:rPr>
          <w:rFonts w:ascii="Cambria" w:hAnsi="Cambria" w:cs="Arial"/>
        </w:rPr>
        <w:t xml:space="preserve"> pointed out her own commuting experience as a template for commuting in the region. She noted the high percentage of Tigard residents that commute out of the city for employment, and the high number of employees who commute into Tigard from elsewhere. She discussed the need for reliable business delivery and commuting options in the corridor. She asked that the committee continue exploring innovative solutions that integrate many modes into an effective system.</w:t>
      </w:r>
      <w:r w:rsidR="00EA1E38">
        <w:rPr>
          <w:rFonts w:ascii="Cambria" w:hAnsi="Cambria" w:cs="Arial"/>
        </w:rPr>
        <w:t xml:space="preserve"> (See written comments attached to the record.)</w:t>
      </w:r>
    </w:p>
    <w:p w:rsidR="005F28B9" w:rsidRDefault="005F28B9" w:rsidP="00A90C8C">
      <w:pPr>
        <w:tabs>
          <w:tab w:val="clear" w:pos="8550"/>
        </w:tabs>
        <w:rPr>
          <w:rFonts w:ascii="Cambria" w:hAnsi="Cambria" w:cs="Arial"/>
        </w:rPr>
      </w:pPr>
    </w:p>
    <w:p w:rsidR="005F28B9" w:rsidRDefault="005F28B9" w:rsidP="00A90C8C">
      <w:pPr>
        <w:tabs>
          <w:tab w:val="clear" w:pos="8550"/>
        </w:tabs>
        <w:rPr>
          <w:rFonts w:ascii="Cambria" w:hAnsi="Cambria" w:cs="Arial"/>
        </w:rPr>
      </w:pPr>
      <w:r>
        <w:rPr>
          <w:rFonts w:ascii="Cambria" w:hAnsi="Cambria" w:cs="Arial"/>
        </w:rPr>
        <w:lastRenderedPageBreak/>
        <w:t xml:space="preserve">Mr. Tom Murphy </w:t>
      </w:r>
      <w:r w:rsidR="00FB57BE">
        <w:rPr>
          <w:rFonts w:ascii="Cambria" w:hAnsi="Cambria" w:cs="Arial"/>
        </w:rPr>
        <w:t xml:space="preserve">explained that one of Tigard residents’ top concerns is traffic congestion, and noted that high capacity transit is a component of alleviating congestion. </w:t>
      </w:r>
      <w:r w:rsidR="00EA1E38">
        <w:rPr>
          <w:rFonts w:ascii="Cambria" w:hAnsi="Cambria" w:cs="Arial"/>
        </w:rPr>
        <w:t xml:space="preserve">He also explained how high capacity transit could weave Tigard into the regional fabric, and complements its goal of </w:t>
      </w:r>
      <w:proofErr w:type="spellStart"/>
      <w:r w:rsidR="00EA1E38">
        <w:rPr>
          <w:rFonts w:ascii="Cambria" w:hAnsi="Cambria" w:cs="Arial"/>
        </w:rPr>
        <w:t>walkability</w:t>
      </w:r>
      <w:proofErr w:type="spellEnd"/>
      <w:r w:rsidR="00EA1E38">
        <w:rPr>
          <w:rFonts w:ascii="Cambria" w:hAnsi="Cambria" w:cs="Arial"/>
        </w:rPr>
        <w:t xml:space="preserve">. He asked that Measure 34 not be considered the final word, and </w:t>
      </w:r>
      <w:proofErr w:type="gramStart"/>
      <w:r w:rsidR="00EA1E38">
        <w:rPr>
          <w:rFonts w:ascii="Cambria" w:hAnsi="Cambria" w:cs="Arial"/>
        </w:rPr>
        <w:t>staff give</w:t>
      </w:r>
      <w:proofErr w:type="gramEnd"/>
      <w:r w:rsidR="00EA1E38">
        <w:rPr>
          <w:rFonts w:ascii="Cambria" w:hAnsi="Cambria" w:cs="Arial"/>
        </w:rPr>
        <w:t xml:space="preserve"> the citizens a well-reasoned, visionary, comprehensive, and transparent plan.</w:t>
      </w:r>
    </w:p>
    <w:p w:rsidR="00EA1E38" w:rsidRDefault="00EA1E38" w:rsidP="00A90C8C">
      <w:pPr>
        <w:tabs>
          <w:tab w:val="clear" w:pos="8550"/>
        </w:tabs>
        <w:rPr>
          <w:rFonts w:ascii="Cambria" w:hAnsi="Cambria" w:cs="Arial"/>
        </w:rPr>
      </w:pPr>
    </w:p>
    <w:p w:rsidR="00EA1E38" w:rsidRDefault="00EA1E38" w:rsidP="00A90C8C">
      <w:pPr>
        <w:tabs>
          <w:tab w:val="clear" w:pos="8550"/>
        </w:tabs>
        <w:rPr>
          <w:rFonts w:ascii="Cambria" w:hAnsi="Cambria" w:cs="Arial"/>
        </w:rPr>
      </w:pPr>
      <w:r>
        <w:rPr>
          <w:rFonts w:ascii="Cambria" w:hAnsi="Cambria" w:cs="Arial"/>
        </w:rPr>
        <w:t xml:space="preserve">Ms. Dianne Cassidy, a citizen of Lake Oswego, noted the impacts this project could have on Lake Oswego and refuted the previous comment that asserted that transit is beneficial for social justice. She asserted that automobiles are, in fact, more beneficial to social justice. Ms. Cassidy also asserted that transit oriented development does not work, as many people do not live and work in the same area and frequently change jobs. She also expressed concern about the last mile of trips, where the bus and train cannot take riders into their neighborhoods or directly to their places of business. </w:t>
      </w:r>
    </w:p>
    <w:p w:rsidR="00EA1E38" w:rsidRDefault="00EA1E38" w:rsidP="00A90C8C">
      <w:pPr>
        <w:tabs>
          <w:tab w:val="clear" w:pos="8550"/>
        </w:tabs>
        <w:rPr>
          <w:rFonts w:ascii="Cambria" w:hAnsi="Cambria" w:cs="Arial"/>
        </w:rPr>
      </w:pPr>
    </w:p>
    <w:p w:rsidR="00EA1E38" w:rsidRDefault="00EA1E38" w:rsidP="00A90C8C">
      <w:pPr>
        <w:tabs>
          <w:tab w:val="clear" w:pos="8550"/>
        </w:tabs>
        <w:rPr>
          <w:rFonts w:ascii="Cambria" w:hAnsi="Cambria" w:cs="Arial"/>
        </w:rPr>
      </w:pPr>
      <w:r>
        <w:rPr>
          <w:rFonts w:ascii="Cambria" w:hAnsi="Cambria" w:cs="Arial"/>
        </w:rPr>
        <w:t xml:space="preserve">Mr. David </w:t>
      </w:r>
      <w:proofErr w:type="spellStart"/>
      <w:r>
        <w:rPr>
          <w:rFonts w:ascii="Cambria" w:hAnsi="Cambria" w:cs="Arial"/>
        </w:rPr>
        <w:t>Jorling</w:t>
      </w:r>
      <w:proofErr w:type="spellEnd"/>
      <w:r>
        <w:rPr>
          <w:rFonts w:ascii="Cambria" w:hAnsi="Cambria" w:cs="Arial"/>
        </w:rPr>
        <w:t xml:space="preserve"> approached his comments from a global warming perspective. He asked that the committee and audience read “This change everything,” and consider light rail as a part of the solution to global warming.</w:t>
      </w:r>
    </w:p>
    <w:p w:rsidR="0006611F" w:rsidRDefault="0006611F" w:rsidP="0006611F">
      <w:pPr>
        <w:tabs>
          <w:tab w:val="clear" w:pos="8550"/>
        </w:tabs>
        <w:rPr>
          <w:rFonts w:ascii="Cambria" w:hAnsi="Cambria" w:cs="Arial"/>
          <w:b/>
        </w:rPr>
      </w:pPr>
    </w:p>
    <w:p w:rsidR="009725C0" w:rsidRDefault="005806F2" w:rsidP="009725C0">
      <w:pPr>
        <w:numPr>
          <w:ilvl w:val="0"/>
          <w:numId w:val="2"/>
        </w:numPr>
        <w:tabs>
          <w:tab w:val="clear" w:pos="8550"/>
        </w:tabs>
        <w:rPr>
          <w:rFonts w:ascii="Cambria" w:hAnsi="Cambria" w:cs="Arial"/>
          <w:b/>
        </w:rPr>
      </w:pPr>
      <w:r>
        <w:rPr>
          <w:rFonts w:ascii="Cambria" w:hAnsi="Cambria" w:cs="Arial"/>
          <w:b/>
        </w:rPr>
        <w:t>Southwest Corridor: solving our transportation challenges</w:t>
      </w:r>
    </w:p>
    <w:p w:rsidR="0028011D" w:rsidRDefault="0028011D" w:rsidP="0028011D">
      <w:pPr>
        <w:tabs>
          <w:tab w:val="clear" w:pos="8550"/>
        </w:tabs>
        <w:rPr>
          <w:rFonts w:ascii="Cambria" w:hAnsi="Cambria" w:cs="Arial"/>
          <w:b/>
        </w:rPr>
      </w:pPr>
    </w:p>
    <w:p w:rsidR="005806F2" w:rsidRDefault="005806F2" w:rsidP="009725C0">
      <w:pPr>
        <w:tabs>
          <w:tab w:val="clear" w:pos="8550"/>
        </w:tabs>
        <w:rPr>
          <w:rFonts w:ascii="Cambria" w:hAnsi="Cambria" w:cs="Arial"/>
        </w:rPr>
      </w:pPr>
      <w:r>
        <w:rPr>
          <w:rFonts w:ascii="Cambria" w:hAnsi="Cambria" w:cs="Arial"/>
        </w:rPr>
        <w:t>Mr. Matt Bihn reviewed the impetus for this project and the selection of this corridor as a priority. He consolidated the reasoning behind its selection into four main areas.</w:t>
      </w:r>
    </w:p>
    <w:p w:rsidR="005806F2" w:rsidRDefault="005806F2" w:rsidP="005806F2">
      <w:pPr>
        <w:tabs>
          <w:tab w:val="clear" w:pos="8550"/>
        </w:tabs>
        <w:rPr>
          <w:rFonts w:ascii="Cambria" w:hAnsi="Cambria" w:cs="Arial"/>
        </w:rPr>
      </w:pPr>
    </w:p>
    <w:p w:rsidR="005806F2" w:rsidRDefault="005806F2" w:rsidP="005806F2">
      <w:pPr>
        <w:pStyle w:val="ListParagraph"/>
        <w:numPr>
          <w:ilvl w:val="0"/>
          <w:numId w:val="11"/>
        </w:numPr>
        <w:tabs>
          <w:tab w:val="clear" w:pos="8550"/>
        </w:tabs>
        <w:rPr>
          <w:rFonts w:ascii="Cambria" w:hAnsi="Cambria" w:cs="Arial"/>
        </w:rPr>
      </w:pPr>
      <w:r>
        <w:rPr>
          <w:rFonts w:ascii="Cambria" w:hAnsi="Cambria" w:cs="Arial"/>
        </w:rPr>
        <w:t>High travel demand through and across the corridor paired with population and employment growth</w:t>
      </w:r>
    </w:p>
    <w:p w:rsidR="005806F2" w:rsidRDefault="005806F2" w:rsidP="005806F2">
      <w:pPr>
        <w:pStyle w:val="ListParagraph"/>
        <w:numPr>
          <w:ilvl w:val="0"/>
          <w:numId w:val="11"/>
        </w:numPr>
        <w:tabs>
          <w:tab w:val="clear" w:pos="8550"/>
        </w:tabs>
        <w:rPr>
          <w:rFonts w:ascii="Cambria" w:hAnsi="Cambria" w:cs="Arial"/>
        </w:rPr>
      </w:pPr>
      <w:r>
        <w:rPr>
          <w:rFonts w:ascii="Cambria" w:hAnsi="Cambria" w:cs="Arial"/>
        </w:rPr>
        <w:t>Lack of transportation choices</w:t>
      </w:r>
    </w:p>
    <w:p w:rsidR="005806F2" w:rsidRDefault="005806F2" w:rsidP="005806F2">
      <w:pPr>
        <w:pStyle w:val="ListParagraph"/>
        <w:numPr>
          <w:ilvl w:val="0"/>
          <w:numId w:val="11"/>
        </w:numPr>
        <w:tabs>
          <w:tab w:val="clear" w:pos="8550"/>
        </w:tabs>
        <w:rPr>
          <w:rFonts w:ascii="Cambria" w:hAnsi="Cambria" w:cs="Arial"/>
        </w:rPr>
      </w:pPr>
      <w:r>
        <w:rPr>
          <w:rFonts w:ascii="Cambria" w:hAnsi="Cambria" w:cs="Arial"/>
        </w:rPr>
        <w:t>Safety issues</w:t>
      </w:r>
    </w:p>
    <w:p w:rsidR="005806F2" w:rsidRDefault="005806F2" w:rsidP="005806F2">
      <w:pPr>
        <w:pStyle w:val="ListParagraph"/>
        <w:numPr>
          <w:ilvl w:val="0"/>
          <w:numId w:val="11"/>
        </w:numPr>
        <w:tabs>
          <w:tab w:val="clear" w:pos="8550"/>
        </w:tabs>
        <w:rPr>
          <w:rFonts w:ascii="Cambria" w:hAnsi="Cambria" w:cs="Arial"/>
        </w:rPr>
      </w:pPr>
      <w:r>
        <w:rPr>
          <w:rFonts w:ascii="Cambria" w:hAnsi="Cambria" w:cs="Arial"/>
        </w:rPr>
        <w:t>Congestion and reliability problems</w:t>
      </w:r>
    </w:p>
    <w:p w:rsidR="005806F2" w:rsidRDefault="005806F2" w:rsidP="005806F2">
      <w:pPr>
        <w:tabs>
          <w:tab w:val="clear" w:pos="8550"/>
        </w:tabs>
        <w:rPr>
          <w:rFonts w:ascii="Cambria" w:hAnsi="Cambria" w:cs="Arial"/>
        </w:rPr>
      </w:pPr>
    </w:p>
    <w:p w:rsidR="005806F2" w:rsidRDefault="005806F2" w:rsidP="005806F2">
      <w:pPr>
        <w:tabs>
          <w:tab w:val="clear" w:pos="8550"/>
        </w:tabs>
        <w:rPr>
          <w:rFonts w:ascii="Cambria" w:hAnsi="Cambria" w:cs="Arial"/>
        </w:rPr>
      </w:pPr>
      <w:r>
        <w:rPr>
          <w:rFonts w:ascii="Cambria" w:hAnsi="Cambria" w:cs="Arial"/>
        </w:rPr>
        <w:t>He gave an overview of each of these areas, with special attention on the data that allows for modeling of travel times and reliability in the corridor. He then outlined the integrated strategies pulled from the Shared Investment Strategy that offer solutions to some of the problems in the corridor.</w:t>
      </w:r>
    </w:p>
    <w:p w:rsidR="005806F2" w:rsidRDefault="005806F2" w:rsidP="005806F2">
      <w:pPr>
        <w:tabs>
          <w:tab w:val="clear" w:pos="8550"/>
        </w:tabs>
        <w:rPr>
          <w:rFonts w:ascii="Cambria" w:hAnsi="Cambria" w:cs="Arial"/>
        </w:rPr>
      </w:pPr>
    </w:p>
    <w:p w:rsidR="005806F2" w:rsidRDefault="005806F2" w:rsidP="005806F2">
      <w:pPr>
        <w:pStyle w:val="ListParagraph"/>
        <w:numPr>
          <w:ilvl w:val="0"/>
          <w:numId w:val="12"/>
        </w:numPr>
        <w:tabs>
          <w:tab w:val="clear" w:pos="8550"/>
        </w:tabs>
        <w:rPr>
          <w:rFonts w:ascii="Cambria" w:hAnsi="Cambria" w:cs="Arial"/>
        </w:rPr>
      </w:pPr>
      <w:r>
        <w:rPr>
          <w:rFonts w:ascii="Cambria" w:hAnsi="Cambria" w:cs="Arial"/>
        </w:rPr>
        <w:t>Roadway projects</w:t>
      </w:r>
    </w:p>
    <w:p w:rsidR="005806F2" w:rsidRDefault="005806F2" w:rsidP="005806F2">
      <w:pPr>
        <w:pStyle w:val="ListParagraph"/>
        <w:numPr>
          <w:ilvl w:val="0"/>
          <w:numId w:val="12"/>
        </w:numPr>
        <w:tabs>
          <w:tab w:val="clear" w:pos="8550"/>
        </w:tabs>
        <w:rPr>
          <w:rFonts w:ascii="Cambria" w:hAnsi="Cambria" w:cs="Arial"/>
        </w:rPr>
      </w:pPr>
      <w:r>
        <w:rPr>
          <w:rFonts w:ascii="Cambria" w:hAnsi="Cambria" w:cs="Arial"/>
        </w:rPr>
        <w:t>Bike and pedestrian projects</w:t>
      </w:r>
    </w:p>
    <w:p w:rsidR="005806F2" w:rsidRDefault="005806F2" w:rsidP="005806F2">
      <w:pPr>
        <w:pStyle w:val="ListParagraph"/>
        <w:numPr>
          <w:ilvl w:val="0"/>
          <w:numId w:val="12"/>
        </w:numPr>
        <w:tabs>
          <w:tab w:val="clear" w:pos="8550"/>
        </w:tabs>
        <w:rPr>
          <w:rFonts w:ascii="Cambria" w:hAnsi="Cambria" w:cs="Arial"/>
        </w:rPr>
      </w:pPr>
      <w:r>
        <w:rPr>
          <w:rFonts w:ascii="Cambria" w:hAnsi="Cambria" w:cs="Arial"/>
        </w:rPr>
        <w:t>Local bus service improvements</w:t>
      </w:r>
    </w:p>
    <w:p w:rsidR="005806F2" w:rsidRDefault="005806F2" w:rsidP="005806F2">
      <w:pPr>
        <w:pStyle w:val="ListParagraph"/>
        <w:numPr>
          <w:ilvl w:val="0"/>
          <w:numId w:val="12"/>
        </w:numPr>
        <w:tabs>
          <w:tab w:val="clear" w:pos="8550"/>
        </w:tabs>
        <w:rPr>
          <w:rFonts w:ascii="Cambria" w:hAnsi="Cambria" w:cs="Arial"/>
        </w:rPr>
      </w:pPr>
      <w:r>
        <w:rPr>
          <w:rFonts w:ascii="Cambria" w:hAnsi="Cambria" w:cs="Arial"/>
        </w:rPr>
        <w:t>High capacity transit options</w:t>
      </w:r>
    </w:p>
    <w:p w:rsidR="005806F2" w:rsidRDefault="005806F2" w:rsidP="005806F2">
      <w:pPr>
        <w:pStyle w:val="ListParagraph"/>
        <w:numPr>
          <w:ilvl w:val="0"/>
          <w:numId w:val="12"/>
        </w:numPr>
        <w:tabs>
          <w:tab w:val="clear" w:pos="8550"/>
        </w:tabs>
        <w:rPr>
          <w:rFonts w:ascii="Cambria" w:hAnsi="Cambria" w:cs="Arial"/>
        </w:rPr>
      </w:pPr>
      <w:r>
        <w:rPr>
          <w:rFonts w:ascii="Cambria" w:hAnsi="Cambria" w:cs="Arial"/>
        </w:rPr>
        <w:t>Park projects</w:t>
      </w:r>
    </w:p>
    <w:p w:rsidR="005806F2" w:rsidRDefault="005806F2" w:rsidP="005806F2">
      <w:pPr>
        <w:tabs>
          <w:tab w:val="clear" w:pos="8550"/>
        </w:tabs>
        <w:rPr>
          <w:rFonts w:ascii="Cambria" w:hAnsi="Cambria" w:cs="Arial"/>
        </w:rPr>
      </w:pPr>
    </w:p>
    <w:p w:rsidR="005806F2" w:rsidRDefault="005806F2" w:rsidP="005806F2">
      <w:pPr>
        <w:tabs>
          <w:tab w:val="clear" w:pos="8550"/>
        </w:tabs>
        <w:rPr>
          <w:rFonts w:ascii="Cambria" w:hAnsi="Cambria" w:cs="Arial"/>
        </w:rPr>
      </w:pPr>
      <w:r>
        <w:rPr>
          <w:rFonts w:ascii="Cambria" w:hAnsi="Cambria" w:cs="Arial"/>
        </w:rPr>
        <w:t>Co-chair Dirksen called for questions from the committee.</w:t>
      </w:r>
    </w:p>
    <w:p w:rsidR="005806F2" w:rsidRDefault="005806F2" w:rsidP="005806F2">
      <w:pPr>
        <w:tabs>
          <w:tab w:val="clear" w:pos="8550"/>
        </w:tabs>
        <w:rPr>
          <w:rFonts w:ascii="Cambria" w:hAnsi="Cambria" w:cs="Arial"/>
        </w:rPr>
      </w:pPr>
    </w:p>
    <w:p w:rsidR="00AA34FE" w:rsidRPr="005806F2" w:rsidRDefault="005806F2" w:rsidP="005806F2">
      <w:pPr>
        <w:tabs>
          <w:tab w:val="clear" w:pos="8550"/>
        </w:tabs>
        <w:rPr>
          <w:rFonts w:ascii="Cambria" w:hAnsi="Cambria" w:cs="Arial"/>
        </w:rPr>
      </w:pPr>
      <w:r>
        <w:rPr>
          <w:rFonts w:ascii="Cambria" w:hAnsi="Cambria" w:cs="Arial"/>
        </w:rPr>
        <w:t xml:space="preserve">Commissioner </w:t>
      </w:r>
      <w:r w:rsidR="00C22E85">
        <w:rPr>
          <w:rFonts w:ascii="Cambria" w:hAnsi="Cambria" w:cs="Arial"/>
        </w:rPr>
        <w:t xml:space="preserve">Roy </w:t>
      </w:r>
      <w:r>
        <w:rPr>
          <w:rFonts w:ascii="Cambria" w:hAnsi="Cambria" w:cs="Arial"/>
        </w:rPr>
        <w:t>Rogers inquired about the Powell-Division project and asked if the two corridor projects</w:t>
      </w:r>
      <w:r w:rsidR="00AA34FE">
        <w:rPr>
          <w:rFonts w:ascii="Cambria" w:hAnsi="Cambria" w:cs="Arial"/>
        </w:rPr>
        <w:t xml:space="preserve"> will compete at the federal level for funding. Mr. Bihn and Co-chair Stacey explained that it is unlikely that the two projects will be competing for the same type of federal funding, and also somewhat unlikely that they will run on the same timeline. Commissioner Rogers also asked about the total cost of exploring the preferred solutions. He asked that the committee be transparent with potential costs of projects and planning. </w:t>
      </w:r>
      <w:r w:rsidR="00AA34FE">
        <w:rPr>
          <w:rFonts w:ascii="Cambria" w:hAnsi="Cambria" w:cs="Arial"/>
        </w:rPr>
        <w:lastRenderedPageBreak/>
        <w:t>He explained that he has been asked</w:t>
      </w:r>
      <w:proofErr w:type="gramStart"/>
      <w:r w:rsidR="00AA34FE">
        <w:rPr>
          <w:rFonts w:ascii="Cambria" w:hAnsi="Cambria" w:cs="Arial"/>
        </w:rPr>
        <w:t>,</w:t>
      </w:r>
      <w:proofErr w:type="gramEnd"/>
      <w:r w:rsidR="00AA34FE">
        <w:rPr>
          <w:rFonts w:ascii="Cambria" w:hAnsi="Cambria" w:cs="Arial"/>
        </w:rPr>
        <w:t xml:space="preserve"> if light rail is not selected, to build more roads, but many people do not understand that there is no money for roads.</w:t>
      </w:r>
    </w:p>
    <w:p w:rsidR="005806F2" w:rsidRPr="00886DE8" w:rsidRDefault="005806F2" w:rsidP="009725C0">
      <w:pPr>
        <w:tabs>
          <w:tab w:val="clear" w:pos="8550"/>
        </w:tabs>
        <w:rPr>
          <w:rFonts w:ascii="Cambria" w:hAnsi="Cambria" w:cs="Arial"/>
        </w:rPr>
      </w:pPr>
    </w:p>
    <w:p w:rsidR="009725C0" w:rsidRDefault="00AA34FE" w:rsidP="009725C0">
      <w:pPr>
        <w:numPr>
          <w:ilvl w:val="0"/>
          <w:numId w:val="2"/>
        </w:numPr>
        <w:tabs>
          <w:tab w:val="clear" w:pos="8550"/>
        </w:tabs>
        <w:rPr>
          <w:rFonts w:ascii="Cambria" w:hAnsi="Cambria" w:cs="Arial"/>
          <w:b/>
        </w:rPr>
      </w:pPr>
      <w:r>
        <w:rPr>
          <w:rFonts w:ascii="Cambria" w:hAnsi="Cambria" w:cs="Arial"/>
          <w:b/>
        </w:rPr>
        <w:t>Approach to develop a Preferred Package of Solutions</w:t>
      </w:r>
    </w:p>
    <w:p w:rsidR="00AA34FE" w:rsidRDefault="00AA34FE" w:rsidP="00AA34FE">
      <w:pPr>
        <w:tabs>
          <w:tab w:val="clear" w:pos="8550"/>
        </w:tabs>
        <w:rPr>
          <w:rFonts w:ascii="Cambria" w:hAnsi="Cambria" w:cs="Arial"/>
          <w:b/>
        </w:rPr>
      </w:pPr>
    </w:p>
    <w:p w:rsidR="00AA34FE" w:rsidRDefault="00AA34FE" w:rsidP="00AA34FE">
      <w:pPr>
        <w:tabs>
          <w:tab w:val="clear" w:pos="8550"/>
        </w:tabs>
        <w:rPr>
          <w:rFonts w:ascii="Cambria" w:hAnsi="Cambria" w:cs="Arial"/>
        </w:rPr>
      </w:pPr>
      <w:r>
        <w:rPr>
          <w:rFonts w:ascii="Cambria" w:hAnsi="Cambria" w:cs="Arial"/>
        </w:rPr>
        <w:t>Mr. Alan Lehto</w:t>
      </w:r>
      <w:r w:rsidR="004A71BD">
        <w:rPr>
          <w:rFonts w:ascii="Cambria" w:hAnsi="Cambria" w:cs="Arial"/>
        </w:rPr>
        <w:t xml:space="preserve">, </w:t>
      </w:r>
      <w:proofErr w:type="spellStart"/>
      <w:r w:rsidR="004A71BD">
        <w:rPr>
          <w:rFonts w:ascii="Cambria" w:hAnsi="Cambria" w:cs="Arial"/>
        </w:rPr>
        <w:t>TriMet</w:t>
      </w:r>
      <w:proofErr w:type="spellEnd"/>
      <w:r w:rsidR="004A71BD">
        <w:rPr>
          <w:rFonts w:ascii="Cambria" w:hAnsi="Cambria" w:cs="Arial"/>
        </w:rPr>
        <w:t>,</w:t>
      </w:r>
      <w:r>
        <w:rPr>
          <w:rFonts w:ascii="Cambria" w:hAnsi="Cambria" w:cs="Arial"/>
        </w:rPr>
        <w:t xml:space="preserve"> explained the reasoning behind changing the order of the project process. He noted that when a project enters </w:t>
      </w:r>
      <w:r w:rsidR="003C0D00">
        <w:rPr>
          <w:rFonts w:ascii="Cambria" w:hAnsi="Cambria" w:cs="Arial"/>
        </w:rPr>
        <w:t>into a Draft Environmental Impact Statement (</w:t>
      </w:r>
      <w:r>
        <w:rPr>
          <w:rFonts w:ascii="Cambria" w:hAnsi="Cambria" w:cs="Arial"/>
        </w:rPr>
        <w:t>DEIS</w:t>
      </w:r>
      <w:r w:rsidR="003C0D00">
        <w:rPr>
          <w:rFonts w:ascii="Cambria" w:hAnsi="Cambria" w:cs="Arial"/>
        </w:rPr>
        <w:t>)</w:t>
      </w:r>
      <w:r>
        <w:rPr>
          <w:rFonts w:ascii="Cambria" w:hAnsi="Cambria" w:cs="Arial"/>
        </w:rPr>
        <w:t xml:space="preserve"> it essentially requires that the design be frozen in its current state, and it leaves little room for refinement and responsiveness. Thus, it is more viable to further refine in a way that is responsive to everyone’s needs before entering the federal process. </w:t>
      </w:r>
    </w:p>
    <w:p w:rsidR="00AA34FE" w:rsidRDefault="00AA34FE" w:rsidP="00AA34FE">
      <w:pPr>
        <w:tabs>
          <w:tab w:val="clear" w:pos="8550"/>
        </w:tabs>
        <w:rPr>
          <w:rFonts w:ascii="Cambria" w:hAnsi="Cambria" w:cs="Arial"/>
        </w:rPr>
      </w:pPr>
    </w:p>
    <w:p w:rsidR="00AA34FE" w:rsidRDefault="00AA34FE" w:rsidP="00AA34FE">
      <w:pPr>
        <w:tabs>
          <w:tab w:val="clear" w:pos="8550"/>
        </w:tabs>
        <w:rPr>
          <w:rFonts w:ascii="Cambria" w:hAnsi="Cambria" w:cs="Arial"/>
        </w:rPr>
      </w:pPr>
      <w:r>
        <w:rPr>
          <w:rFonts w:ascii="Cambria" w:hAnsi="Cambria" w:cs="Arial"/>
        </w:rPr>
        <w:t xml:space="preserve">He also explained how high capacity transit could allow </w:t>
      </w:r>
      <w:proofErr w:type="spellStart"/>
      <w:r>
        <w:rPr>
          <w:rFonts w:ascii="Cambria" w:hAnsi="Cambria" w:cs="Arial"/>
        </w:rPr>
        <w:t>TriMet</w:t>
      </w:r>
      <w:proofErr w:type="spellEnd"/>
      <w:r>
        <w:rPr>
          <w:rFonts w:ascii="Cambria" w:hAnsi="Cambria" w:cs="Arial"/>
        </w:rPr>
        <w:t xml:space="preserve"> to redeploy local buses to other places in the corridor and increase local connections. </w:t>
      </w:r>
    </w:p>
    <w:p w:rsidR="00AA34FE" w:rsidRDefault="00AA34FE" w:rsidP="00AA34FE">
      <w:pPr>
        <w:tabs>
          <w:tab w:val="clear" w:pos="8550"/>
        </w:tabs>
        <w:rPr>
          <w:rFonts w:ascii="Cambria" w:hAnsi="Cambria" w:cs="Arial"/>
        </w:rPr>
      </w:pPr>
    </w:p>
    <w:p w:rsidR="00AA34FE" w:rsidRDefault="00AA34FE" w:rsidP="00AA34FE">
      <w:pPr>
        <w:tabs>
          <w:tab w:val="clear" w:pos="8550"/>
        </w:tabs>
        <w:rPr>
          <w:rFonts w:ascii="Cambria" w:hAnsi="Cambria" w:cs="Arial"/>
        </w:rPr>
      </w:pPr>
      <w:r>
        <w:rPr>
          <w:rFonts w:ascii="Cambria" w:hAnsi="Cambria" w:cs="Arial"/>
        </w:rPr>
        <w:t>Mr. McFarlane noted his belief that this new process will allow the project to be more flexible and made more sense in the current situation. Mr. Lehto added that many projects have been done in this process order throughout the country, but none have been done here.</w:t>
      </w:r>
    </w:p>
    <w:p w:rsidR="00AA34FE" w:rsidRDefault="00AA34FE" w:rsidP="00AA34FE">
      <w:pPr>
        <w:tabs>
          <w:tab w:val="clear" w:pos="8550"/>
        </w:tabs>
        <w:rPr>
          <w:rFonts w:ascii="Cambria" w:hAnsi="Cambria" w:cs="Arial"/>
        </w:rPr>
      </w:pPr>
    </w:p>
    <w:p w:rsidR="00AA34FE" w:rsidRDefault="00C22E85" w:rsidP="00AA34FE">
      <w:pPr>
        <w:tabs>
          <w:tab w:val="clear" w:pos="8550"/>
        </w:tabs>
        <w:rPr>
          <w:rFonts w:ascii="Cambria" w:hAnsi="Cambria" w:cs="Arial"/>
        </w:rPr>
      </w:pPr>
      <w:r>
        <w:rPr>
          <w:rFonts w:ascii="Cambria" w:hAnsi="Cambria" w:cs="Arial"/>
        </w:rPr>
        <w:t>Per Commissioner Roger inquiries, Mr. McFarlane explained that the region has precedents for supporting more than one transit project at a time, and Co-chair Stacey noted that this project was prioritized higher than other corridor projects through a process that focused on areas with the highest potential demand and ridership.</w:t>
      </w:r>
    </w:p>
    <w:p w:rsidR="00C22E85" w:rsidRDefault="00C22E85" w:rsidP="00AA34FE">
      <w:pPr>
        <w:tabs>
          <w:tab w:val="clear" w:pos="8550"/>
        </w:tabs>
        <w:rPr>
          <w:rFonts w:ascii="Cambria" w:hAnsi="Cambria" w:cs="Arial"/>
        </w:rPr>
      </w:pPr>
    </w:p>
    <w:p w:rsidR="00C22E85" w:rsidRDefault="00C22E85" w:rsidP="00AA34FE">
      <w:pPr>
        <w:tabs>
          <w:tab w:val="clear" w:pos="8550"/>
        </w:tabs>
        <w:rPr>
          <w:rFonts w:ascii="Cambria" w:hAnsi="Cambria" w:cs="Arial"/>
        </w:rPr>
      </w:pPr>
      <w:r>
        <w:rPr>
          <w:rFonts w:ascii="Cambria" w:hAnsi="Cambria" w:cs="Arial"/>
        </w:rPr>
        <w:t xml:space="preserve">Commissioner Rogers also inquired about the possibility of this project evolving into a </w:t>
      </w:r>
      <w:r w:rsidR="00BA580C">
        <w:rPr>
          <w:rFonts w:ascii="Cambria" w:hAnsi="Cambria" w:cs="Arial"/>
        </w:rPr>
        <w:t>standalone</w:t>
      </w:r>
      <w:r>
        <w:rPr>
          <w:rFonts w:ascii="Cambria" w:hAnsi="Cambria" w:cs="Arial"/>
        </w:rPr>
        <w:t xml:space="preserve"> project on </w:t>
      </w:r>
      <w:proofErr w:type="spellStart"/>
      <w:r>
        <w:rPr>
          <w:rFonts w:ascii="Cambria" w:hAnsi="Cambria" w:cs="Arial"/>
        </w:rPr>
        <w:t>Barbur</w:t>
      </w:r>
      <w:proofErr w:type="spellEnd"/>
      <w:r>
        <w:rPr>
          <w:rFonts w:ascii="Cambria" w:hAnsi="Cambria" w:cs="Arial"/>
        </w:rPr>
        <w:t xml:space="preserve"> Blvd that could eventually connect to Tigard and Tualatin. Mr. McFarlane noted that this was possible, but the committee could shape the process and evolution of the project.</w:t>
      </w:r>
    </w:p>
    <w:p w:rsidR="00C22E85" w:rsidRDefault="00C22E85" w:rsidP="00AA34FE">
      <w:pPr>
        <w:tabs>
          <w:tab w:val="clear" w:pos="8550"/>
        </w:tabs>
        <w:rPr>
          <w:rFonts w:ascii="Cambria" w:hAnsi="Cambria" w:cs="Arial"/>
        </w:rPr>
      </w:pPr>
    </w:p>
    <w:p w:rsidR="00C22E85" w:rsidRDefault="00C22E85" w:rsidP="00C22E85">
      <w:pPr>
        <w:tabs>
          <w:tab w:val="clear" w:pos="8550"/>
        </w:tabs>
        <w:ind w:left="720" w:hanging="720"/>
        <w:rPr>
          <w:rFonts w:ascii="Cambria" w:hAnsi="Cambria" w:cs="Arial"/>
          <w:b/>
        </w:rPr>
      </w:pPr>
      <w:r w:rsidRPr="00C22E85">
        <w:rPr>
          <w:rFonts w:ascii="Cambria" w:hAnsi="Cambria" w:cs="Arial"/>
          <w:b/>
        </w:rPr>
        <w:t>6.0</w:t>
      </w:r>
      <w:r>
        <w:rPr>
          <w:rFonts w:ascii="Cambria" w:hAnsi="Cambria" w:cs="Arial"/>
          <w:b/>
        </w:rPr>
        <w:tab/>
        <w:t>Activating the Shared Investment Strategy</w:t>
      </w:r>
    </w:p>
    <w:p w:rsidR="00C22E85" w:rsidRDefault="00C22E85" w:rsidP="00C22E85">
      <w:pPr>
        <w:tabs>
          <w:tab w:val="clear" w:pos="8550"/>
        </w:tabs>
        <w:ind w:left="720" w:hanging="720"/>
        <w:rPr>
          <w:rFonts w:ascii="Cambria" w:hAnsi="Cambria" w:cs="Arial"/>
          <w:b/>
        </w:rPr>
      </w:pPr>
      <w:r>
        <w:rPr>
          <w:rFonts w:ascii="Cambria" w:hAnsi="Cambria" w:cs="Arial"/>
          <w:b/>
        </w:rPr>
        <w:tab/>
      </w:r>
    </w:p>
    <w:p w:rsidR="00C22E85" w:rsidRDefault="00C22E85" w:rsidP="003C0D00">
      <w:pPr>
        <w:tabs>
          <w:tab w:val="clear" w:pos="8550"/>
        </w:tabs>
        <w:rPr>
          <w:rFonts w:ascii="Cambria" w:hAnsi="Cambria" w:cs="Arial"/>
          <w:b/>
        </w:rPr>
      </w:pPr>
      <w:r>
        <w:rPr>
          <w:rFonts w:ascii="Cambria" w:hAnsi="Cambria" w:cs="Arial"/>
          <w:b/>
        </w:rPr>
        <w:t>A. Proposed Recommendation Timeline</w:t>
      </w:r>
    </w:p>
    <w:p w:rsidR="00C22E85" w:rsidRDefault="00C22E85" w:rsidP="003C0D00">
      <w:pPr>
        <w:tabs>
          <w:tab w:val="clear" w:pos="8550"/>
        </w:tabs>
        <w:rPr>
          <w:rFonts w:ascii="Cambria" w:hAnsi="Cambria" w:cs="Arial"/>
          <w:b/>
        </w:rPr>
      </w:pPr>
    </w:p>
    <w:p w:rsidR="00C22E85" w:rsidRDefault="00C22E85" w:rsidP="003C0D00">
      <w:pPr>
        <w:tabs>
          <w:tab w:val="clear" w:pos="8550"/>
        </w:tabs>
        <w:rPr>
          <w:rFonts w:ascii="Cambria" w:hAnsi="Cambria" w:cs="Arial"/>
        </w:rPr>
      </w:pPr>
      <w:r>
        <w:rPr>
          <w:rFonts w:ascii="Cambria" w:hAnsi="Cambria" w:cs="Arial"/>
        </w:rPr>
        <w:t>Ms. Malu Wilkinson gave an overview of the timeline handed out. She noted that the refinement process will help resources to be used most efficiently and will narrow the scope of work prior to entering the federal process. She explained the project</w:t>
      </w:r>
      <w:r w:rsidR="003C0D00">
        <w:rPr>
          <w:rFonts w:ascii="Cambria" w:hAnsi="Cambria" w:cs="Arial"/>
        </w:rPr>
        <w:t>’</w:t>
      </w:r>
      <w:r>
        <w:rPr>
          <w:rFonts w:ascii="Cambria" w:hAnsi="Cambria" w:cs="Arial"/>
        </w:rPr>
        <w:t xml:space="preserve">s goal of addressing transit </w:t>
      </w:r>
      <w:r w:rsidR="003C0D00">
        <w:rPr>
          <w:rFonts w:ascii="Cambria" w:hAnsi="Cambria" w:cs="Arial"/>
        </w:rPr>
        <w:t xml:space="preserve">and transportation </w:t>
      </w:r>
      <w:r>
        <w:rPr>
          <w:rFonts w:ascii="Cambria" w:hAnsi="Cambria" w:cs="Arial"/>
        </w:rPr>
        <w:t xml:space="preserve">needs today while shaping development and </w:t>
      </w:r>
      <w:r w:rsidR="003C0D00">
        <w:rPr>
          <w:rFonts w:ascii="Cambria" w:hAnsi="Cambria" w:cs="Arial"/>
        </w:rPr>
        <w:t>transportation</w:t>
      </w:r>
      <w:r>
        <w:rPr>
          <w:rFonts w:ascii="Cambria" w:hAnsi="Cambria" w:cs="Arial"/>
        </w:rPr>
        <w:t xml:space="preserve"> in the future. By 2016 staff </w:t>
      </w:r>
      <w:r w:rsidR="003C0D00">
        <w:rPr>
          <w:rFonts w:ascii="Cambria" w:hAnsi="Cambria" w:cs="Arial"/>
        </w:rPr>
        <w:t>plans</w:t>
      </w:r>
      <w:r>
        <w:rPr>
          <w:rFonts w:ascii="Cambria" w:hAnsi="Cambria" w:cs="Arial"/>
        </w:rPr>
        <w:t xml:space="preserve"> to have a preferred package ready</w:t>
      </w:r>
      <w:r w:rsidR="003C0D00">
        <w:rPr>
          <w:rFonts w:ascii="Cambria" w:hAnsi="Cambria" w:cs="Arial"/>
        </w:rPr>
        <w:t xml:space="preserve"> for steering committee consideration</w:t>
      </w:r>
      <w:r>
        <w:rPr>
          <w:rFonts w:ascii="Cambria" w:hAnsi="Cambria" w:cs="Arial"/>
        </w:rPr>
        <w:t xml:space="preserve">. </w:t>
      </w:r>
    </w:p>
    <w:p w:rsidR="00C22E85" w:rsidRDefault="00C22E85" w:rsidP="003C0D00">
      <w:pPr>
        <w:tabs>
          <w:tab w:val="clear" w:pos="8550"/>
        </w:tabs>
        <w:rPr>
          <w:rFonts w:ascii="Cambria" w:hAnsi="Cambria" w:cs="Arial"/>
        </w:rPr>
      </w:pPr>
    </w:p>
    <w:p w:rsidR="00C22E85" w:rsidRDefault="00C22E85" w:rsidP="003C0D00">
      <w:pPr>
        <w:tabs>
          <w:tab w:val="clear" w:pos="8550"/>
        </w:tabs>
        <w:rPr>
          <w:rFonts w:ascii="Cambria" w:hAnsi="Cambria" w:cs="Arial"/>
        </w:rPr>
      </w:pPr>
      <w:r>
        <w:rPr>
          <w:rFonts w:ascii="Cambria" w:hAnsi="Cambria" w:cs="Arial"/>
        </w:rPr>
        <w:t xml:space="preserve">Ms. Wilkinson then outlined the questions given to the staff by the Steering Committee last June and explained that staff plans to bring back the answers as the geographically relevant </w:t>
      </w:r>
      <w:r w:rsidR="003C0D00">
        <w:rPr>
          <w:rFonts w:ascii="Cambria" w:hAnsi="Cambria" w:cs="Arial"/>
        </w:rPr>
        <w:t>questions</w:t>
      </w:r>
      <w:r w:rsidR="004A71BD">
        <w:rPr>
          <w:rFonts w:ascii="Cambria" w:hAnsi="Cambria" w:cs="Arial"/>
        </w:rPr>
        <w:t xml:space="preserve"> come up during place-focused discussions. She also explained that the project will engage in significant public engagement over the next 18 months. She then went over the areas covered during each time period of the next year and a half and laid out the overall needs for the final preferred package. She also noted there needs to be discussion about how local projects that are not part of the high capacity transit, but are </w:t>
      </w:r>
      <w:r w:rsidR="003C0D00">
        <w:rPr>
          <w:rFonts w:ascii="Cambria" w:hAnsi="Cambria" w:cs="Arial"/>
        </w:rPr>
        <w:t>complementary</w:t>
      </w:r>
      <w:r w:rsidR="004A71BD">
        <w:rPr>
          <w:rFonts w:ascii="Cambria" w:hAnsi="Cambria" w:cs="Arial"/>
        </w:rPr>
        <w:t xml:space="preserve"> to the corridor’s connections, will be funded.</w:t>
      </w:r>
    </w:p>
    <w:p w:rsidR="004A71BD" w:rsidRDefault="004A71BD" w:rsidP="00C22E85">
      <w:pPr>
        <w:tabs>
          <w:tab w:val="clear" w:pos="8550"/>
        </w:tabs>
        <w:ind w:left="720"/>
        <w:rPr>
          <w:rFonts w:ascii="Cambria" w:hAnsi="Cambria" w:cs="Arial"/>
        </w:rPr>
      </w:pPr>
    </w:p>
    <w:p w:rsidR="004A71BD" w:rsidRDefault="004A71BD" w:rsidP="003C0D00">
      <w:pPr>
        <w:tabs>
          <w:tab w:val="clear" w:pos="8550"/>
        </w:tabs>
        <w:rPr>
          <w:rFonts w:ascii="Cambria" w:hAnsi="Cambria" w:cs="Arial"/>
        </w:rPr>
      </w:pPr>
      <w:r>
        <w:rPr>
          <w:rFonts w:ascii="Cambria" w:hAnsi="Cambria" w:cs="Arial"/>
        </w:rPr>
        <w:lastRenderedPageBreak/>
        <w:t xml:space="preserve">Commissioner </w:t>
      </w:r>
      <w:proofErr w:type="spellStart"/>
      <w:r>
        <w:rPr>
          <w:rFonts w:ascii="Cambria" w:hAnsi="Cambria" w:cs="Arial"/>
        </w:rPr>
        <w:t>Novick</w:t>
      </w:r>
      <w:proofErr w:type="spellEnd"/>
      <w:r>
        <w:rPr>
          <w:rFonts w:ascii="Cambria" w:hAnsi="Cambria" w:cs="Arial"/>
        </w:rPr>
        <w:t xml:space="preserve"> inquired about the level of flexibility built into the schedule for the next 18 months and the committee’s ability to make decisions as certain technical information becomes available. Ms. Wilkinson and Co-chair Dirksen pointed out that conversations can start prior to the committee being prepared to make a decision.</w:t>
      </w:r>
    </w:p>
    <w:p w:rsidR="004A71BD" w:rsidRDefault="004A71BD" w:rsidP="003C0D00">
      <w:pPr>
        <w:tabs>
          <w:tab w:val="clear" w:pos="8550"/>
        </w:tabs>
        <w:rPr>
          <w:rFonts w:ascii="Cambria" w:hAnsi="Cambria" w:cs="Arial"/>
        </w:rPr>
      </w:pPr>
    </w:p>
    <w:p w:rsidR="004A71BD" w:rsidRDefault="004A71BD" w:rsidP="003C0D00">
      <w:pPr>
        <w:tabs>
          <w:tab w:val="clear" w:pos="8550"/>
        </w:tabs>
        <w:rPr>
          <w:rFonts w:ascii="Cambria" w:hAnsi="Cambria" w:cs="Arial"/>
        </w:rPr>
      </w:pPr>
      <w:r>
        <w:rPr>
          <w:rFonts w:ascii="Cambria" w:hAnsi="Cambria" w:cs="Arial"/>
        </w:rPr>
        <w:t>Mayor</w:t>
      </w:r>
      <w:r w:rsidR="00737496">
        <w:rPr>
          <w:rFonts w:ascii="Cambria" w:hAnsi="Cambria" w:cs="Arial"/>
        </w:rPr>
        <w:t xml:space="preserve"> Denny</w:t>
      </w:r>
      <w:r>
        <w:rPr>
          <w:rFonts w:ascii="Cambria" w:hAnsi="Cambria" w:cs="Arial"/>
        </w:rPr>
        <w:t xml:space="preserve"> Doyle asked about staff’s confidence in the project’s ability to achieve the timeline. Ms. Wilkinson responded that staff feels confident in the work, but wants the time to engage with the public and have community conversations.</w:t>
      </w:r>
    </w:p>
    <w:p w:rsidR="004A71BD" w:rsidRDefault="004A71BD" w:rsidP="003C0D00">
      <w:pPr>
        <w:tabs>
          <w:tab w:val="clear" w:pos="8550"/>
        </w:tabs>
        <w:rPr>
          <w:rFonts w:ascii="Cambria" w:hAnsi="Cambria" w:cs="Arial"/>
        </w:rPr>
      </w:pPr>
    </w:p>
    <w:p w:rsidR="004A71BD" w:rsidRDefault="004A71BD" w:rsidP="003C0D00">
      <w:pPr>
        <w:tabs>
          <w:tab w:val="clear" w:pos="8550"/>
        </w:tabs>
        <w:rPr>
          <w:rFonts w:ascii="Cambria" w:hAnsi="Cambria" w:cs="Arial"/>
        </w:rPr>
      </w:pPr>
      <w:r>
        <w:rPr>
          <w:rFonts w:ascii="Cambria" w:hAnsi="Cambria" w:cs="Arial"/>
          <w:b/>
        </w:rPr>
        <w:t>B. Place-focused development strategy</w:t>
      </w:r>
    </w:p>
    <w:p w:rsidR="004A71BD" w:rsidRDefault="004A71BD" w:rsidP="003C0D00">
      <w:pPr>
        <w:tabs>
          <w:tab w:val="clear" w:pos="8550"/>
        </w:tabs>
        <w:rPr>
          <w:rFonts w:ascii="Cambria" w:hAnsi="Cambria" w:cs="Arial"/>
        </w:rPr>
      </w:pPr>
    </w:p>
    <w:p w:rsidR="004A71BD" w:rsidRDefault="004A71BD" w:rsidP="003C0D00">
      <w:pPr>
        <w:tabs>
          <w:tab w:val="clear" w:pos="8550"/>
        </w:tabs>
        <w:rPr>
          <w:rFonts w:ascii="Cambria" w:hAnsi="Cambria" w:cs="Arial"/>
        </w:rPr>
      </w:pPr>
      <w:r>
        <w:rPr>
          <w:rFonts w:ascii="Cambria" w:hAnsi="Cambria" w:cs="Arial"/>
        </w:rPr>
        <w:t>At this point, this agenda item was deferred to the next meeting due to time constraints.</w:t>
      </w:r>
    </w:p>
    <w:p w:rsidR="004A71BD" w:rsidRDefault="004A71BD" w:rsidP="004A71BD">
      <w:pPr>
        <w:tabs>
          <w:tab w:val="clear" w:pos="8550"/>
        </w:tabs>
        <w:rPr>
          <w:rFonts w:ascii="Cambria" w:hAnsi="Cambria" w:cs="Arial"/>
        </w:rPr>
      </w:pPr>
    </w:p>
    <w:p w:rsidR="004A71BD" w:rsidRDefault="004A71BD" w:rsidP="004A71BD">
      <w:pPr>
        <w:tabs>
          <w:tab w:val="clear" w:pos="8550"/>
        </w:tabs>
        <w:ind w:left="720" w:hanging="720"/>
        <w:rPr>
          <w:rFonts w:ascii="Cambria" w:hAnsi="Cambria" w:cs="Arial"/>
        </w:rPr>
      </w:pPr>
      <w:r>
        <w:rPr>
          <w:rFonts w:ascii="Cambria" w:hAnsi="Cambria" w:cs="Arial"/>
          <w:b/>
        </w:rPr>
        <w:t>7.0</w:t>
      </w:r>
      <w:r>
        <w:rPr>
          <w:rFonts w:ascii="Cambria" w:hAnsi="Cambria" w:cs="Arial"/>
          <w:b/>
        </w:rPr>
        <w:tab/>
        <w:t>Proposed engagement to support decisions</w:t>
      </w:r>
    </w:p>
    <w:p w:rsidR="004A71BD" w:rsidRDefault="004A71BD" w:rsidP="004A71BD">
      <w:pPr>
        <w:tabs>
          <w:tab w:val="clear" w:pos="8550"/>
        </w:tabs>
        <w:ind w:left="720" w:hanging="720"/>
        <w:rPr>
          <w:rFonts w:ascii="Cambria" w:hAnsi="Cambria" w:cs="Arial"/>
        </w:rPr>
      </w:pPr>
    </w:p>
    <w:p w:rsidR="004A71BD" w:rsidRDefault="004A71BD" w:rsidP="004A71BD">
      <w:pPr>
        <w:tabs>
          <w:tab w:val="clear" w:pos="8550"/>
        </w:tabs>
        <w:rPr>
          <w:rFonts w:ascii="Cambria" w:hAnsi="Cambria" w:cs="Arial"/>
        </w:rPr>
      </w:pPr>
      <w:r>
        <w:rPr>
          <w:rFonts w:ascii="Cambria" w:hAnsi="Cambria" w:cs="Arial"/>
        </w:rPr>
        <w:t xml:space="preserve">Ms. Noelle Dobson introduced herself to the committee and reviewed the work she has done since joining the team in August 2014. </w:t>
      </w:r>
      <w:r w:rsidR="00737496">
        <w:rPr>
          <w:rFonts w:ascii="Cambria" w:hAnsi="Cambria" w:cs="Arial"/>
        </w:rPr>
        <w:t>She then gave an overview of the outreach approach and tools.</w:t>
      </w:r>
    </w:p>
    <w:p w:rsidR="00737496" w:rsidRDefault="00737496" w:rsidP="004A71BD">
      <w:pPr>
        <w:tabs>
          <w:tab w:val="clear" w:pos="8550"/>
        </w:tabs>
        <w:rPr>
          <w:rFonts w:ascii="Cambria" w:hAnsi="Cambria" w:cs="Arial"/>
        </w:rPr>
      </w:pPr>
    </w:p>
    <w:p w:rsidR="00737496" w:rsidRDefault="00737496" w:rsidP="004A71BD">
      <w:pPr>
        <w:tabs>
          <w:tab w:val="clear" w:pos="8550"/>
        </w:tabs>
        <w:rPr>
          <w:rFonts w:ascii="Cambria" w:hAnsi="Cambria" w:cs="Arial"/>
        </w:rPr>
      </w:pPr>
      <w:r>
        <w:rPr>
          <w:rFonts w:ascii="Cambria" w:hAnsi="Cambria" w:cs="Arial"/>
        </w:rPr>
        <w:t>The integrated approach will:</w:t>
      </w:r>
    </w:p>
    <w:p w:rsidR="00737496" w:rsidRDefault="00737496" w:rsidP="004A71BD">
      <w:pPr>
        <w:tabs>
          <w:tab w:val="clear" w:pos="8550"/>
        </w:tabs>
        <w:rPr>
          <w:rFonts w:ascii="Cambria" w:hAnsi="Cambria" w:cs="Arial"/>
        </w:rPr>
      </w:pPr>
    </w:p>
    <w:p w:rsidR="00737496" w:rsidRDefault="00737496" w:rsidP="00737496">
      <w:pPr>
        <w:pStyle w:val="ListParagraph"/>
        <w:numPr>
          <w:ilvl w:val="0"/>
          <w:numId w:val="14"/>
        </w:numPr>
        <w:tabs>
          <w:tab w:val="clear" w:pos="8550"/>
        </w:tabs>
        <w:rPr>
          <w:rFonts w:ascii="Cambria" w:hAnsi="Cambria" w:cs="Arial"/>
        </w:rPr>
      </w:pPr>
      <w:r>
        <w:rPr>
          <w:rFonts w:ascii="Cambria" w:hAnsi="Cambria" w:cs="Arial"/>
        </w:rPr>
        <w:t>Focus on outcomes and integrated solutions</w:t>
      </w:r>
    </w:p>
    <w:p w:rsidR="00737496" w:rsidRDefault="00737496" w:rsidP="00737496">
      <w:pPr>
        <w:pStyle w:val="ListParagraph"/>
        <w:numPr>
          <w:ilvl w:val="0"/>
          <w:numId w:val="14"/>
        </w:numPr>
        <w:tabs>
          <w:tab w:val="clear" w:pos="8550"/>
        </w:tabs>
        <w:rPr>
          <w:rFonts w:ascii="Cambria" w:hAnsi="Cambria" w:cs="Arial"/>
        </w:rPr>
      </w:pPr>
      <w:r>
        <w:rPr>
          <w:rFonts w:ascii="Cambria" w:hAnsi="Cambria" w:cs="Arial"/>
        </w:rPr>
        <w:t>Highlight places</w:t>
      </w:r>
    </w:p>
    <w:p w:rsidR="00737496" w:rsidRDefault="003C0D00" w:rsidP="00737496">
      <w:pPr>
        <w:pStyle w:val="ListParagraph"/>
        <w:numPr>
          <w:ilvl w:val="0"/>
          <w:numId w:val="14"/>
        </w:numPr>
        <w:tabs>
          <w:tab w:val="clear" w:pos="8550"/>
        </w:tabs>
        <w:rPr>
          <w:rFonts w:ascii="Cambria" w:hAnsi="Cambria" w:cs="Arial"/>
        </w:rPr>
      </w:pPr>
      <w:r>
        <w:rPr>
          <w:rFonts w:ascii="Cambria" w:hAnsi="Cambria" w:cs="Arial"/>
        </w:rPr>
        <w:t>Aim to c</w:t>
      </w:r>
      <w:r w:rsidR="00737496">
        <w:rPr>
          <w:rFonts w:ascii="Cambria" w:hAnsi="Cambria" w:cs="Arial"/>
        </w:rPr>
        <w:t>apture hearts and minds</w:t>
      </w:r>
    </w:p>
    <w:p w:rsidR="00737496" w:rsidRDefault="00737496" w:rsidP="00737496">
      <w:pPr>
        <w:pStyle w:val="ListParagraph"/>
        <w:numPr>
          <w:ilvl w:val="0"/>
          <w:numId w:val="14"/>
        </w:numPr>
        <w:tabs>
          <w:tab w:val="clear" w:pos="8550"/>
        </w:tabs>
        <w:rPr>
          <w:rFonts w:ascii="Cambria" w:hAnsi="Cambria" w:cs="Arial"/>
        </w:rPr>
      </w:pPr>
      <w:r>
        <w:rPr>
          <w:rFonts w:ascii="Cambria" w:hAnsi="Cambria" w:cs="Arial"/>
        </w:rPr>
        <w:t>Leverage partner expertise and outreach experience</w:t>
      </w:r>
    </w:p>
    <w:p w:rsidR="00737496" w:rsidRDefault="00737496" w:rsidP="00737496">
      <w:pPr>
        <w:pStyle w:val="ListParagraph"/>
        <w:numPr>
          <w:ilvl w:val="0"/>
          <w:numId w:val="14"/>
        </w:numPr>
        <w:tabs>
          <w:tab w:val="clear" w:pos="8550"/>
        </w:tabs>
        <w:rPr>
          <w:rFonts w:ascii="Cambria" w:hAnsi="Cambria" w:cs="Arial"/>
        </w:rPr>
      </w:pPr>
      <w:r>
        <w:rPr>
          <w:rFonts w:ascii="Cambria" w:hAnsi="Cambria" w:cs="Arial"/>
        </w:rPr>
        <w:t>Two way communication</w:t>
      </w:r>
    </w:p>
    <w:p w:rsidR="00737496" w:rsidRDefault="00737496" w:rsidP="00737496">
      <w:pPr>
        <w:tabs>
          <w:tab w:val="clear" w:pos="8550"/>
        </w:tabs>
        <w:rPr>
          <w:rFonts w:ascii="Cambria" w:hAnsi="Cambria" w:cs="Arial"/>
        </w:rPr>
      </w:pPr>
    </w:p>
    <w:p w:rsidR="00737496" w:rsidRDefault="00737496" w:rsidP="00737496">
      <w:pPr>
        <w:tabs>
          <w:tab w:val="clear" w:pos="8550"/>
        </w:tabs>
        <w:rPr>
          <w:rFonts w:ascii="Cambria" w:hAnsi="Cambria" w:cs="Arial"/>
        </w:rPr>
      </w:pPr>
      <w:r>
        <w:rPr>
          <w:rFonts w:ascii="Cambria" w:hAnsi="Cambria" w:cs="Arial"/>
        </w:rPr>
        <w:t>The tools include:</w:t>
      </w:r>
    </w:p>
    <w:p w:rsidR="00737496" w:rsidRDefault="00737496" w:rsidP="00737496">
      <w:pPr>
        <w:tabs>
          <w:tab w:val="clear" w:pos="8550"/>
        </w:tabs>
        <w:rPr>
          <w:rFonts w:ascii="Cambria" w:hAnsi="Cambria" w:cs="Arial"/>
        </w:rPr>
      </w:pPr>
    </w:p>
    <w:p w:rsidR="00737496" w:rsidRDefault="00737496" w:rsidP="00737496">
      <w:pPr>
        <w:pStyle w:val="ListParagraph"/>
        <w:numPr>
          <w:ilvl w:val="0"/>
          <w:numId w:val="15"/>
        </w:numPr>
        <w:tabs>
          <w:tab w:val="clear" w:pos="8550"/>
        </w:tabs>
        <w:rPr>
          <w:rFonts w:ascii="Cambria" w:hAnsi="Cambria" w:cs="Arial"/>
        </w:rPr>
      </w:pPr>
      <w:r>
        <w:rPr>
          <w:rFonts w:ascii="Cambria" w:hAnsi="Cambria" w:cs="Arial"/>
        </w:rPr>
        <w:t>Series of local dialogues</w:t>
      </w:r>
    </w:p>
    <w:p w:rsidR="00737496" w:rsidRDefault="00737496" w:rsidP="00737496">
      <w:pPr>
        <w:pStyle w:val="ListParagraph"/>
        <w:numPr>
          <w:ilvl w:val="0"/>
          <w:numId w:val="15"/>
        </w:numPr>
        <w:tabs>
          <w:tab w:val="clear" w:pos="8550"/>
        </w:tabs>
        <w:rPr>
          <w:rFonts w:ascii="Cambria" w:hAnsi="Cambria" w:cs="Arial"/>
        </w:rPr>
      </w:pPr>
      <w:r>
        <w:rPr>
          <w:rFonts w:ascii="Cambria" w:hAnsi="Cambria" w:cs="Arial"/>
        </w:rPr>
        <w:t>Storytelling</w:t>
      </w:r>
    </w:p>
    <w:p w:rsidR="00737496" w:rsidRDefault="00737496" w:rsidP="00737496">
      <w:pPr>
        <w:pStyle w:val="ListParagraph"/>
        <w:numPr>
          <w:ilvl w:val="0"/>
          <w:numId w:val="15"/>
        </w:numPr>
        <w:tabs>
          <w:tab w:val="clear" w:pos="8550"/>
        </w:tabs>
        <w:rPr>
          <w:rFonts w:ascii="Cambria" w:hAnsi="Cambria" w:cs="Arial"/>
        </w:rPr>
      </w:pPr>
      <w:r>
        <w:rPr>
          <w:rFonts w:ascii="Cambria" w:hAnsi="Cambria" w:cs="Arial"/>
        </w:rPr>
        <w:t>Map-based online comment tool</w:t>
      </w:r>
    </w:p>
    <w:p w:rsidR="00737496" w:rsidRDefault="00737496" w:rsidP="00737496">
      <w:pPr>
        <w:pStyle w:val="ListParagraph"/>
        <w:numPr>
          <w:ilvl w:val="0"/>
          <w:numId w:val="15"/>
        </w:numPr>
        <w:tabs>
          <w:tab w:val="clear" w:pos="8550"/>
        </w:tabs>
        <w:rPr>
          <w:rFonts w:ascii="Cambria" w:hAnsi="Cambria" w:cs="Arial"/>
        </w:rPr>
      </w:pPr>
      <w:r>
        <w:rPr>
          <w:rFonts w:ascii="Cambria" w:hAnsi="Cambria" w:cs="Arial"/>
        </w:rPr>
        <w:t>Online resource/social media</w:t>
      </w:r>
    </w:p>
    <w:p w:rsidR="00737496" w:rsidRPr="00737496" w:rsidRDefault="00737496" w:rsidP="00737496">
      <w:pPr>
        <w:pStyle w:val="ListParagraph"/>
        <w:numPr>
          <w:ilvl w:val="0"/>
          <w:numId w:val="15"/>
        </w:numPr>
        <w:tabs>
          <w:tab w:val="clear" w:pos="8550"/>
        </w:tabs>
        <w:rPr>
          <w:rFonts w:ascii="Cambria" w:hAnsi="Cambria" w:cs="Arial"/>
        </w:rPr>
      </w:pPr>
      <w:r>
        <w:rPr>
          <w:rFonts w:ascii="Cambria" w:hAnsi="Cambria" w:cs="Arial"/>
        </w:rPr>
        <w:t>Creative youth engagement</w:t>
      </w:r>
    </w:p>
    <w:p w:rsidR="00737496" w:rsidRDefault="00737496" w:rsidP="004A71BD">
      <w:pPr>
        <w:tabs>
          <w:tab w:val="clear" w:pos="8550"/>
        </w:tabs>
        <w:rPr>
          <w:rFonts w:ascii="Cambria" w:hAnsi="Cambria" w:cs="Arial"/>
        </w:rPr>
      </w:pPr>
    </w:p>
    <w:p w:rsidR="00737496" w:rsidRDefault="00737496" w:rsidP="00737496">
      <w:pPr>
        <w:tabs>
          <w:tab w:val="clear" w:pos="8550"/>
        </w:tabs>
        <w:ind w:left="720" w:hanging="720"/>
        <w:rPr>
          <w:rFonts w:ascii="Cambria" w:hAnsi="Cambria" w:cs="Arial"/>
        </w:rPr>
      </w:pPr>
      <w:r>
        <w:rPr>
          <w:rFonts w:ascii="Cambria" w:hAnsi="Cambria" w:cs="Arial"/>
          <w:b/>
        </w:rPr>
        <w:t>8.0</w:t>
      </w:r>
      <w:r>
        <w:rPr>
          <w:rFonts w:ascii="Cambria" w:hAnsi="Cambria" w:cs="Arial"/>
          <w:b/>
        </w:rPr>
        <w:tab/>
        <w:t>Direction on SWCP approach</w:t>
      </w:r>
    </w:p>
    <w:p w:rsidR="00737496" w:rsidRDefault="00737496" w:rsidP="00737496">
      <w:pPr>
        <w:tabs>
          <w:tab w:val="clear" w:pos="8550"/>
        </w:tabs>
        <w:ind w:left="720" w:hanging="720"/>
        <w:rPr>
          <w:rFonts w:ascii="Cambria" w:hAnsi="Cambria" w:cs="Arial"/>
        </w:rPr>
      </w:pPr>
    </w:p>
    <w:p w:rsidR="00737496" w:rsidRDefault="00737496" w:rsidP="00737496">
      <w:pPr>
        <w:tabs>
          <w:tab w:val="clear" w:pos="8550"/>
        </w:tabs>
        <w:rPr>
          <w:rFonts w:ascii="Cambria" w:hAnsi="Cambria" w:cs="Arial"/>
        </w:rPr>
      </w:pPr>
      <w:r>
        <w:rPr>
          <w:rFonts w:ascii="Cambria" w:hAnsi="Cambria" w:cs="Arial"/>
        </w:rPr>
        <w:t>Co-chair Stacey explained that the last direction given to staff was to enter the DEIS, and that direction must be formally changed.</w:t>
      </w:r>
    </w:p>
    <w:p w:rsidR="00737496" w:rsidRDefault="00737496" w:rsidP="00737496">
      <w:pPr>
        <w:tabs>
          <w:tab w:val="clear" w:pos="8550"/>
        </w:tabs>
        <w:rPr>
          <w:rFonts w:ascii="Cambria" w:hAnsi="Cambria" w:cs="Arial"/>
        </w:rPr>
      </w:pPr>
    </w:p>
    <w:p w:rsidR="00737496" w:rsidRDefault="00737496" w:rsidP="00737496">
      <w:pPr>
        <w:tabs>
          <w:tab w:val="clear" w:pos="8550"/>
        </w:tabs>
        <w:rPr>
          <w:rFonts w:ascii="Cambria" w:hAnsi="Cambria" w:cs="Arial"/>
          <w:iCs/>
        </w:rPr>
      </w:pPr>
      <w:r>
        <w:rPr>
          <w:rFonts w:ascii="Cambria" w:hAnsi="Cambria" w:cs="Arial"/>
        </w:rPr>
        <w:t>Mayor Doyle moved to d</w:t>
      </w:r>
      <w:r w:rsidRPr="00737496">
        <w:rPr>
          <w:rFonts w:ascii="Cambria" w:hAnsi="Cambria" w:cs="Arial"/>
          <w:iCs/>
        </w:rPr>
        <w:t xml:space="preserve">irect project staff to change the sequence of Southwest Corridor Plan milestones to develop a locally-driven preferred package </w:t>
      </w:r>
      <w:r>
        <w:rPr>
          <w:rFonts w:ascii="Cambria" w:hAnsi="Cambria" w:cs="Arial"/>
          <w:iCs/>
        </w:rPr>
        <w:t>of transportation solutions by s</w:t>
      </w:r>
      <w:r w:rsidRPr="00737496">
        <w:rPr>
          <w:rFonts w:ascii="Cambria" w:hAnsi="Cambria" w:cs="Arial"/>
          <w:iCs/>
        </w:rPr>
        <w:t>pring 2016.</w:t>
      </w:r>
      <w:r>
        <w:rPr>
          <w:rFonts w:ascii="Cambria" w:hAnsi="Cambria" w:cs="Arial"/>
          <w:iCs/>
        </w:rPr>
        <w:t xml:space="preserve"> Councilor Marc Woodard seconded the motion. </w:t>
      </w:r>
    </w:p>
    <w:p w:rsidR="00737496" w:rsidRDefault="00737496" w:rsidP="00737496">
      <w:pPr>
        <w:tabs>
          <w:tab w:val="clear" w:pos="8550"/>
        </w:tabs>
        <w:rPr>
          <w:rFonts w:ascii="Cambria" w:hAnsi="Cambria" w:cs="Arial"/>
          <w:iCs/>
        </w:rPr>
      </w:pPr>
    </w:p>
    <w:p w:rsidR="00737496" w:rsidRDefault="00737496" w:rsidP="00737496">
      <w:pPr>
        <w:tabs>
          <w:tab w:val="clear" w:pos="8550"/>
        </w:tabs>
        <w:rPr>
          <w:rFonts w:ascii="Cambria" w:hAnsi="Cambria" w:cs="Arial"/>
          <w:iCs/>
        </w:rPr>
      </w:pPr>
      <w:r>
        <w:rPr>
          <w:rFonts w:ascii="Cambria" w:hAnsi="Cambria" w:cs="Arial"/>
          <w:iCs/>
        </w:rPr>
        <w:t xml:space="preserve">Commissioner Rogers inquired about increased costs due to the delay of the DEIS. Ms. Wilkinson explained that because DEIS level work will </w:t>
      </w:r>
      <w:r w:rsidR="003C0D00">
        <w:rPr>
          <w:rFonts w:ascii="Cambria" w:hAnsi="Cambria" w:cs="Arial"/>
          <w:iCs/>
        </w:rPr>
        <w:t xml:space="preserve">aim to </w:t>
      </w:r>
      <w:r>
        <w:rPr>
          <w:rFonts w:ascii="Cambria" w:hAnsi="Cambria" w:cs="Arial"/>
          <w:iCs/>
        </w:rPr>
        <w:t>be done during this phase</w:t>
      </w:r>
      <w:r w:rsidR="003C0D00">
        <w:rPr>
          <w:rFonts w:ascii="Cambria" w:hAnsi="Cambria" w:cs="Arial"/>
          <w:iCs/>
        </w:rPr>
        <w:t xml:space="preserve"> or else delayed until the DEIS is started</w:t>
      </w:r>
      <w:r>
        <w:rPr>
          <w:rFonts w:ascii="Cambria" w:hAnsi="Cambria" w:cs="Arial"/>
          <w:iCs/>
        </w:rPr>
        <w:t>, the cost should be the same.</w:t>
      </w:r>
    </w:p>
    <w:p w:rsidR="00737496" w:rsidRDefault="00737496" w:rsidP="00737496">
      <w:pPr>
        <w:tabs>
          <w:tab w:val="clear" w:pos="8550"/>
        </w:tabs>
        <w:rPr>
          <w:rFonts w:ascii="Cambria" w:hAnsi="Cambria" w:cs="Arial"/>
          <w:iCs/>
        </w:rPr>
      </w:pPr>
    </w:p>
    <w:p w:rsidR="00737496" w:rsidRDefault="00737496" w:rsidP="00737496">
      <w:pPr>
        <w:tabs>
          <w:tab w:val="clear" w:pos="8550"/>
        </w:tabs>
        <w:rPr>
          <w:rFonts w:ascii="Cambria" w:hAnsi="Cambria" w:cs="Arial"/>
          <w:iCs/>
        </w:rPr>
      </w:pPr>
      <w:r>
        <w:rPr>
          <w:rFonts w:ascii="Cambria" w:hAnsi="Cambria" w:cs="Arial"/>
          <w:iCs/>
        </w:rPr>
        <w:lastRenderedPageBreak/>
        <w:t xml:space="preserve">Mayor Schirado expressed concern that Multnomah County was no longer a stakeholder in the process, and was no longer represented on the committee. Co-chair Stacey explained that Multnomah County ceded much of their transportation program and responsibility to </w:t>
      </w:r>
      <w:r w:rsidR="003C0D00">
        <w:rPr>
          <w:rFonts w:ascii="Cambria" w:hAnsi="Cambria" w:cs="Arial"/>
          <w:iCs/>
        </w:rPr>
        <w:t>Portland</w:t>
      </w:r>
      <w:r>
        <w:rPr>
          <w:rFonts w:ascii="Cambria" w:hAnsi="Cambria" w:cs="Arial"/>
          <w:iCs/>
        </w:rPr>
        <w:t xml:space="preserve"> and now focuses most of their transportation efforts on maintaining their bridges.</w:t>
      </w:r>
    </w:p>
    <w:p w:rsidR="00737496" w:rsidRDefault="00737496" w:rsidP="00737496">
      <w:pPr>
        <w:tabs>
          <w:tab w:val="clear" w:pos="8550"/>
        </w:tabs>
        <w:rPr>
          <w:rFonts w:ascii="Cambria" w:hAnsi="Cambria" w:cs="Arial"/>
          <w:iCs/>
        </w:rPr>
      </w:pPr>
    </w:p>
    <w:p w:rsidR="00737496" w:rsidRPr="00737496" w:rsidRDefault="00737496" w:rsidP="00737496">
      <w:pPr>
        <w:tabs>
          <w:tab w:val="clear" w:pos="8550"/>
        </w:tabs>
        <w:rPr>
          <w:rFonts w:ascii="Cambria" w:hAnsi="Cambria" w:cs="Arial"/>
        </w:rPr>
      </w:pPr>
      <w:r>
        <w:rPr>
          <w:rFonts w:ascii="Cambria" w:hAnsi="Cambria" w:cs="Arial"/>
          <w:iCs/>
        </w:rPr>
        <w:t>The motion then passed unanimously.</w:t>
      </w:r>
    </w:p>
    <w:p w:rsidR="00F760B7" w:rsidRDefault="00F760B7" w:rsidP="009725C0">
      <w:pPr>
        <w:tabs>
          <w:tab w:val="clear" w:pos="8550"/>
        </w:tabs>
        <w:rPr>
          <w:rFonts w:ascii="Cambria" w:hAnsi="Cambria" w:cs="Arial"/>
        </w:rPr>
      </w:pPr>
    </w:p>
    <w:p w:rsidR="009725C0" w:rsidRPr="006104D7" w:rsidRDefault="00C57BD9" w:rsidP="009725C0">
      <w:pPr>
        <w:tabs>
          <w:tab w:val="clear" w:pos="8550"/>
        </w:tabs>
        <w:rPr>
          <w:rFonts w:ascii="Cambria" w:hAnsi="Cambria" w:cs="Arial"/>
          <w:b/>
        </w:rPr>
      </w:pPr>
      <w:r>
        <w:rPr>
          <w:rFonts w:ascii="Cambria" w:hAnsi="Cambria" w:cs="Arial"/>
          <w:b/>
        </w:rPr>
        <w:t>9</w:t>
      </w:r>
      <w:r w:rsidR="00294A78">
        <w:rPr>
          <w:rFonts w:ascii="Cambria" w:hAnsi="Cambria" w:cs="Arial"/>
          <w:b/>
        </w:rPr>
        <w:t xml:space="preserve">.0 </w:t>
      </w:r>
      <w:r w:rsidR="006531DB">
        <w:rPr>
          <w:rFonts w:ascii="Cambria" w:hAnsi="Cambria" w:cs="Arial"/>
          <w:b/>
        </w:rPr>
        <w:tab/>
        <w:t>Adjourn</w:t>
      </w:r>
    </w:p>
    <w:p w:rsidR="009725C0" w:rsidRPr="00294A78" w:rsidRDefault="009725C0" w:rsidP="009725C0">
      <w:pPr>
        <w:tabs>
          <w:tab w:val="clear" w:pos="8550"/>
        </w:tabs>
        <w:rPr>
          <w:rFonts w:asciiTheme="majorHAnsi" w:hAnsiTheme="majorHAnsi" w:cs="Arial"/>
          <w:color w:val="000000" w:themeColor="text1"/>
        </w:rPr>
      </w:pPr>
    </w:p>
    <w:p w:rsidR="009725C0" w:rsidRPr="00294A78" w:rsidRDefault="009725C0" w:rsidP="009725C0">
      <w:pPr>
        <w:tabs>
          <w:tab w:val="clear" w:pos="8550"/>
        </w:tabs>
        <w:rPr>
          <w:rFonts w:asciiTheme="majorHAnsi" w:hAnsiTheme="majorHAnsi" w:cs="Arial"/>
          <w:color w:val="000000" w:themeColor="text1"/>
        </w:rPr>
      </w:pPr>
      <w:r w:rsidRPr="00294A78">
        <w:rPr>
          <w:rFonts w:asciiTheme="majorHAnsi" w:hAnsiTheme="majorHAnsi" w:cs="Arial"/>
          <w:color w:val="000000" w:themeColor="text1"/>
        </w:rPr>
        <w:t>Co-chair</w:t>
      </w:r>
      <w:r w:rsidR="00F84F7B">
        <w:rPr>
          <w:rFonts w:asciiTheme="majorHAnsi" w:hAnsiTheme="majorHAnsi" w:cs="Arial"/>
          <w:color w:val="000000" w:themeColor="text1"/>
        </w:rPr>
        <w:t xml:space="preserve"> </w:t>
      </w:r>
      <w:r w:rsidR="00737496">
        <w:rPr>
          <w:rFonts w:asciiTheme="majorHAnsi" w:hAnsiTheme="majorHAnsi" w:cs="Arial"/>
          <w:color w:val="000000" w:themeColor="text1"/>
        </w:rPr>
        <w:t>Dirksen noted that the next meeting would be on February 9, 2015 and</w:t>
      </w:r>
      <w:r w:rsidR="00294A78" w:rsidRPr="00294A78">
        <w:rPr>
          <w:rFonts w:asciiTheme="majorHAnsi" w:hAnsiTheme="majorHAnsi" w:cs="Arial"/>
          <w:color w:val="000000" w:themeColor="text1"/>
        </w:rPr>
        <w:t xml:space="preserve"> adjourned the meeting at </w:t>
      </w:r>
      <w:r w:rsidR="00416C9E">
        <w:rPr>
          <w:rFonts w:asciiTheme="majorHAnsi" w:hAnsiTheme="majorHAnsi" w:cs="Arial"/>
          <w:color w:val="000000" w:themeColor="text1"/>
        </w:rPr>
        <w:t>11:</w:t>
      </w:r>
      <w:r w:rsidR="00737496">
        <w:rPr>
          <w:rFonts w:asciiTheme="majorHAnsi" w:hAnsiTheme="majorHAnsi" w:cs="Arial"/>
          <w:color w:val="000000" w:themeColor="text1"/>
        </w:rPr>
        <w:t>00</w:t>
      </w:r>
      <w:r w:rsidRPr="00294A78">
        <w:rPr>
          <w:rFonts w:asciiTheme="majorHAnsi" w:hAnsiTheme="majorHAnsi" w:cs="Arial"/>
          <w:color w:val="000000" w:themeColor="text1"/>
        </w:rPr>
        <w:t xml:space="preserve"> a.m.</w:t>
      </w:r>
    </w:p>
    <w:p w:rsidR="009725C0" w:rsidRDefault="009725C0" w:rsidP="009725C0">
      <w:pPr>
        <w:tabs>
          <w:tab w:val="clear" w:pos="8550"/>
        </w:tabs>
        <w:rPr>
          <w:rFonts w:asciiTheme="minorHAnsi" w:hAnsiTheme="minorHAnsi" w:cs="Arial"/>
          <w:color w:val="000000" w:themeColor="text1"/>
        </w:rPr>
      </w:pPr>
    </w:p>
    <w:p w:rsidR="009725C0" w:rsidRPr="000C42F5" w:rsidRDefault="009725C0" w:rsidP="009725C0">
      <w:pPr>
        <w:tabs>
          <w:tab w:val="clear" w:pos="8550"/>
        </w:tabs>
        <w:rPr>
          <w:rFonts w:asciiTheme="minorHAnsi" w:hAnsiTheme="minorHAnsi" w:cs="Arial"/>
          <w:color w:val="000000" w:themeColor="text1"/>
        </w:rPr>
      </w:pPr>
    </w:p>
    <w:p w:rsidR="009725C0" w:rsidRPr="00804EB4" w:rsidRDefault="009725C0" w:rsidP="009725C0">
      <w:pPr>
        <w:pStyle w:val="BodyText"/>
        <w:tabs>
          <w:tab w:val="clear" w:pos="8550"/>
        </w:tabs>
        <w:rPr>
          <w:rFonts w:asciiTheme="minorHAnsi" w:hAnsiTheme="minorHAnsi"/>
        </w:rPr>
      </w:pPr>
      <w:r w:rsidRPr="00804EB4">
        <w:rPr>
          <w:rFonts w:asciiTheme="minorHAnsi" w:hAnsiTheme="minorHAnsi"/>
        </w:rPr>
        <w:t>Meeting summary respectfully submitted b</w:t>
      </w:r>
      <w:r w:rsidRPr="00804EB4">
        <w:rPr>
          <w:rFonts w:asciiTheme="minorHAnsi" w:hAnsiTheme="minorHAnsi"/>
          <w:bCs/>
        </w:rPr>
        <w:t>y:</w:t>
      </w:r>
    </w:p>
    <w:p w:rsidR="009725C0" w:rsidRPr="00804EB4" w:rsidRDefault="009725C0" w:rsidP="009725C0">
      <w:pPr>
        <w:pStyle w:val="BodyText"/>
        <w:rPr>
          <w:rFonts w:asciiTheme="minorHAnsi" w:hAnsiTheme="minorHAnsi"/>
          <w:bCs/>
        </w:rPr>
      </w:pPr>
    </w:p>
    <w:p w:rsidR="009725C0" w:rsidRPr="00804EB4" w:rsidRDefault="009725C0" w:rsidP="009725C0">
      <w:pPr>
        <w:pStyle w:val="BodyText"/>
        <w:rPr>
          <w:rFonts w:asciiTheme="minorHAnsi" w:hAnsiTheme="minorHAnsi"/>
          <w:bCs/>
        </w:rPr>
      </w:pPr>
      <w:r w:rsidRPr="00804EB4">
        <w:rPr>
          <w:rFonts w:asciiTheme="minorHAnsi" w:hAnsiTheme="minorHAnsi"/>
          <w:bCs/>
        </w:rPr>
        <w:t>&lt;SIGN HERE FOR FINAL VERSION&gt;</w:t>
      </w:r>
    </w:p>
    <w:p w:rsidR="009725C0" w:rsidRPr="00804EB4" w:rsidRDefault="009725C0" w:rsidP="009725C0">
      <w:pPr>
        <w:pStyle w:val="BodyText"/>
        <w:rPr>
          <w:rFonts w:asciiTheme="minorHAnsi" w:hAnsiTheme="minorHAnsi"/>
          <w:bCs/>
        </w:rPr>
      </w:pPr>
      <w:r w:rsidRPr="00804EB4">
        <w:rPr>
          <w:rFonts w:asciiTheme="minorHAnsi" w:hAnsiTheme="minorHAnsi"/>
          <w:bCs/>
        </w:rPr>
        <w:t>____________________________________________</w:t>
      </w:r>
    </w:p>
    <w:p w:rsidR="009725C0" w:rsidRPr="00804EB4" w:rsidRDefault="00AB596B" w:rsidP="009725C0">
      <w:pPr>
        <w:pStyle w:val="BodyText"/>
        <w:rPr>
          <w:rFonts w:asciiTheme="minorHAnsi" w:hAnsiTheme="minorHAnsi"/>
        </w:rPr>
      </w:pPr>
      <w:r>
        <w:rPr>
          <w:rFonts w:asciiTheme="minorHAnsi" w:hAnsiTheme="minorHAnsi"/>
          <w:bCs/>
        </w:rPr>
        <w:t xml:space="preserve">Camille </w:t>
      </w:r>
      <w:r w:rsidR="00F84F7B">
        <w:rPr>
          <w:rFonts w:asciiTheme="minorHAnsi" w:hAnsiTheme="minorHAnsi"/>
          <w:bCs/>
        </w:rPr>
        <w:t>Freestone</w:t>
      </w:r>
    </w:p>
    <w:p w:rsidR="009725C0" w:rsidRDefault="009725C0" w:rsidP="009725C0">
      <w:pPr>
        <w:rPr>
          <w:rFonts w:asciiTheme="minorHAnsi" w:hAnsiTheme="minorHAnsi"/>
        </w:rPr>
      </w:pPr>
    </w:p>
    <w:p w:rsidR="009725C0" w:rsidRPr="00804EB4" w:rsidRDefault="009725C0" w:rsidP="009725C0">
      <w:pPr>
        <w:rPr>
          <w:rFonts w:asciiTheme="minorHAnsi" w:hAnsiTheme="minorHAnsi"/>
        </w:rPr>
        <w:sectPr w:rsidR="009725C0" w:rsidRPr="00804EB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540" w:left="1800" w:header="720" w:footer="720" w:gutter="0"/>
          <w:cols w:space="720"/>
          <w:docGrid w:linePitch="360"/>
        </w:sectPr>
      </w:pPr>
    </w:p>
    <w:p w:rsidR="009725C0" w:rsidRPr="00804EB4" w:rsidRDefault="009725C0" w:rsidP="009725C0">
      <w:pPr>
        <w:rPr>
          <w:rFonts w:asciiTheme="minorHAnsi" w:hAnsiTheme="minorHAnsi"/>
        </w:rPr>
      </w:pPr>
    </w:p>
    <w:p w:rsidR="009725C0" w:rsidRPr="00804EB4" w:rsidRDefault="009725C0" w:rsidP="009725C0">
      <w:pPr>
        <w:ind w:left="-450"/>
        <w:rPr>
          <w:rFonts w:asciiTheme="minorHAnsi" w:hAnsiTheme="minorHAnsi"/>
          <w:sz w:val="24"/>
          <w:szCs w:val="24"/>
        </w:rPr>
      </w:pPr>
      <w:r w:rsidRPr="00804EB4">
        <w:rPr>
          <w:rFonts w:asciiTheme="minorHAnsi" w:hAnsiTheme="minorHAnsi"/>
          <w:sz w:val="24"/>
          <w:szCs w:val="24"/>
        </w:rPr>
        <w:t>Attachments to the Record:</w:t>
      </w:r>
    </w:p>
    <w:tbl>
      <w:tblPr>
        <w:tblpPr w:leftFromText="180" w:rightFromText="180" w:vertAnchor="text" w:horzAnchor="margin" w:tblpXSpec="center" w:tblpY="228"/>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470"/>
        <w:gridCol w:w="1316"/>
        <w:gridCol w:w="4140"/>
        <w:gridCol w:w="2190"/>
      </w:tblGrid>
      <w:tr w:rsidR="009725C0" w:rsidRPr="00804EB4" w:rsidTr="009E6A65">
        <w:tc>
          <w:tcPr>
            <w:tcW w:w="708" w:type="dxa"/>
            <w:shd w:val="clear" w:color="auto" w:fill="999999"/>
            <w:vAlign w:val="bottom"/>
          </w:tcPr>
          <w:p w:rsidR="009725C0" w:rsidRPr="00804EB4" w:rsidRDefault="009725C0" w:rsidP="009E6A65">
            <w:pPr>
              <w:rPr>
                <w:rFonts w:asciiTheme="minorHAnsi" w:hAnsiTheme="minorHAnsi"/>
              </w:rPr>
            </w:pPr>
            <w:r w:rsidRPr="00804EB4">
              <w:rPr>
                <w:rFonts w:asciiTheme="minorHAnsi" w:hAnsiTheme="minorHAnsi"/>
              </w:rPr>
              <w:t>Item</w:t>
            </w:r>
          </w:p>
        </w:tc>
        <w:tc>
          <w:tcPr>
            <w:tcW w:w="1470" w:type="dxa"/>
            <w:shd w:val="clear" w:color="auto" w:fill="999999"/>
            <w:vAlign w:val="bottom"/>
          </w:tcPr>
          <w:p w:rsidR="009725C0" w:rsidRPr="00804EB4" w:rsidRDefault="009725C0" w:rsidP="009E6A65">
            <w:pPr>
              <w:rPr>
                <w:rFonts w:asciiTheme="minorHAnsi" w:hAnsiTheme="minorHAnsi"/>
              </w:rPr>
            </w:pPr>
            <w:r w:rsidRPr="00804EB4">
              <w:rPr>
                <w:rFonts w:asciiTheme="minorHAnsi" w:hAnsiTheme="minorHAnsi"/>
              </w:rPr>
              <w:t>Type</w:t>
            </w:r>
          </w:p>
        </w:tc>
        <w:tc>
          <w:tcPr>
            <w:tcW w:w="1316" w:type="dxa"/>
            <w:shd w:val="clear" w:color="auto" w:fill="999999"/>
            <w:vAlign w:val="bottom"/>
          </w:tcPr>
          <w:p w:rsidR="009725C0" w:rsidRPr="00804EB4" w:rsidRDefault="009725C0" w:rsidP="009E6A65">
            <w:pPr>
              <w:rPr>
                <w:rFonts w:asciiTheme="minorHAnsi" w:hAnsiTheme="minorHAnsi"/>
              </w:rPr>
            </w:pPr>
            <w:r w:rsidRPr="00804EB4">
              <w:rPr>
                <w:rFonts w:asciiTheme="minorHAnsi" w:hAnsiTheme="minorHAnsi"/>
              </w:rPr>
              <w:t>Document Date</w:t>
            </w:r>
          </w:p>
        </w:tc>
        <w:tc>
          <w:tcPr>
            <w:tcW w:w="4140" w:type="dxa"/>
            <w:shd w:val="clear" w:color="auto" w:fill="999999"/>
            <w:vAlign w:val="bottom"/>
          </w:tcPr>
          <w:p w:rsidR="009725C0" w:rsidRPr="00804EB4" w:rsidRDefault="009725C0" w:rsidP="009E6A65">
            <w:pPr>
              <w:rPr>
                <w:rFonts w:asciiTheme="minorHAnsi" w:hAnsiTheme="minorHAnsi"/>
              </w:rPr>
            </w:pPr>
            <w:r w:rsidRPr="00804EB4">
              <w:rPr>
                <w:rFonts w:asciiTheme="minorHAnsi" w:hAnsiTheme="minorHAnsi"/>
              </w:rPr>
              <w:t>Description</w:t>
            </w:r>
          </w:p>
        </w:tc>
        <w:tc>
          <w:tcPr>
            <w:tcW w:w="2190" w:type="dxa"/>
            <w:shd w:val="clear" w:color="auto" w:fill="999999"/>
            <w:vAlign w:val="bottom"/>
          </w:tcPr>
          <w:p w:rsidR="009725C0" w:rsidRPr="00804EB4" w:rsidRDefault="009725C0" w:rsidP="009E6A65">
            <w:pPr>
              <w:rPr>
                <w:rFonts w:asciiTheme="minorHAnsi" w:hAnsiTheme="minorHAnsi"/>
              </w:rPr>
            </w:pPr>
            <w:r w:rsidRPr="00804EB4">
              <w:rPr>
                <w:rFonts w:asciiTheme="minorHAnsi" w:hAnsiTheme="minorHAnsi"/>
              </w:rPr>
              <w:t>Document Number</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1</w:t>
            </w:r>
          </w:p>
        </w:tc>
        <w:tc>
          <w:tcPr>
            <w:tcW w:w="1470" w:type="dxa"/>
          </w:tcPr>
          <w:p w:rsidR="009725C0" w:rsidRPr="00804EB4" w:rsidRDefault="009725C0" w:rsidP="009E6A65">
            <w:pPr>
              <w:rPr>
                <w:rFonts w:asciiTheme="minorHAnsi" w:hAnsiTheme="minorHAnsi"/>
              </w:rPr>
            </w:pPr>
            <w:r w:rsidRPr="00804EB4">
              <w:rPr>
                <w:rFonts w:asciiTheme="minorHAnsi" w:hAnsiTheme="minorHAnsi"/>
              </w:rPr>
              <w:t>Agenda</w:t>
            </w:r>
          </w:p>
        </w:tc>
        <w:tc>
          <w:tcPr>
            <w:tcW w:w="1316" w:type="dxa"/>
          </w:tcPr>
          <w:p w:rsidR="009725C0" w:rsidRPr="00804EB4" w:rsidRDefault="00737496" w:rsidP="009E6A65">
            <w:pPr>
              <w:rPr>
                <w:rFonts w:asciiTheme="minorHAnsi" w:hAnsiTheme="minorHAnsi"/>
              </w:rPr>
            </w:pPr>
            <w:r>
              <w:rPr>
                <w:rFonts w:asciiTheme="minorHAnsi" w:hAnsiTheme="minorHAnsi"/>
              </w:rPr>
              <w:t xml:space="preserve"> 12/08</w:t>
            </w:r>
            <w:r w:rsidR="00CB098E">
              <w:rPr>
                <w:rFonts w:asciiTheme="minorHAnsi" w:hAnsiTheme="minorHAnsi"/>
              </w:rPr>
              <w:t>/14</w:t>
            </w:r>
          </w:p>
        </w:tc>
        <w:tc>
          <w:tcPr>
            <w:tcW w:w="4140" w:type="dxa"/>
          </w:tcPr>
          <w:p w:rsidR="009725C0" w:rsidRPr="00804EB4" w:rsidRDefault="00737496" w:rsidP="009E6A65">
            <w:pPr>
              <w:rPr>
                <w:rFonts w:asciiTheme="minorHAnsi" w:hAnsiTheme="minorHAnsi"/>
              </w:rPr>
            </w:pPr>
            <w:r>
              <w:rPr>
                <w:rFonts w:asciiTheme="minorHAnsi" w:hAnsiTheme="minorHAnsi"/>
              </w:rPr>
              <w:t>December</w:t>
            </w:r>
            <w:r w:rsidR="005D4E13">
              <w:rPr>
                <w:rFonts w:asciiTheme="minorHAnsi" w:hAnsiTheme="minorHAnsi"/>
              </w:rPr>
              <w:t xml:space="preserve"> </w:t>
            </w:r>
            <w:r w:rsidR="009725C0" w:rsidRPr="00804EB4">
              <w:rPr>
                <w:rFonts w:asciiTheme="minorHAnsi" w:hAnsiTheme="minorHAnsi"/>
              </w:rPr>
              <w:t>meeting agenda</w:t>
            </w:r>
          </w:p>
        </w:tc>
        <w:tc>
          <w:tcPr>
            <w:tcW w:w="2190" w:type="dxa"/>
          </w:tcPr>
          <w:p w:rsidR="009725C0" w:rsidRPr="00804EB4" w:rsidRDefault="00737496" w:rsidP="002B3EF8">
            <w:pPr>
              <w:rPr>
                <w:rFonts w:asciiTheme="minorHAnsi" w:hAnsiTheme="minorHAnsi"/>
              </w:rPr>
            </w:pPr>
            <w:r>
              <w:rPr>
                <w:rFonts w:asciiTheme="minorHAnsi" w:hAnsiTheme="minorHAnsi"/>
              </w:rPr>
              <w:t>1208</w:t>
            </w:r>
            <w:r w:rsidR="00CB098E">
              <w:rPr>
                <w:rFonts w:asciiTheme="minorHAnsi" w:hAnsiTheme="minorHAnsi"/>
              </w:rPr>
              <w:t>14</w:t>
            </w:r>
            <w:r w:rsidR="009725C0" w:rsidRPr="00804EB4">
              <w:rPr>
                <w:rFonts w:asciiTheme="minorHAnsi" w:hAnsiTheme="minorHAnsi"/>
              </w:rPr>
              <w:t>swcpsc-01</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2</w:t>
            </w:r>
          </w:p>
        </w:tc>
        <w:tc>
          <w:tcPr>
            <w:tcW w:w="1470" w:type="dxa"/>
          </w:tcPr>
          <w:p w:rsidR="009725C0" w:rsidRPr="00804EB4" w:rsidRDefault="009725C0" w:rsidP="009E6A65">
            <w:pPr>
              <w:rPr>
                <w:rFonts w:asciiTheme="minorHAnsi" w:hAnsiTheme="minorHAnsi"/>
              </w:rPr>
            </w:pPr>
            <w:r w:rsidRPr="00804EB4">
              <w:rPr>
                <w:rFonts w:asciiTheme="minorHAnsi" w:hAnsiTheme="minorHAnsi"/>
              </w:rPr>
              <w:t>Summary</w:t>
            </w:r>
          </w:p>
        </w:tc>
        <w:tc>
          <w:tcPr>
            <w:tcW w:w="1316" w:type="dxa"/>
          </w:tcPr>
          <w:p w:rsidR="009725C0" w:rsidRPr="00804EB4" w:rsidRDefault="00737496" w:rsidP="009E6A65">
            <w:pPr>
              <w:rPr>
                <w:rFonts w:asciiTheme="minorHAnsi" w:hAnsiTheme="minorHAnsi"/>
              </w:rPr>
            </w:pPr>
            <w:r>
              <w:rPr>
                <w:rFonts w:asciiTheme="minorHAnsi" w:hAnsiTheme="minorHAnsi"/>
              </w:rPr>
              <w:t>06/09</w:t>
            </w:r>
            <w:r w:rsidR="002B3EF8">
              <w:rPr>
                <w:rFonts w:asciiTheme="minorHAnsi" w:hAnsiTheme="minorHAnsi"/>
              </w:rPr>
              <w:t>/14</w:t>
            </w:r>
          </w:p>
        </w:tc>
        <w:tc>
          <w:tcPr>
            <w:tcW w:w="4140" w:type="dxa"/>
          </w:tcPr>
          <w:p w:rsidR="009725C0" w:rsidRPr="00804EB4" w:rsidRDefault="00737496" w:rsidP="00EE0803">
            <w:pPr>
              <w:rPr>
                <w:rFonts w:asciiTheme="minorHAnsi" w:hAnsiTheme="minorHAnsi"/>
              </w:rPr>
            </w:pPr>
            <w:r>
              <w:rPr>
                <w:rFonts w:asciiTheme="minorHAnsi" w:hAnsiTheme="minorHAnsi"/>
              </w:rPr>
              <w:t>06/09</w:t>
            </w:r>
            <w:r w:rsidR="002B3EF8">
              <w:rPr>
                <w:rFonts w:asciiTheme="minorHAnsi" w:hAnsiTheme="minorHAnsi"/>
              </w:rPr>
              <w:t>/14</w:t>
            </w:r>
            <w:r w:rsidR="009725C0" w:rsidRPr="00804EB4">
              <w:rPr>
                <w:rFonts w:asciiTheme="minorHAnsi" w:hAnsiTheme="minorHAnsi"/>
              </w:rPr>
              <w:t xml:space="preserve"> meeting </w:t>
            </w:r>
            <w:r w:rsidR="00EE0803">
              <w:rPr>
                <w:rFonts w:asciiTheme="minorHAnsi" w:hAnsiTheme="minorHAnsi"/>
              </w:rPr>
              <w:t>summary</w:t>
            </w:r>
          </w:p>
        </w:tc>
        <w:tc>
          <w:tcPr>
            <w:tcW w:w="2190" w:type="dxa"/>
          </w:tcPr>
          <w:p w:rsidR="009725C0" w:rsidRPr="00804EB4" w:rsidRDefault="00737496" w:rsidP="009E6A65">
            <w:pPr>
              <w:rPr>
                <w:rFonts w:asciiTheme="minorHAnsi" w:hAnsiTheme="minorHAnsi"/>
              </w:rPr>
            </w:pPr>
            <w:r>
              <w:rPr>
                <w:rFonts w:asciiTheme="minorHAnsi" w:hAnsiTheme="minorHAnsi"/>
              </w:rPr>
              <w:t>1208</w:t>
            </w:r>
            <w:r w:rsidR="002B3EF8">
              <w:rPr>
                <w:rFonts w:asciiTheme="minorHAnsi" w:hAnsiTheme="minorHAnsi"/>
              </w:rPr>
              <w:t>14</w:t>
            </w:r>
            <w:r w:rsidR="009725C0" w:rsidRPr="00804EB4">
              <w:rPr>
                <w:rFonts w:asciiTheme="minorHAnsi" w:hAnsiTheme="minorHAnsi"/>
              </w:rPr>
              <w:t>swcpsc-0</w:t>
            </w:r>
            <w:r w:rsidR="00EE0803">
              <w:rPr>
                <w:rFonts w:asciiTheme="minorHAnsi" w:hAnsiTheme="minorHAnsi"/>
              </w:rPr>
              <w:t>2</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3</w:t>
            </w:r>
          </w:p>
        </w:tc>
        <w:tc>
          <w:tcPr>
            <w:tcW w:w="1470" w:type="dxa"/>
          </w:tcPr>
          <w:p w:rsidR="009725C0" w:rsidRPr="00804EB4" w:rsidRDefault="002B3EF8" w:rsidP="009E6A65">
            <w:pPr>
              <w:rPr>
                <w:rFonts w:asciiTheme="minorHAnsi" w:hAnsiTheme="minorHAnsi"/>
              </w:rPr>
            </w:pPr>
            <w:r>
              <w:rPr>
                <w:rFonts w:asciiTheme="minorHAnsi" w:hAnsiTheme="minorHAnsi"/>
              </w:rPr>
              <w:t>Memo</w:t>
            </w:r>
          </w:p>
        </w:tc>
        <w:tc>
          <w:tcPr>
            <w:tcW w:w="1316" w:type="dxa"/>
          </w:tcPr>
          <w:p w:rsidR="009725C0" w:rsidRPr="00804EB4" w:rsidRDefault="00E00F9F" w:rsidP="009E6A65">
            <w:pPr>
              <w:rPr>
                <w:rFonts w:asciiTheme="minorHAnsi" w:hAnsiTheme="minorHAnsi"/>
              </w:rPr>
            </w:pPr>
            <w:r>
              <w:rPr>
                <w:rFonts w:asciiTheme="minorHAnsi" w:hAnsiTheme="minorHAnsi"/>
              </w:rPr>
              <w:t>12/08</w:t>
            </w:r>
            <w:r w:rsidR="002B3EF8">
              <w:rPr>
                <w:rFonts w:asciiTheme="minorHAnsi" w:hAnsiTheme="minorHAnsi"/>
              </w:rPr>
              <w:t>/14</w:t>
            </w:r>
          </w:p>
        </w:tc>
        <w:tc>
          <w:tcPr>
            <w:tcW w:w="4140" w:type="dxa"/>
          </w:tcPr>
          <w:p w:rsidR="009725C0" w:rsidRPr="00804EB4" w:rsidRDefault="00E00F9F" w:rsidP="004F5F2A">
            <w:pPr>
              <w:rPr>
                <w:rFonts w:asciiTheme="minorHAnsi" w:hAnsiTheme="minorHAnsi"/>
              </w:rPr>
            </w:pPr>
            <w:r>
              <w:rPr>
                <w:rFonts w:asciiTheme="minorHAnsi" w:hAnsiTheme="minorHAnsi"/>
              </w:rPr>
              <w:t>SW Corridor Plan DEIS timing</w:t>
            </w:r>
          </w:p>
        </w:tc>
        <w:tc>
          <w:tcPr>
            <w:tcW w:w="2190" w:type="dxa"/>
          </w:tcPr>
          <w:p w:rsidR="009725C0" w:rsidRPr="00804EB4" w:rsidRDefault="00E00F9F" w:rsidP="009E6A65">
            <w:pPr>
              <w:rPr>
                <w:rFonts w:asciiTheme="minorHAnsi" w:hAnsiTheme="minorHAnsi"/>
              </w:rPr>
            </w:pPr>
            <w:r>
              <w:rPr>
                <w:rFonts w:asciiTheme="minorHAnsi" w:hAnsiTheme="minorHAnsi"/>
              </w:rPr>
              <w:t>1208</w:t>
            </w:r>
            <w:r w:rsidR="002B3EF8">
              <w:rPr>
                <w:rFonts w:asciiTheme="minorHAnsi" w:hAnsiTheme="minorHAnsi"/>
              </w:rPr>
              <w:t>14</w:t>
            </w:r>
            <w:r w:rsidR="009725C0" w:rsidRPr="00804EB4">
              <w:rPr>
                <w:rFonts w:asciiTheme="minorHAnsi" w:hAnsiTheme="minorHAnsi"/>
              </w:rPr>
              <w:t>swcpsc-0</w:t>
            </w:r>
            <w:r w:rsidR="00EE0803">
              <w:rPr>
                <w:rFonts w:asciiTheme="minorHAnsi" w:hAnsiTheme="minorHAnsi"/>
              </w:rPr>
              <w:t>3</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4</w:t>
            </w:r>
          </w:p>
        </w:tc>
        <w:tc>
          <w:tcPr>
            <w:tcW w:w="1470" w:type="dxa"/>
          </w:tcPr>
          <w:p w:rsidR="009725C0" w:rsidRPr="00804EB4" w:rsidRDefault="00E00F9F" w:rsidP="009E6A65">
            <w:pPr>
              <w:rPr>
                <w:rFonts w:asciiTheme="minorHAnsi" w:hAnsiTheme="minorHAnsi"/>
              </w:rPr>
            </w:pPr>
            <w:r>
              <w:rPr>
                <w:rFonts w:asciiTheme="minorHAnsi" w:hAnsiTheme="minorHAnsi"/>
              </w:rPr>
              <w:t>Calendar</w:t>
            </w:r>
          </w:p>
        </w:tc>
        <w:tc>
          <w:tcPr>
            <w:tcW w:w="1316" w:type="dxa"/>
          </w:tcPr>
          <w:p w:rsidR="009725C0" w:rsidRPr="00804EB4" w:rsidRDefault="00E00F9F" w:rsidP="009E6A65">
            <w:pPr>
              <w:rPr>
                <w:rFonts w:asciiTheme="minorHAnsi" w:hAnsiTheme="minorHAnsi"/>
              </w:rPr>
            </w:pPr>
            <w:r>
              <w:rPr>
                <w:rFonts w:asciiTheme="minorHAnsi" w:hAnsiTheme="minorHAnsi"/>
              </w:rPr>
              <w:t>11/26</w:t>
            </w:r>
            <w:r w:rsidR="005D4E13">
              <w:rPr>
                <w:rFonts w:asciiTheme="minorHAnsi" w:hAnsiTheme="minorHAnsi"/>
              </w:rPr>
              <w:t>/14</w:t>
            </w:r>
          </w:p>
        </w:tc>
        <w:tc>
          <w:tcPr>
            <w:tcW w:w="4140" w:type="dxa"/>
          </w:tcPr>
          <w:p w:rsidR="009725C0" w:rsidRPr="00804EB4" w:rsidRDefault="00E00F9F" w:rsidP="009E6A65">
            <w:pPr>
              <w:rPr>
                <w:rFonts w:asciiTheme="minorHAnsi" w:hAnsiTheme="minorHAnsi"/>
              </w:rPr>
            </w:pPr>
            <w:r>
              <w:rPr>
                <w:rFonts w:asciiTheme="minorHAnsi" w:hAnsiTheme="minorHAnsi"/>
              </w:rPr>
              <w:t>Meeting topic/Engagement calendar</w:t>
            </w:r>
          </w:p>
        </w:tc>
        <w:tc>
          <w:tcPr>
            <w:tcW w:w="2190" w:type="dxa"/>
          </w:tcPr>
          <w:p w:rsidR="009725C0" w:rsidRPr="00804EB4" w:rsidRDefault="00E00F9F" w:rsidP="009E6A65">
            <w:pPr>
              <w:rPr>
                <w:rFonts w:asciiTheme="minorHAnsi" w:hAnsiTheme="minorHAnsi"/>
              </w:rPr>
            </w:pPr>
            <w:r>
              <w:rPr>
                <w:rFonts w:asciiTheme="minorHAnsi" w:hAnsiTheme="minorHAnsi"/>
              </w:rPr>
              <w:t>1208</w:t>
            </w:r>
            <w:r w:rsidR="00E039CC">
              <w:rPr>
                <w:rFonts w:asciiTheme="minorHAnsi" w:hAnsiTheme="minorHAnsi"/>
              </w:rPr>
              <w:t>14</w:t>
            </w:r>
            <w:r w:rsidR="009725C0" w:rsidRPr="00804EB4">
              <w:rPr>
                <w:rFonts w:asciiTheme="minorHAnsi" w:hAnsiTheme="minorHAnsi"/>
              </w:rPr>
              <w:t>swcpsc-0</w:t>
            </w:r>
            <w:r w:rsidR="00EE0803">
              <w:rPr>
                <w:rFonts w:asciiTheme="minorHAnsi" w:hAnsiTheme="minorHAnsi"/>
              </w:rPr>
              <w:t>4</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5</w:t>
            </w:r>
          </w:p>
        </w:tc>
        <w:tc>
          <w:tcPr>
            <w:tcW w:w="1470" w:type="dxa"/>
          </w:tcPr>
          <w:p w:rsidR="009725C0" w:rsidRPr="00804EB4" w:rsidRDefault="00E039CC" w:rsidP="009E6A65">
            <w:pPr>
              <w:rPr>
                <w:rFonts w:asciiTheme="minorHAnsi" w:hAnsiTheme="minorHAnsi"/>
              </w:rPr>
            </w:pPr>
            <w:r>
              <w:rPr>
                <w:rFonts w:asciiTheme="minorHAnsi" w:hAnsiTheme="minorHAnsi"/>
              </w:rPr>
              <w:t>Document</w:t>
            </w:r>
          </w:p>
        </w:tc>
        <w:tc>
          <w:tcPr>
            <w:tcW w:w="1316" w:type="dxa"/>
          </w:tcPr>
          <w:p w:rsidR="009725C0" w:rsidRPr="00804EB4" w:rsidRDefault="00E00F9F" w:rsidP="009E6A65">
            <w:pPr>
              <w:rPr>
                <w:rFonts w:asciiTheme="minorHAnsi" w:hAnsiTheme="minorHAnsi"/>
              </w:rPr>
            </w:pPr>
            <w:r>
              <w:rPr>
                <w:rFonts w:asciiTheme="minorHAnsi" w:hAnsiTheme="minorHAnsi"/>
              </w:rPr>
              <w:t>Nov. 2014</w:t>
            </w:r>
          </w:p>
        </w:tc>
        <w:tc>
          <w:tcPr>
            <w:tcW w:w="4140" w:type="dxa"/>
          </w:tcPr>
          <w:p w:rsidR="009725C0" w:rsidRPr="00804EB4" w:rsidRDefault="00E00F9F" w:rsidP="009E6A65">
            <w:pPr>
              <w:rPr>
                <w:rFonts w:asciiTheme="minorHAnsi" w:hAnsiTheme="minorHAnsi"/>
              </w:rPr>
            </w:pPr>
            <w:r>
              <w:rPr>
                <w:rFonts w:asciiTheme="minorHAnsi" w:hAnsiTheme="minorHAnsi"/>
              </w:rPr>
              <w:t>Winter 2014 project update</w:t>
            </w:r>
          </w:p>
        </w:tc>
        <w:tc>
          <w:tcPr>
            <w:tcW w:w="2190" w:type="dxa"/>
          </w:tcPr>
          <w:p w:rsidR="009725C0" w:rsidRPr="00804EB4" w:rsidRDefault="00E00F9F" w:rsidP="009E6A65">
            <w:pPr>
              <w:rPr>
                <w:rFonts w:asciiTheme="minorHAnsi" w:hAnsiTheme="minorHAnsi"/>
              </w:rPr>
            </w:pPr>
            <w:r>
              <w:rPr>
                <w:rFonts w:asciiTheme="minorHAnsi" w:hAnsiTheme="minorHAnsi"/>
              </w:rPr>
              <w:t>1208</w:t>
            </w:r>
            <w:r w:rsidR="005D4E13">
              <w:rPr>
                <w:rFonts w:asciiTheme="minorHAnsi" w:hAnsiTheme="minorHAnsi"/>
              </w:rPr>
              <w:t>14</w:t>
            </w:r>
            <w:r w:rsidR="009725C0" w:rsidRPr="00804EB4">
              <w:rPr>
                <w:rFonts w:asciiTheme="minorHAnsi" w:hAnsiTheme="minorHAnsi"/>
              </w:rPr>
              <w:t>swcpsc-0</w:t>
            </w:r>
            <w:r w:rsidR="00EE0803">
              <w:rPr>
                <w:rFonts w:asciiTheme="minorHAnsi" w:hAnsiTheme="minorHAnsi"/>
              </w:rPr>
              <w:t>5</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6</w:t>
            </w:r>
          </w:p>
        </w:tc>
        <w:tc>
          <w:tcPr>
            <w:tcW w:w="1470" w:type="dxa"/>
          </w:tcPr>
          <w:p w:rsidR="009725C0" w:rsidRPr="00804EB4" w:rsidRDefault="00E00F9F" w:rsidP="009E6A65">
            <w:pPr>
              <w:rPr>
                <w:rFonts w:asciiTheme="minorHAnsi" w:hAnsiTheme="minorHAnsi"/>
              </w:rPr>
            </w:pPr>
            <w:r>
              <w:rPr>
                <w:rFonts w:asciiTheme="minorHAnsi" w:hAnsiTheme="minorHAnsi"/>
              </w:rPr>
              <w:t>Map</w:t>
            </w:r>
          </w:p>
        </w:tc>
        <w:tc>
          <w:tcPr>
            <w:tcW w:w="1316" w:type="dxa"/>
          </w:tcPr>
          <w:p w:rsidR="009725C0" w:rsidRPr="00804EB4" w:rsidRDefault="00E00F9F" w:rsidP="009E6A65">
            <w:pPr>
              <w:rPr>
                <w:rFonts w:asciiTheme="minorHAnsi" w:hAnsiTheme="minorHAnsi"/>
              </w:rPr>
            </w:pPr>
            <w:r>
              <w:rPr>
                <w:rFonts w:asciiTheme="minorHAnsi" w:hAnsiTheme="minorHAnsi"/>
              </w:rPr>
              <w:t>12/01/</w:t>
            </w:r>
            <w:r w:rsidR="00F84F7B">
              <w:rPr>
                <w:rFonts w:asciiTheme="minorHAnsi" w:hAnsiTheme="minorHAnsi"/>
              </w:rPr>
              <w:t>14</w:t>
            </w:r>
          </w:p>
        </w:tc>
        <w:tc>
          <w:tcPr>
            <w:tcW w:w="4140" w:type="dxa"/>
          </w:tcPr>
          <w:p w:rsidR="009725C0" w:rsidRPr="00804EB4" w:rsidRDefault="00E00F9F" w:rsidP="00EE0803">
            <w:pPr>
              <w:rPr>
                <w:rFonts w:asciiTheme="minorHAnsi" w:hAnsiTheme="minorHAnsi"/>
              </w:rPr>
            </w:pPr>
            <w:r>
              <w:rPr>
                <w:rFonts w:asciiTheme="minorHAnsi" w:hAnsiTheme="minorHAnsi" w:cs="Arial"/>
              </w:rPr>
              <w:t>HCT Options for Further Study map</w:t>
            </w:r>
          </w:p>
        </w:tc>
        <w:tc>
          <w:tcPr>
            <w:tcW w:w="2190" w:type="dxa"/>
          </w:tcPr>
          <w:p w:rsidR="009725C0" w:rsidRPr="00804EB4" w:rsidRDefault="00E00F9F" w:rsidP="009E6A65">
            <w:pPr>
              <w:rPr>
                <w:rFonts w:asciiTheme="minorHAnsi" w:hAnsiTheme="minorHAnsi"/>
              </w:rPr>
            </w:pPr>
            <w:r>
              <w:rPr>
                <w:rFonts w:asciiTheme="minorHAnsi" w:hAnsiTheme="minorHAnsi"/>
              </w:rPr>
              <w:t>1208</w:t>
            </w:r>
            <w:r w:rsidR="005D4E13">
              <w:rPr>
                <w:rFonts w:asciiTheme="minorHAnsi" w:hAnsiTheme="minorHAnsi"/>
              </w:rPr>
              <w:t>14</w:t>
            </w:r>
            <w:r w:rsidR="009725C0" w:rsidRPr="00804EB4">
              <w:rPr>
                <w:rFonts w:asciiTheme="minorHAnsi" w:hAnsiTheme="minorHAnsi"/>
              </w:rPr>
              <w:t>swcpsc-0</w:t>
            </w:r>
            <w:r w:rsidR="00EE0803">
              <w:rPr>
                <w:rFonts w:asciiTheme="minorHAnsi" w:hAnsiTheme="minorHAnsi"/>
              </w:rPr>
              <w:t>6</w:t>
            </w:r>
          </w:p>
        </w:tc>
      </w:tr>
      <w:tr w:rsidR="009725C0" w:rsidRPr="00804EB4" w:rsidTr="009E6A65">
        <w:tc>
          <w:tcPr>
            <w:tcW w:w="708" w:type="dxa"/>
          </w:tcPr>
          <w:p w:rsidR="009725C0" w:rsidRPr="00804EB4" w:rsidRDefault="009725C0" w:rsidP="009E6A65">
            <w:pPr>
              <w:rPr>
                <w:rFonts w:asciiTheme="minorHAnsi" w:hAnsiTheme="minorHAnsi"/>
              </w:rPr>
            </w:pPr>
            <w:r w:rsidRPr="00804EB4">
              <w:rPr>
                <w:rFonts w:asciiTheme="minorHAnsi" w:hAnsiTheme="minorHAnsi"/>
              </w:rPr>
              <w:t>7</w:t>
            </w:r>
          </w:p>
        </w:tc>
        <w:tc>
          <w:tcPr>
            <w:tcW w:w="1470" w:type="dxa"/>
          </w:tcPr>
          <w:p w:rsidR="009725C0" w:rsidRPr="00804EB4" w:rsidRDefault="00F84F7B" w:rsidP="009E6A65">
            <w:pPr>
              <w:rPr>
                <w:rFonts w:asciiTheme="minorHAnsi" w:hAnsiTheme="minorHAnsi"/>
              </w:rPr>
            </w:pPr>
            <w:r>
              <w:rPr>
                <w:rFonts w:asciiTheme="minorHAnsi" w:hAnsiTheme="minorHAnsi"/>
              </w:rPr>
              <w:t>Comment</w:t>
            </w:r>
          </w:p>
        </w:tc>
        <w:tc>
          <w:tcPr>
            <w:tcW w:w="1316" w:type="dxa"/>
          </w:tcPr>
          <w:p w:rsidR="009725C0" w:rsidRPr="00804EB4" w:rsidRDefault="00E00F9F" w:rsidP="009E6A65">
            <w:pPr>
              <w:rPr>
                <w:rFonts w:asciiTheme="minorHAnsi" w:hAnsiTheme="minorHAnsi"/>
              </w:rPr>
            </w:pPr>
            <w:r>
              <w:rPr>
                <w:rFonts w:asciiTheme="minorHAnsi" w:hAnsiTheme="minorHAnsi"/>
              </w:rPr>
              <w:t>12/08</w:t>
            </w:r>
            <w:r w:rsidR="00F84F7B">
              <w:rPr>
                <w:rFonts w:asciiTheme="minorHAnsi" w:hAnsiTheme="minorHAnsi"/>
              </w:rPr>
              <w:t>/14</w:t>
            </w:r>
          </w:p>
        </w:tc>
        <w:tc>
          <w:tcPr>
            <w:tcW w:w="4140" w:type="dxa"/>
          </w:tcPr>
          <w:p w:rsidR="009725C0" w:rsidRPr="00804EB4" w:rsidRDefault="00F84F7B" w:rsidP="00E00F9F">
            <w:pPr>
              <w:rPr>
                <w:rFonts w:asciiTheme="minorHAnsi" w:hAnsiTheme="minorHAnsi"/>
              </w:rPr>
            </w:pPr>
            <w:r>
              <w:rPr>
                <w:rFonts w:asciiTheme="minorHAnsi" w:hAnsiTheme="minorHAnsi"/>
              </w:rPr>
              <w:t xml:space="preserve">Public comment: </w:t>
            </w:r>
            <w:r w:rsidR="00E00F9F">
              <w:rPr>
                <w:rFonts w:asciiTheme="minorHAnsi" w:hAnsiTheme="minorHAnsi"/>
              </w:rPr>
              <w:t>Doug Allen</w:t>
            </w:r>
          </w:p>
        </w:tc>
        <w:tc>
          <w:tcPr>
            <w:tcW w:w="2190" w:type="dxa"/>
          </w:tcPr>
          <w:p w:rsidR="009725C0" w:rsidRPr="00804EB4" w:rsidRDefault="00E00F9F" w:rsidP="00F84F7B">
            <w:pPr>
              <w:rPr>
                <w:rFonts w:asciiTheme="minorHAnsi" w:hAnsiTheme="minorHAnsi"/>
              </w:rPr>
            </w:pPr>
            <w:r>
              <w:rPr>
                <w:rFonts w:asciiTheme="minorHAnsi" w:hAnsiTheme="minorHAnsi"/>
              </w:rPr>
              <w:t>1208</w:t>
            </w:r>
            <w:r w:rsidR="005D4E13">
              <w:rPr>
                <w:rFonts w:asciiTheme="minorHAnsi" w:hAnsiTheme="minorHAnsi"/>
              </w:rPr>
              <w:t>14</w:t>
            </w:r>
            <w:r w:rsidR="009725C0" w:rsidRPr="00804EB4">
              <w:rPr>
                <w:rFonts w:asciiTheme="minorHAnsi" w:hAnsiTheme="minorHAnsi"/>
              </w:rPr>
              <w:t>swcpsc-0</w:t>
            </w:r>
            <w:r w:rsidR="00472304">
              <w:rPr>
                <w:rFonts w:asciiTheme="minorHAnsi" w:hAnsiTheme="minorHAnsi"/>
              </w:rPr>
              <w:t>7</w:t>
            </w:r>
          </w:p>
        </w:tc>
      </w:tr>
      <w:tr w:rsidR="005D4E13" w:rsidRPr="00804EB4" w:rsidTr="009E6A65">
        <w:tc>
          <w:tcPr>
            <w:tcW w:w="708" w:type="dxa"/>
          </w:tcPr>
          <w:p w:rsidR="005D4E13" w:rsidRPr="00804EB4" w:rsidRDefault="005D4E13" w:rsidP="009E6A65">
            <w:pPr>
              <w:rPr>
                <w:rFonts w:asciiTheme="minorHAnsi" w:hAnsiTheme="minorHAnsi"/>
              </w:rPr>
            </w:pPr>
            <w:r>
              <w:rPr>
                <w:rFonts w:asciiTheme="minorHAnsi" w:hAnsiTheme="minorHAnsi"/>
              </w:rPr>
              <w:t>8</w:t>
            </w:r>
          </w:p>
        </w:tc>
        <w:tc>
          <w:tcPr>
            <w:tcW w:w="1470" w:type="dxa"/>
          </w:tcPr>
          <w:p w:rsidR="005D4E13" w:rsidRDefault="00F84F7B" w:rsidP="009E6A65">
            <w:pPr>
              <w:rPr>
                <w:rFonts w:asciiTheme="minorHAnsi" w:hAnsiTheme="minorHAnsi"/>
              </w:rPr>
            </w:pPr>
            <w:r>
              <w:rPr>
                <w:rFonts w:asciiTheme="minorHAnsi" w:hAnsiTheme="minorHAnsi"/>
              </w:rPr>
              <w:t>Comment</w:t>
            </w:r>
          </w:p>
        </w:tc>
        <w:tc>
          <w:tcPr>
            <w:tcW w:w="1316" w:type="dxa"/>
          </w:tcPr>
          <w:p w:rsidR="005D4E13" w:rsidRDefault="00E00F9F" w:rsidP="009E6A65">
            <w:pPr>
              <w:rPr>
                <w:rFonts w:asciiTheme="minorHAnsi" w:hAnsiTheme="minorHAnsi"/>
              </w:rPr>
            </w:pPr>
            <w:r>
              <w:rPr>
                <w:rFonts w:asciiTheme="minorHAnsi" w:hAnsiTheme="minorHAnsi"/>
              </w:rPr>
              <w:t>12/08</w:t>
            </w:r>
            <w:r w:rsidR="00E039CC">
              <w:rPr>
                <w:rFonts w:asciiTheme="minorHAnsi" w:hAnsiTheme="minorHAnsi"/>
              </w:rPr>
              <w:t>/14</w:t>
            </w:r>
          </w:p>
        </w:tc>
        <w:tc>
          <w:tcPr>
            <w:tcW w:w="4140" w:type="dxa"/>
          </w:tcPr>
          <w:p w:rsidR="005D4E13" w:rsidRDefault="00E00F9F" w:rsidP="009E6A65">
            <w:pPr>
              <w:rPr>
                <w:rFonts w:asciiTheme="minorHAnsi" w:hAnsiTheme="minorHAnsi"/>
              </w:rPr>
            </w:pPr>
            <w:r>
              <w:rPr>
                <w:rFonts w:asciiTheme="minorHAnsi" w:hAnsiTheme="minorHAnsi"/>
              </w:rPr>
              <w:t xml:space="preserve">Public comment: </w:t>
            </w:r>
            <w:proofErr w:type="spellStart"/>
            <w:r>
              <w:rPr>
                <w:rFonts w:asciiTheme="minorHAnsi" w:hAnsiTheme="minorHAnsi"/>
              </w:rPr>
              <w:t>Marland</w:t>
            </w:r>
            <w:proofErr w:type="spellEnd"/>
            <w:r>
              <w:rPr>
                <w:rFonts w:asciiTheme="minorHAnsi" w:hAnsiTheme="minorHAnsi"/>
              </w:rPr>
              <w:t xml:space="preserve"> Henderson</w:t>
            </w:r>
          </w:p>
        </w:tc>
        <w:tc>
          <w:tcPr>
            <w:tcW w:w="2190" w:type="dxa"/>
          </w:tcPr>
          <w:p w:rsidR="005D4E13" w:rsidRDefault="00E00F9F" w:rsidP="00F84F7B">
            <w:pPr>
              <w:rPr>
                <w:rFonts w:asciiTheme="minorHAnsi" w:hAnsiTheme="minorHAnsi"/>
              </w:rPr>
            </w:pPr>
            <w:r>
              <w:rPr>
                <w:rFonts w:asciiTheme="minorHAnsi" w:hAnsiTheme="minorHAnsi"/>
              </w:rPr>
              <w:t>1208</w:t>
            </w:r>
            <w:r w:rsidR="00472304">
              <w:rPr>
                <w:rFonts w:asciiTheme="minorHAnsi" w:hAnsiTheme="minorHAnsi"/>
              </w:rPr>
              <w:t>14</w:t>
            </w:r>
            <w:r w:rsidR="005D4E13">
              <w:rPr>
                <w:rFonts w:asciiTheme="minorHAnsi" w:hAnsiTheme="minorHAnsi"/>
              </w:rPr>
              <w:t>swcpsc-0</w:t>
            </w:r>
            <w:r w:rsidR="00472304">
              <w:rPr>
                <w:rFonts w:asciiTheme="minorHAnsi" w:hAnsiTheme="minorHAnsi"/>
              </w:rPr>
              <w:t>8</w:t>
            </w:r>
          </w:p>
        </w:tc>
      </w:tr>
      <w:tr w:rsidR="005D4E13" w:rsidRPr="00804EB4" w:rsidTr="009E6A65">
        <w:tc>
          <w:tcPr>
            <w:tcW w:w="708" w:type="dxa"/>
          </w:tcPr>
          <w:p w:rsidR="005D4E13" w:rsidRDefault="005D4E13" w:rsidP="009E6A65">
            <w:pPr>
              <w:rPr>
                <w:rFonts w:asciiTheme="minorHAnsi" w:hAnsiTheme="minorHAnsi"/>
              </w:rPr>
            </w:pPr>
            <w:r>
              <w:rPr>
                <w:rFonts w:asciiTheme="minorHAnsi" w:hAnsiTheme="minorHAnsi"/>
              </w:rPr>
              <w:t>9</w:t>
            </w:r>
          </w:p>
        </w:tc>
        <w:tc>
          <w:tcPr>
            <w:tcW w:w="1470" w:type="dxa"/>
          </w:tcPr>
          <w:p w:rsidR="005D4E13" w:rsidRDefault="00F84F7B" w:rsidP="009E6A65">
            <w:pPr>
              <w:rPr>
                <w:rFonts w:asciiTheme="minorHAnsi" w:hAnsiTheme="minorHAnsi"/>
              </w:rPr>
            </w:pPr>
            <w:r>
              <w:rPr>
                <w:rFonts w:asciiTheme="minorHAnsi" w:hAnsiTheme="minorHAnsi"/>
              </w:rPr>
              <w:t>Comment</w:t>
            </w:r>
          </w:p>
        </w:tc>
        <w:tc>
          <w:tcPr>
            <w:tcW w:w="1316" w:type="dxa"/>
          </w:tcPr>
          <w:p w:rsidR="005D4E13" w:rsidRDefault="00E00F9F" w:rsidP="009E6A65">
            <w:pPr>
              <w:rPr>
                <w:rFonts w:asciiTheme="minorHAnsi" w:hAnsiTheme="minorHAnsi"/>
              </w:rPr>
            </w:pPr>
            <w:r>
              <w:rPr>
                <w:rFonts w:asciiTheme="minorHAnsi" w:hAnsiTheme="minorHAnsi"/>
              </w:rPr>
              <w:t>12/08</w:t>
            </w:r>
            <w:r w:rsidR="00F84F7B">
              <w:rPr>
                <w:rFonts w:asciiTheme="minorHAnsi" w:hAnsiTheme="minorHAnsi"/>
              </w:rPr>
              <w:t>/14</w:t>
            </w:r>
          </w:p>
        </w:tc>
        <w:tc>
          <w:tcPr>
            <w:tcW w:w="4140" w:type="dxa"/>
          </w:tcPr>
          <w:p w:rsidR="005D4E13" w:rsidRDefault="00F84F7B" w:rsidP="00E00F9F">
            <w:pPr>
              <w:rPr>
                <w:rFonts w:asciiTheme="minorHAnsi" w:hAnsiTheme="minorHAnsi"/>
              </w:rPr>
            </w:pPr>
            <w:r>
              <w:rPr>
                <w:rFonts w:asciiTheme="minorHAnsi" w:hAnsiTheme="minorHAnsi"/>
              </w:rPr>
              <w:t xml:space="preserve">Public comment: </w:t>
            </w:r>
            <w:r w:rsidR="00E00F9F">
              <w:rPr>
                <w:rFonts w:asciiTheme="minorHAnsi" w:hAnsiTheme="minorHAnsi"/>
              </w:rPr>
              <w:t xml:space="preserve">Debi </w:t>
            </w:r>
            <w:proofErr w:type="spellStart"/>
            <w:r w:rsidR="00E00F9F">
              <w:rPr>
                <w:rFonts w:asciiTheme="minorHAnsi" w:hAnsiTheme="minorHAnsi"/>
              </w:rPr>
              <w:t>Mollahan</w:t>
            </w:r>
            <w:proofErr w:type="spellEnd"/>
          </w:p>
        </w:tc>
        <w:tc>
          <w:tcPr>
            <w:tcW w:w="2190" w:type="dxa"/>
          </w:tcPr>
          <w:p w:rsidR="005D4E13" w:rsidRDefault="00E00F9F" w:rsidP="009E6A65">
            <w:pPr>
              <w:rPr>
                <w:rFonts w:asciiTheme="minorHAnsi" w:hAnsiTheme="minorHAnsi"/>
              </w:rPr>
            </w:pPr>
            <w:r>
              <w:rPr>
                <w:rFonts w:asciiTheme="minorHAnsi" w:hAnsiTheme="minorHAnsi"/>
              </w:rPr>
              <w:t>1208</w:t>
            </w:r>
            <w:r w:rsidR="00472304">
              <w:rPr>
                <w:rFonts w:asciiTheme="minorHAnsi" w:hAnsiTheme="minorHAnsi"/>
              </w:rPr>
              <w:t>14</w:t>
            </w:r>
            <w:r w:rsidR="005C429D">
              <w:rPr>
                <w:rFonts w:asciiTheme="minorHAnsi" w:hAnsiTheme="minorHAnsi"/>
              </w:rPr>
              <w:t>swcpsc-</w:t>
            </w:r>
            <w:r w:rsidR="00472304">
              <w:rPr>
                <w:rFonts w:asciiTheme="minorHAnsi" w:hAnsiTheme="minorHAnsi"/>
              </w:rPr>
              <w:t>09</w:t>
            </w:r>
          </w:p>
        </w:tc>
      </w:tr>
      <w:tr w:rsidR="00E00F9F" w:rsidRPr="00804EB4" w:rsidTr="009E6A65">
        <w:tc>
          <w:tcPr>
            <w:tcW w:w="708" w:type="dxa"/>
          </w:tcPr>
          <w:p w:rsidR="00E00F9F" w:rsidRDefault="00E00F9F" w:rsidP="009E6A65">
            <w:pPr>
              <w:rPr>
                <w:rFonts w:asciiTheme="minorHAnsi" w:hAnsiTheme="minorHAnsi"/>
              </w:rPr>
            </w:pPr>
            <w:r>
              <w:rPr>
                <w:rFonts w:asciiTheme="minorHAnsi" w:hAnsiTheme="minorHAnsi"/>
              </w:rPr>
              <w:t>10</w:t>
            </w:r>
          </w:p>
        </w:tc>
        <w:tc>
          <w:tcPr>
            <w:tcW w:w="1470" w:type="dxa"/>
          </w:tcPr>
          <w:p w:rsidR="00E00F9F" w:rsidRDefault="00E00F9F" w:rsidP="009E6A65">
            <w:pPr>
              <w:rPr>
                <w:rFonts w:asciiTheme="minorHAnsi" w:hAnsiTheme="minorHAnsi"/>
              </w:rPr>
            </w:pPr>
            <w:r>
              <w:rPr>
                <w:rFonts w:asciiTheme="minorHAnsi" w:hAnsiTheme="minorHAnsi"/>
              </w:rPr>
              <w:t>Comment</w:t>
            </w:r>
          </w:p>
        </w:tc>
        <w:tc>
          <w:tcPr>
            <w:tcW w:w="1316" w:type="dxa"/>
          </w:tcPr>
          <w:p w:rsidR="00E00F9F" w:rsidRDefault="00E00F9F" w:rsidP="009E6A65">
            <w:pPr>
              <w:rPr>
                <w:rFonts w:asciiTheme="minorHAnsi" w:hAnsiTheme="minorHAnsi"/>
              </w:rPr>
            </w:pPr>
            <w:r>
              <w:rPr>
                <w:rFonts w:asciiTheme="minorHAnsi" w:hAnsiTheme="minorHAnsi"/>
              </w:rPr>
              <w:t>12/08/14</w:t>
            </w:r>
          </w:p>
        </w:tc>
        <w:tc>
          <w:tcPr>
            <w:tcW w:w="4140" w:type="dxa"/>
          </w:tcPr>
          <w:p w:rsidR="00E00F9F" w:rsidRDefault="00E00F9F" w:rsidP="00E00F9F">
            <w:pPr>
              <w:rPr>
                <w:rFonts w:asciiTheme="minorHAnsi" w:hAnsiTheme="minorHAnsi"/>
              </w:rPr>
            </w:pPr>
            <w:r>
              <w:rPr>
                <w:rFonts w:asciiTheme="minorHAnsi" w:hAnsiTheme="minorHAnsi"/>
              </w:rPr>
              <w:t>Public comment: Tim Esau</w:t>
            </w:r>
          </w:p>
        </w:tc>
        <w:tc>
          <w:tcPr>
            <w:tcW w:w="2190" w:type="dxa"/>
          </w:tcPr>
          <w:p w:rsidR="00E00F9F" w:rsidRDefault="00E00F9F" w:rsidP="009E6A65">
            <w:pPr>
              <w:rPr>
                <w:rFonts w:asciiTheme="minorHAnsi" w:hAnsiTheme="minorHAnsi"/>
              </w:rPr>
            </w:pPr>
            <w:r>
              <w:rPr>
                <w:rFonts w:asciiTheme="minorHAnsi" w:hAnsiTheme="minorHAnsi"/>
              </w:rPr>
              <w:t>120814swcpsc-10</w:t>
            </w:r>
          </w:p>
        </w:tc>
      </w:tr>
      <w:tr w:rsidR="00E00F9F" w:rsidRPr="00804EB4" w:rsidTr="009E6A65">
        <w:tc>
          <w:tcPr>
            <w:tcW w:w="708" w:type="dxa"/>
          </w:tcPr>
          <w:p w:rsidR="00E00F9F" w:rsidRDefault="00E00F9F" w:rsidP="009E6A65">
            <w:pPr>
              <w:rPr>
                <w:rFonts w:asciiTheme="minorHAnsi" w:hAnsiTheme="minorHAnsi"/>
              </w:rPr>
            </w:pPr>
            <w:r>
              <w:rPr>
                <w:rFonts w:asciiTheme="minorHAnsi" w:hAnsiTheme="minorHAnsi"/>
              </w:rPr>
              <w:t>11</w:t>
            </w:r>
          </w:p>
        </w:tc>
        <w:tc>
          <w:tcPr>
            <w:tcW w:w="1470" w:type="dxa"/>
          </w:tcPr>
          <w:p w:rsidR="00E00F9F" w:rsidRDefault="00E00F9F" w:rsidP="009E6A65">
            <w:pPr>
              <w:rPr>
                <w:rFonts w:asciiTheme="minorHAnsi" w:hAnsiTheme="minorHAnsi"/>
              </w:rPr>
            </w:pPr>
            <w:r>
              <w:rPr>
                <w:rFonts w:asciiTheme="minorHAnsi" w:hAnsiTheme="minorHAnsi"/>
              </w:rPr>
              <w:t>Comment</w:t>
            </w:r>
          </w:p>
        </w:tc>
        <w:tc>
          <w:tcPr>
            <w:tcW w:w="1316" w:type="dxa"/>
          </w:tcPr>
          <w:p w:rsidR="00E00F9F" w:rsidRDefault="00E00F9F" w:rsidP="009E6A65">
            <w:pPr>
              <w:rPr>
                <w:rFonts w:asciiTheme="minorHAnsi" w:hAnsiTheme="minorHAnsi"/>
              </w:rPr>
            </w:pPr>
            <w:r>
              <w:rPr>
                <w:rFonts w:asciiTheme="minorHAnsi" w:hAnsiTheme="minorHAnsi"/>
              </w:rPr>
              <w:t>12/08/14</w:t>
            </w:r>
          </w:p>
        </w:tc>
        <w:tc>
          <w:tcPr>
            <w:tcW w:w="4140" w:type="dxa"/>
          </w:tcPr>
          <w:p w:rsidR="00E00F9F" w:rsidRDefault="00E00F9F" w:rsidP="00E00F9F">
            <w:pPr>
              <w:rPr>
                <w:rFonts w:asciiTheme="minorHAnsi" w:hAnsiTheme="minorHAnsi"/>
              </w:rPr>
            </w:pPr>
            <w:r>
              <w:rPr>
                <w:rFonts w:asciiTheme="minorHAnsi" w:hAnsiTheme="minorHAnsi"/>
              </w:rPr>
              <w:t>Public comment: Sue Christenson</w:t>
            </w:r>
          </w:p>
        </w:tc>
        <w:tc>
          <w:tcPr>
            <w:tcW w:w="2190" w:type="dxa"/>
          </w:tcPr>
          <w:p w:rsidR="00E00F9F" w:rsidRDefault="00E00F9F" w:rsidP="009E6A65">
            <w:pPr>
              <w:rPr>
                <w:rFonts w:asciiTheme="minorHAnsi" w:hAnsiTheme="minorHAnsi"/>
              </w:rPr>
            </w:pPr>
            <w:r>
              <w:rPr>
                <w:rFonts w:asciiTheme="minorHAnsi" w:hAnsiTheme="minorHAnsi"/>
              </w:rPr>
              <w:t>120814swcpsc-11</w:t>
            </w:r>
          </w:p>
        </w:tc>
      </w:tr>
      <w:tr w:rsidR="00E00F9F" w:rsidRPr="00804EB4" w:rsidTr="009E6A65">
        <w:tc>
          <w:tcPr>
            <w:tcW w:w="708" w:type="dxa"/>
          </w:tcPr>
          <w:p w:rsidR="00E00F9F" w:rsidRDefault="00E00F9F" w:rsidP="009E6A65">
            <w:pPr>
              <w:rPr>
                <w:rFonts w:asciiTheme="minorHAnsi" w:hAnsiTheme="minorHAnsi"/>
              </w:rPr>
            </w:pPr>
            <w:r>
              <w:rPr>
                <w:rFonts w:asciiTheme="minorHAnsi" w:hAnsiTheme="minorHAnsi"/>
              </w:rPr>
              <w:t>12</w:t>
            </w:r>
          </w:p>
        </w:tc>
        <w:tc>
          <w:tcPr>
            <w:tcW w:w="1470" w:type="dxa"/>
          </w:tcPr>
          <w:p w:rsidR="00E00F9F" w:rsidRDefault="00E00F9F" w:rsidP="009E6A65">
            <w:pPr>
              <w:rPr>
                <w:rFonts w:asciiTheme="minorHAnsi" w:hAnsiTheme="minorHAnsi"/>
              </w:rPr>
            </w:pPr>
            <w:r>
              <w:rPr>
                <w:rFonts w:asciiTheme="minorHAnsi" w:hAnsiTheme="minorHAnsi"/>
              </w:rPr>
              <w:t>Comment</w:t>
            </w:r>
          </w:p>
        </w:tc>
        <w:tc>
          <w:tcPr>
            <w:tcW w:w="1316" w:type="dxa"/>
          </w:tcPr>
          <w:p w:rsidR="00E00F9F" w:rsidRDefault="00E00F9F" w:rsidP="009E6A65">
            <w:pPr>
              <w:rPr>
                <w:rFonts w:asciiTheme="minorHAnsi" w:hAnsiTheme="minorHAnsi"/>
              </w:rPr>
            </w:pPr>
            <w:r>
              <w:rPr>
                <w:rFonts w:asciiTheme="minorHAnsi" w:hAnsiTheme="minorHAnsi"/>
              </w:rPr>
              <w:t>12/08/14</w:t>
            </w:r>
          </w:p>
        </w:tc>
        <w:tc>
          <w:tcPr>
            <w:tcW w:w="4140" w:type="dxa"/>
          </w:tcPr>
          <w:p w:rsidR="00E00F9F" w:rsidRDefault="00E00F9F" w:rsidP="00E00F9F">
            <w:pPr>
              <w:rPr>
                <w:rFonts w:asciiTheme="minorHAnsi" w:hAnsiTheme="minorHAnsi"/>
              </w:rPr>
            </w:pPr>
            <w:r>
              <w:rPr>
                <w:rFonts w:asciiTheme="minorHAnsi" w:hAnsiTheme="minorHAnsi"/>
              </w:rPr>
              <w:t xml:space="preserve">Public comment: Laura </w:t>
            </w:r>
            <w:proofErr w:type="spellStart"/>
            <w:r>
              <w:rPr>
                <w:rFonts w:asciiTheme="minorHAnsi" w:hAnsiTheme="minorHAnsi"/>
              </w:rPr>
              <w:t>Sciortino</w:t>
            </w:r>
            <w:proofErr w:type="spellEnd"/>
          </w:p>
        </w:tc>
        <w:tc>
          <w:tcPr>
            <w:tcW w:w="2190" w:type="dxa"/>
          </w:tcPr>
          <w:p w:rsidR="00E00F9F" w:rsidRDefault="00E00F9F" w:rsidP="009E6A65">
            <w:pPr>
              <w:rPr>
                <w:rFonts w:asciiTheme="minorHAnsi" w:hAnsiTheme="minorHAnsi"/>
              </w:rPr>
            </w:pPr>
            <w:r>
              <w:rPr>
                <w:rFonts w:asciiTheme="minorHAnsi" w:hAnsiTheme="minorHAnsi"/>
              </w:rPr>
              <w:t>120814swcpsc-12</w:t>
            </w:r>
          </w:p>
        </w:tc>
      </w:tr>
      <w:tr w:rsidR="00E00F9F" w:rsidRPr="00804EB4" w:rsidTr="009E6A65">
        <w:tc>
          <w:tcPr>
            <w:tcW w:w="708" w:type="dxa"/>
          </w:tcPr>
          <w:p w:rsidR="00E00F9F" w:rsidRDefault="00E00F9F" w:rsidP="009E6A65">
            <w:pPr>
              <w:rPr>
                <w:rFonts w:asciiTheme="minorHAnsi" w:hAnsiTheme="minorHAnsi"/>
              </w:rPr>
            </w:pPr>
            <w:r>
              <w:rPr>
                <w:rFonts w:asciiTheme="minorHAnsi" w:hAnsiTheme="minorHAnsi"/>
              </w:rPr>
              <w:t>13</w:t>
            </w:r>
          </w:p>
        </w:tc>
        <w:tc>
          <w:tcPr>
            <w:tcW w:w="1470" w:type="dxa"/>
          </w:tcPr>
          <w:p w:rsidR="00E00F9F" w:rsidRDefault="00E00F9F" w:rsidP="009E6A65">
            <w:pPr>
              <w:rPr>
                <w:rFonts w:asciiTheme="minorHAnsi" w:hAnsiTheme="minorHAnsi"/>
              </w:rPr>
            </w:pPr>
            <w:r>
              <w:rPr>
                <w:rFonts w:asciiTheme="minorHAnsi" w:hAnsiTheme="minorHAnsi"/>
              </w:rPr>
              <w:t>Comment</w:t>
            </w:r>
          </w:p>
        </w:tc>
        <w:tc>
          <w:tcPr>
            <w:tcW w:w="1316" w:type="dxa"/>
          </w:tcPr>
          <w:p w:rsidR="00E00F9F" w:rsidRDefault="00E00F9F" w:rsidP="009E6A65">
            <w:pPr>
              <w:rPr>
                <w:rFonts w:asciiTheme="minorHAnsi" w:hAnsiTheme="minorHAnsi"/>
              </w:rPr>
            </w:pPr>
            <w:r>
              <w:rPr>
                <w:rFonts w:asciiTheme="minorHAnsi" w:hAnsiTheme="minorHAnsi"/>
              </w:rPr>
              <w:t>12/08/14</w:t>
            </w:r>
          </w:p>
        </w:tc>
        <w:tc>
          <w:tcPr>
            <w:tcW w:w="4140" w:type="dxa"/>
          </w:tcPr>
          <w:p w:rsidR="00E00F9F" w:rsidRDefault="00E00F9F" w:rsidP="00E00F9F">
            <w:pPr>
              <w:rPr>
                <w:rFonts w:asciiTheme="minorHAnsi" w:hAnsiTheme="minorHAnsi"/>
              </w:rPr>
            </w:pPr>
            <w:r>
              <w:rPr>
                <w:rFonts w:asciiTheme="minorHAnsi" w:hAnsiTheme="minorHAnsi"/>
              </w:rPr>
              <w:t>Public comment: Pam Chandler</w:t>
            </w:r>
          </w:p>
        </w:tc>
        <w:tc>
          <w:tcPr>
            <w:tcW w:w="2190" w:type="dxa"/>
          </w:tcPr>
          <w:p w:rsidR="00E00F9F" w:rsidRDefault="00E00F9F" w:rsidP="009E6A65">
            <w:pPr>
              <w:rPr>
                <w:rFonts w:asciiTheme="minorHAnsi" w:hAnsiTheme="minorHAnsi"/>
              </w:rPr>
            </w:pPr>
            <w:r>
              <w:rPr>
                <w:rFonts w:asciiTheme="minorHAnsi" w:hAnsiTheme="minorHAnsi"/>
              </w:rPr>
              <w:t>120814swcpsc-13</w:t>
            </w:r>
          </w:p>
        </w:tc>
      </w:tr>
      <w:tr w:rsidR="00C25AEA" w:rsidRPr="00804EB4" w:rsidTr="009E6A65">
        <w:tc>
          <w:tcPr>
            <w:tcW w:w="708" w:type="dxa"/>
          </w:tcPr>
          <w:p w:rsidR="00C25AEA" w:rsidRDefault="00C25AEA" w:rsidP="009E6A65">
            <w:pPr>
              <w:rPr>
                <w:rFonts w:asciiTheme="minorHAnsi" w:hAnsiTheme="minorHAnsi"/>
              </w:rPr>
            </w:pPr>
            <w:r>
              <w:rPr>
                <w:rFonts w:asciiTheme="minorHAnsi" w:hAnsiTheme="minorHAnsi"/>
              </w:rPr>
              <w:t>14</w:t>
            </w:r>
          </w:p>
        </w:tc>
        <w:tc>
          <w:tcPr>
            <w:tcW w:w="1470" w:type="dxa"/>
          </w:tcPr>
          <w:p w:rsidR="00C25AEA" w:rsidRDefault="00C25AEA" w:rsidP="009E6A65">
            <w:pPr>
              <w:rPr>
                <w:rFonts w:asciiTheme="minorHAnsi" w:hAnsiTheme="minorHAnsi"/>
              </w:rPr>
            </w:pPr>
            <w:r>
              <w:rPr>
                <w:rFonts w:asciiTheme="minorHAnsi" w:hAnsiTheme="minorHAnsi"/>
              </w:rPr>
              <w:t>PPT</w:t>
            </w:r>
          </w:p>
        </w:tc>
        <w:tc>
          <w:tcPr>
            <w:tcW w:w="1316" w:type="dxa"/>
          </w:tcPr>
          <w:p w:rsidR="00C25AEA" w:rsidRDefault="00C25AEA" w:rsidP="009E6A65">
            <w:pPr>
              <w:rPr>
                <w:rFonts w:asciiTheme="minorHAnsi" w:hAnsiTheme="minorHAnsi"/>
              </w:rPr>
            </w:pPr>
            <w:r>
              <w:rPr>
                <w:rFonts w:asciiTheme="minorHAnsi" w:hAnsiTheme="minorHAnsi"/>
              </w:rPr>
              <w:t>12/08/14</w:t>
            </w:r>
          </w:p>
        </w:tc>
        <w:tc>
          <w:tcPr>
            <w:tcW w:w="4140" w:type="dxa"/>
          </w:tcPr>
          <w:p w:rsidR="00C25AEA" w:rsidRDefault="00C25AEA" w:rsidP="00E00F9F">
            <w:pPr>
              <w:rPr>
                <w:rFonts w:asciiTheme="minorHAnsi" w:hAnsiTheme="minorHAnsi"/>
              </w:rPr>
            </w:pPr>
            <w:r>
              <w:rPr>
                <w:rFonts w:asciiTheme="minorHAnsi" w:hAnsiTheme="minorHAnsi"/>
              </w:rPr>
              <w:t>SW Corridor Challenges and Opportunities</w:t>
            </w:r>
          </w:p>
        </w:tc>
        <w:tc>
          <w:tcPr>
            <w:tcW w:w="2190" w:type="dxa"/>
          </w:tcPr>
          <w:p w:rsidR="00C25AEA" w:rsidRDefault="00C25AEA" w:rsidP="009E6A65">
            <w:pPr>
              <w:rPr>
                <w:rFonts w:asciiTheme="minorHAnsi" w:hAnsiTheme="minorHAnsi"/>
              </w:rPr>
            </w:pPr>
            <w:r>
              <w:rPr>
                <w:rFonts w:asciiTheme="minorHAnsi" w:hAnsiTheme="minorHAnsi"/>
              </w:rPr>
              <w:t>120814swcpsc-14</w:t>
            </w:r>
          </w:p>
        </w:tc>
      </w:tr>
      <w:tr w:rsidR="00C25AEA" w:rsidRPr="00804EB4" w:rsidTr="009E6A65">
        <w:tc>
          <w:tcPr>
            <w:tcW w:w="708" w:type="dxa"/>
          </w:tcPr>
          <w:p w:rsidR="00C25AEA" w:rsidRDefault="00C25AEA" w:rsidP="009E6A65">
            <w:pPr>
              <w:rPr>
                <w:rFonts w:asciiTheme="minorHAnsi" w:hAnsiTheme="minorHAnsi"/>
              </w:rPr>
            </w:pPr>
            <w:r>
              <w:rPr>
                <w:rFonts w:asciiTheme="minorHAnsi" w:hAnsiTheme="minorHAnsi"/>
              </w:rPr>
              <w:t>15</w:t>
            </w:r>
          </w:p>
        </w:tc>
        <w:tc>
          <w:tcPr>
            <w:tcW w:w="1470" w:type="dxa"/>
          </w:tcPr>
          <w:p w:rsidR="00C25AEA" w:rsidRDefault="00C25AEA" w:rsidP="009E6A65">
            <w:pPr>
              <w:rPr>
                <w:rFonts w:asciiTheme="minorHAnsi" w:hAnsiTheme="minorHAnsi"/>
              </w:rPr>
            </w:pPr>
            <w:r>
              <w:rPr>
                <w:rFonts w:asciiTheme="minorHAnsi" w:hAnsiTheme="minorHAnsi"/>
              </w:rPr>
              <w:t>PPT</w:t>
            </w:r>
          </w:p>
        </w:tc>
        <w:tc>
          <w:tcPr>
            <w:tcW w:w="1316" w:type="dxa"/>
          </w:tcPr>
          <w:p w:rsidR="00C25AEA" w:rsidRDefault="00C25AEA" w:rsidP="009E6A65">
            <w:pPr>
              <w:rPr>
                <w:rFonts w:asciiTheme="minorHAnsi" w:hAnsiTheme="minorHAnsi"/>
              </w:rPr>
            </w:pPr>
            <w:r>
              <w:rPr>
                <w:rFonts w:asciiTheme="minorHAnsi" w:hAnsiTheme="minorHAnsi"/>
              </w:rPr>
              <w:t>12/08/14</w:t>
            </w:r>
          </w:p>
        </w:tc>
        <w:tc>
          <w:tcPr>
            <w:tcW w:w="4140" w:type="dxa"/>
          </w:tcPr>
          <w:p w:rsidR="00C25AEA" w:rsidRDefault="00C25AEA" w:rsidP="00E00F9F">
            <w:pPr>
              <w:rPr>
                <w:rFonts w:asciiTheme="minorHAnsi" w:hAnsiTheme="minorHAnsi"/>
              </w:rPr>
            </w:pPr>
            <w:r>
              <w:rPr>
                <w:rFonts w:asciiTheme="minorHAnsi" w:hAnsiTheme="minorHAnsi"/>
              </w:rPr>
              <w:t>Proposed recommendation timeline</w:t>
            </w:r>
          </w:p>
        </w:tc>
        <w:tc>
          <w:tcPr>
            <w:tcW w:w="2190" w:type="dxa"/>
          </w:tcPr>
          <w:p w:rsidR="00C25AEA" w:rsidRDefault="00C25AEA" w:rsidP="009E6A65">
            <w:pPr>
              <w:rPr>
                <w:rFonts w:asciiTheme="minorHAnsi" w:hAnsiTheme="minorHAnsi"/>
              </w:rPr>
            </w:pPr>
            <w:r>
              <w:rPr>
                <w:rFonts w:asciiTheme="minorHAnsi" w:hAnsiTheme="minorHAnsi"/>
              </w:rPr>
              <w:t>120814swcpsc-15</w:t>
            </w:r>
          </w:p>
        </w:tc>
      </w:tr>
      <w:tr w:rsidR="00C25AEA" w:rsidRPr="00804EB4" w:rsidTr="009E6A65">
        <w:tc>
          <w:tcPr>
            <w:tcW w:w="708" w:type="dxa"/>
          </w:tcPr>
          <w:p w:rsidR="00C25AEA" w:rsidRDefault="00C25AEA" w:rsidP="009E6A65">
            <w:pPr>
              <w:rPr>
                <w:rFonts w:asciiTheme="minorHAnsi" w:hAnsiTheme="minorHAnsi"/>
              </w:rPr>
            </w:pPr>
            <w:r>
              <w:rPr>
                <w:rFonts w:asciiTheme="minorHAnsi" w:hAnsiTheme="minorHAnsi"/>
              </w:rPr>
              <w:t>16</w:t>
            </w:r>
          </w:p>
        </w:tc>
        <w:tc>
          <w:tcPr>
            <w:tcW w:w="1470" w:type="dxa"/>
          </w:tcPr>
          <w:p w:rsidR="00C25AEA" w:rsidRDefault="00C25AEA" w:rsidP="009E6A65">
            <w:pPr>
              <w:rPr>
                <w:rFonts w:asciiTheme="minorHAnsi" w:hAnsiTheme="minorHAnsi"/>
              </w:rPr>
            </w:pPr>
            <w:r>
              <w:rPr>
                <w:rFonts w:asciiTheme="minorHAnsi" w:hAnsiTheme="minorHAnsi"/>
              </w:rPr>
              <w:t>PPT</w:t>
            </w:r>
          </w:p>
        </w:tc>
        <w:tc>
          <w:tcPr>
            <w:tcW w:w="1316" w:type="dxa"/>
          </w:tcPr>
          <w:p w:rsidR="00C25AEA" w:rsidRDefault="00C25AEA" w:rsidP="009E6A65">
            <w:pPr>
              <w:rPr>
                <w:rFonts w:asciiTheme="minorHAnsi" w:hAnsiTheme="minorHAnsi"/>
              </w:rPr>
            </w:pPr>
            <w:r>
              <w:rPr>
                <w:rFonts w:asciiTheme="minorHAnsi" w:hAnsiTheme="minorHAnsi"/>
              </w:rPr>
              <w:t>12/08/14</w:t>
            </w:r>
          </w:p>
        </w:tc>
        <w:tc>
          <w:tcPr>
            <w:tcW w:w="4140" w:type="dxa"/>
          </w:tcPr>
          <w:p w:rsidR="00C25AEA" w:rsidRDefault="00C25AEA" w:rsidP="00E00F9F">
            <w:pPr>
              <w:rPr>
                <w:rFonts w:asciiTheme="minorHAnsi" w:hAnsiTheme="minorHAnsi"/>
              </w:rPr>
            </w:pPr>
            <w:r>
              <w:rPr>
                <w:rFonts w:asciiTheme="minorHAnsi" w:hAnsiTheme="minorHAnsi"/>
              </w:rPr>
              <w:t>SWCP Outreach</w:t>
            </w:r>
          </w:p>
        </w:tc>
        <w:tc>
          <w:tcPr>
            <w:tcW w:w="2190" w:type="dxa"/>
          </w:tcPr>
          <w:p w:rsidR="00C25AEA" w:rsidRDefault="00C25AEA" w:rsidP="009E6A65">
            <w:pPr>
              <w:rPr>
                <w:rFonts w:asciiTheme="minorHAnsi" w:hAnsiTheme="minorHAnsi"/>
              </w:rPr>
            </w:pPr>
            <w:r>
              <w:rPr>
                <w:rFonts w:asciiTheme="minorHAnsi" w:hAnsiTheme="minorHAnsi"/>
              </w:rPr>
              <w:t>120814swcpsc-16</w:t>
            </w:r>
          </w:p>
        </w:tc>
      </w:tr>
    </w:tbl>
    <w:p w:rsidR="009725C0" w:rsidRPr="00804EB4" w:rsidRDefault="009725C0" w:rsidP="009725C0">
      <w:pPr>
        <w:pStyle w:val="BodyText"/>
        <w:rPr>
          <w:rFonts w:asciiTheme="minorHAnsi" w:hAnsiTheme="minorHAnsi"/>
        </w:rPr>
      </w:pPr>
    </w:p>
    <w:p w:rsidR="009725C0" w:rsidRPr="00804EB4" w:rsidRDefault="009725C0" w:rsidP="009725C0">
      <w:pPr>
        <w:pStyle w:val="BodyText"/>
        <w:rPr>
          <w:rFonts w:asciiTheme="minorHAnsi" w:hAnsiTheme="minorHAnsi"/>
        </w:rPr>
      </w:pPr>
    </w:p>
    <w:p w:rsidR="009725C0" w:rsidRPr="00804EB4" w:rsidRDefault="009725C0" w:rsidP="009725C0">
      <w:pPr>
        <w:pStyle w:val="BodyText"/>
        <w:rPr>
          <w:rFonts w:asciiTheme="minorHAnsi" w:hAnsiTheme="minorHAnsi"/>
        </w:rPr>
      </w:pPr>
    </w:p>
    <w:p w:rsidR="0003084D" w:rsidRDefault="0003084D"/>
    <w:sectPr w:rsidR="0003084D" w:rsidSect="009E6A65">
      <w:pgSz w:w="12240" w:h="15840"/>
      <w:pgMar w:top="144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B24" w:rsidRDefault="003E6B24" w:rsidP="00824651">
      <w:r>
        <w:separator/>
      </w:r>
    </w:p>
  </w:endnote>
  <w:endnote w:type="continuationSeparator" w:id="0">
    <w:p w:rsidR="003E6B24" w:rsidRDefault="003E6B24" w:rsidP="00824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Futura">
    <w:altName w:val="Arial"/>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13" w:rsidRDefault="00B54712" w:rsidP="009E6A65">
    <w:pPr>
      <w:pStyle w:val="Footer"/>
      <w:rPr>
        <w:rStyle w:val="PageNumber"/>
      </w:rPr>
    </w:pPr>
    <w:r>
      <w:rPr>
        <w:rStyle w:val="PageNumber"/>
      </w:rPr>
      <w:fldChar w:fldCharType="begin"/>
    </w:r>
    <w:r w:rsidR="009C5A13">
      <w:rPr>
        <w:rStyle w:val="PageNumber"/>
      </w:rPr>
      <w:instrText xml:space="preserve">PAGE  </w:instrText>
    </w:r>
    <w:r>
      <w:rPr>
        <w:rStyle w:val="PageNumber"/>
      </w:rPr>
      <w:fldChar w:fldCharType="end"/>
    </w:r>
  </w:p>
  <w:p w:rsidR="009C5A13" w:rsidRDefault="009C5A13" w:rsidP="009E6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13" w:rsidRDefault="009C5A13" w:rsidP="009E6A65">
    <w:pPr>
      <w:pStyle w:val="Footer"/>
      <w:tabs>
        <w:tab w:val="clear" w:pos="8640"/>
        <w:tab w:val="right" w:pos="9360"/>
      </w:tabs>
      <w:ind w:left="-630"/>
      <w:rPr>
        <w:rFonts w:ascii="Calibri" w:hAnsi="Calibri"/>
        <w:noProof/>
        <w:sz w:val="16"/>
        <w:szCs w:val="16"/>
      </w:rPr>
    </w:pPr>
  </w:p>
  <w:p w:rsidR="009C5A13" w:rsidRDefault="001418BE" w:rsidP="009E6A65">
    <w:pPr>
      <w:pStyle w:val="Footer"/>
      <w:tabs>
        <w:tab w:val="clear" w:pos="8640"/>
        <w:tab w:val="right" w:pos="9360"/>
      </w:tabs>
      <w:ind w:left="-630"/>
      <w:rPr>
        <w:rFonts w:ascii="Calibri" w:hAnsi="Calibri"/>
        <w:sz w:val="16"/>
        <w:szCs w:val="16"/>
      </w:rPr>
    </w:pPr>
    <w:r>
      <w:rPr>
        <w:rFonts w:ascii="Calibri" w:hAnsi="Calibri"/>
        <w:noProof/>
        <w:sz w:val="16"/>
        <w:szCs w:val="16"/>
      </w:rPr>
      <w:t>12/8</w:t>
    </w:r>
    <w:r w:rsidR="009C5A13">
      <w:rPr>
        <w:rFonts w:ascii="Calibri" w:hAnsi="Calibri"/>
        <w:noProof/>
        <w:sz w:val="16"/>
        <w:szCs w:val="16"/>
      </w:rPr>
      <w:t>/2014 Southwest Corridor Plan Steering Committee Meeting Summary</w:t>
    </w:r>
    <w:r w:rsidR="009C5A13">
      <w:rPr>
        <w:rFonts w:ascii="Calibri" w:hAnsi="Calibri"/>
        <w:i/>
        <w:sz w:val="16"/>
        <w:szCs w:val="16"/>
      </w:rPr>
      <w:t xml:space="preserve">    </w:t>
    </w:r>
    <w:r w:rsidR="009C5A13">
      <w:rPr>
        <w:rFonts w:ascii="Calibri" w:hAnsi="Calibri"/>
        <w:sz w:val="16"/>
        <w:szCs w:val="16"/>
      </w:rPr>
      <w:tab/>
    </w:r>
    <w:r w:rsidR="009C5A13">
      <w:rPr>
        <w:rFonts w:ascii="Calibri" w:hAnsi="Calibri"/>
        <w:i/>
        <w:sz w:val="16"/>
        <w:szCs w:val="16"/>
      </w:rPr>
      <w:t xml:space="preserve"> </w:t>
    </w:r>
    <w:r w:rsidR="009C5A13">
      <w:rPr>
        <w:rFonts w:ascii="Calibri" w:hAnsi="Calibri"/>
        <w:sz w:val="16"/>
        <w:szCs w:val="16"/>
      </w:rPr>
      <w:t xml:space="preserve">  </w:t>
    </w:r>
    <w:r w:rsidR="00B54712" w:rsidRPr="00827078">
      <w:rPr>
        <w:rFonts w:ascii="Calibri" w:hAnsi="Calibri"/>
        <w:sz w:val="16"/>
        <w:szCs w:val="16"/>
      </w:rPr>
      <w:fldChar w:fldCharType="begin"/>
    </w:r>
    <w:r w:rsidR="009C5A13" w:rsidRPr="00827078">
      <w:rPr>
        <w:rFonts w:ascii="Calibri" w:hAnsi="Calibri"/>
        <w:sz w:val="16"/>
        <w:szCs w:val="16"/>
      </w:rPr>
      <w:instrText xml:space="preserve"> PAGE   \* MERGEFORMAT </w:instrText>
    </w:r>
    <w:r w:rsidR="00B54712" w:rsidRPr="00827078">
      <w:rPr>
        <w:rFonts w:ascii="Calibri" w:hAnsi="Calibri"/>
        <w:sz w:val="16"/>
        <w:szCs w:val="16"/>
      </w:rPr>
      <w:fldChar w:fldCharType="separate"/>
    </w:r>
    <w:r w:rsidR="005E6B92">
      <w:rPr>
        <w:rFonts w:ascii="Calibri" w:hAnsi="Calibri"/>
        <w:noProof/>
        <w:sz w:val="16"/>
        <w:szCs w:val="16"/>
      </w:rPr>
      <w:t>8</w:t>
    </w:r>
    <w:r w:rsidR="00B54712" w:rsidRPr="00827078">
      <w:rPr>
        <w:rFonts w:ascii="Calibri" w:hAnsi="Calibri"/>
        <w:sz w:val="16"/>
        <w:szCs w:val="16"/>
      </w:rPr>
      <w:fldChar w:fldCharType="end"/>
    </w:r>
    <w:r w:rsidR="009C5A13">
      <w:rPr>
        <w:rFonts w:ascii="Calibri" w:hAnsi="Calibri"/>
        <w:sz w:val="16"/>
        <w:szCs w:val="16"/>
      </w:rPr>
      <w:t xml:space="preserve">           </w:t>
    </w:r>
  </w:p>
  <w:p w:rsidR="009C5A13" w:rsidRPr="00827078" w:rsidRDefault="009C5A13" w:rsidP="009E6A65">
    <w:pPr>
      <w:pStyle w:val="Footer"/>
      <w:tabs>
        <w:tab w:val="clear" w:pos="8640"/>
        <w:tab w:val="right" w:pos="9360"/>
      </w:tabs>
      <w:ind w:left="-630"/>
      <w:jc w:val="right"/>
      <w:rPr>
        <w:rFonts w:ascii="Calibri" w:hAnsi="Calibri"/>
        <w:sz w:val="16"/>
        <w:szCs w:val="16"/>
      </w:rPr>
    </w:pPr>
    <w:r>
      <w:rPr>
        <w:rFonts w:ascii="Calibri" w:hAnsi="Calibri"/>
        <w:sz w:val="16"/>
        <w:szCs w:val="16"/>
      </w:rPr>
      <w:t xml:space="preserve">                                                                                                                                </w:t>
    </w:r>
  </w:p>
  <w:p w:rsidR="009C5A13" w:rsidRPr="00827078" w:rsidRDefault="009C5A13" w:rsidP="009E6A65">
    <w:pPr>
      <w:pStyle w:val="Footer"/>
      <w:tabs>
        <w:tab w:val="clear" w:pos="8550"/>
        <w:tab w:val="clear" w:pos="8640"/>
        <w:tab w:val="right" w:pos="9360"/>
      </w:tabs>
      <w:rPr>
        <w:rFonts w:ascii="Calibri" w:hAnsi="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85" w:rsidRDefault="00F71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B24" w:rsidRDefault="003E6B24" w:rsidP="00824651">
      <w:r>
        <w:separator/>
      </w:r>
    </w:p>
  </w:footnote>
  <w:footnote w:type="continuationSeparator" w:id="0">
    <w:p w:rsidR="003E6B24" w:rsidRDefault="003E6B24" w:rsidP="00824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85" w:rsidRDefault="00F71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85" w:rsidRDefault="00F71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85" w:rsidRDefault="00F71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F61"/>
    <w:multiLevelType w:val="hybridMultilevel"/>
    <w:tmpl w:val="5B1A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B49DE"/>
    <w:multiLevelType w:val="hybridMultilevel"/>
    <w:tmpl w:val="044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106E2"/>
    <w:multiLevelType w:val="hybridMultilevel"/>
    <w:tmpl w:val="5E2A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13CA"/>
    <w:multiLevelType w:val="hybridMultilevel"/>
    <w:tmpl w:val="55ACFEAC"/>
    <w:lvl w:ilvl="0" w:tplc="BA640D82">
      <w:start w:val="1"/>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C6BCA"/>
    <w:multiLevelType w:val="hybridMultilevel"/>
    <w:tmpl w:val="70CE03B4"/>
    <w:lvl w:ilvl="0" w:tplc="281AD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871D2B"/>
    <w:multiLevelType w:val="hybridMultilevel"/>
    <w:tmpl w:val="4B1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B247E"/>
    <w:multiLevelType w:val="multilevel"/>
    <w:tmpl w:val="80141A3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63D4CB6"/>
    <w:multiLevelType w:val="hybridMultilevel"/>
    <w:tmpl w:val="55E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4306F"/>
    <w:multiLevelType w:val="hybridMultilevel"/>
    <w:tmpl w:val="8530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310F4"/>
    <w:multiLevelType w:val="hybridMultilevel"/>
    <w:tmpl w:val="1144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32675E"/>
    <w:multiLevelType w:val="multilevel"/>
    <w:tmpl w:val="812AD0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2A56FFB"/>
    <w:multiLevelType w:val="hybridMultilevel"/>
    <w:tmpl w:val="81C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54BC9"/>
    <w:multiLevelType w:val="hybridMultilevel"/>
    <w:tmpl w:val="50C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C3E1C"/>
    <w:multiLevelType w:val="hybridMultilevel"/>
    <w:tmpl w:val="CF1E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F7731"/>
    <w:multiLevelType w:val="hybridMultilevel"/>
    <w:tmpl w:val="C810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14"/>
  </w:num>
  <w:num w:numId="6">
    <w:abstractNumId w:val="9"/>
  </w:num>
  <w:num w:numId="7">
    <w:abstractNumId w:val="1"/>
  </w:num>
  <w:num w:numId="8">
    <w:abstractNumId w:val="13"/>
  </w:num>
  <w:num w:numId="9">
    <w:abstractNumId w:val="0"/>
  </w:num>
  <w:num w:numId="10">
    <w:abstractNumId w:val="11"/>
  </w:num>
  <w:num w:numId="11">
    <w:abstractNumId w:val="2"/>
  </w:num>
  <w:num w:numId="12">
    <w:abstractNumId w:val="5"/>
  </w:num>
  <w:num w:numId="13">
    <w:abstractNumId w:val="8"/>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725C0"/>
    <w:rsid w:val="00024663"/>
    <w:rsid w:val="000252F6"/>
    <w:rsid w:val="0003084D"/>
    <w:rsid w:val="00031B76"/>
    <w:rsid w:val="000372F3"/>
    <w:rsid w:val="00046440"/>
    <w:rsid w:val="00050546"/>
    <w:rsid w:val="0006611F"/>
    <w:rsid w:val="00072F3A"/>
    <w:rsid w:val="00076F5D"/>
    <w:rsid w:val="00091E7A"/>
    <w:rsid w:val="000961A1"/>
    <w:rsid w:val="000E22C3"/>
    <w:rsid w:val="000F0130"/>
    <w:rsid w:val="000F3182"/>
    <w:rsid w:val="001135D9"/>
    <w:rsid w:val="0013093F"/>
    <w:rsid w:val="001335CA"/>
    <w:rsid w:val="001418BE"/>
    <w:rsid w:val="00142FC7"/>
    <w:rsid w:val="0014602A"/>
    <w:rsid w:val="00152626"/>
    <w:rsid w:val="001531F1"/>
    <w:rsid w:val="00163608"/>
    <w:rsid w:val="00182A04"/>
    <w:rsid w:val="001868B9"/>
    <w:rsid w:val="00186B8C"/>
    <w:rsid w:val="001A6DBD"/>
    <w:rsid w:val="001B257D"/>
    <w:rsid w:val="001B4F2F"/>
    <w:rsid w:val="001C5072"/>
    <w:rsid w:val="001C6FB1"/>
    <w:rsid w:val="001C7705"/>
    <w:rsid w:val="001E0EA7"/>
    <w:rsid w:val="001E0F2D"/>
    <w:rsid w:val="001E2D06"/>
    <w:rsid w:val="001F02BC"/>
    <w:rsid w:val="001F0C1F"/>
    <w:rsid w:val="001F0C28"/>
    <w:rsid w:val="001F196A"/>
    <w:rsid w:val="0021698F"/>
    <w:rsid w:val="00226442"/>
    <w:rsid w:val="002556B9"/>
    <w:rsid w:val="00270955"/>
    <w:rsid w:val="002742AB"/>
    <w:rsid w:val="0028011D"/>
    <w:rsid w:val="00281154"/>
    <w:rsid w:val="002949A3"/>
    <w:rsid w:val="00294A78"/>
    <w:rsid w:val="002A4C1D"/>
    <w:rsid w:val="002B3EF8"/>
    <w:rsid w:val="002B651B"/>
    <w:rsid w:val="002C2932"/>
    <w:rsid w:val="002D12B7"/>
    <w:rsid w:val="002D2ABB"/>
    <w:rsid w:val="002E1AB5"/>
    <w:rsid w:val="002F5F27"/>
    <w:rsid w:val="002F77ED"/>
    <w:rsid w:val="00317246"/>
    <w:rsid w:val="003253D2"/>
    <w:rsid w:val="003319CE"/>
    <w:rsid w:val="00334EBE"/>
    <w:rsid w:val="00352033"/>
    <w:rsid w:val="00355BFE"/>
    <w:rsid w:val="00363FB9"/>
    <w:rsid w:val="00365EFE"/>
    <w:rsid w:val="00373515"/>
    <w:rsid w:val="0038194C"/>
    <w:rsid w:val="00383631"/>
    <w:rsid w:val="00383ABE"/>
    <w:rsid w:val="00385559"/>
    <w:rsid w:val="00391DA3"/>
    <w:rsid w:val="003922E3"/>
    <w:rsid w:val="003A28F4"/>
    <w:rsid w:val="003B73B4"/>
    <w:rsid w:val="003C0D00"/>
    <w:rsid w:val="003C3A40"/>
    <w:rsid w:val="003E3977"/>
    <w:rsid w:val="003E6B24"/>
    <w:rsid w:val="003E730A"/>
    <w:rsid w:val="004163A9"/>
    <w:rsid w:val="00416C9E"/>
    <w:rsid w:val="00421BD0"/>
    <w:rsid w:val="00442F98"/>
    <w:rsid w:val="00447C92"/>
    <w:rsid w:val="00454B3C"/>
    <w:rsid w:val="0046388D"/>
    <w:rsid w:val="004640EF"/>
    <w:rsid w:val="00472304"/>
    <w:rsid w:val="00483B8C"/>
    <w:rsid w:val="00485466"/>
    <w:rsid w:val="004867AB"/>
    <w:rsid w:val="004A71BD"/>
    <w:rsid w:val="004B05EA"/>
    <w:rsid w:val="004B474B"/>
    <w:rsid w:val="004C0A19"/>
    <w:rsid w:val="004C7967"/>
    <w:rsid w:val="004D0B10"/>
    <w:rsid w:val="004D3829"/>
    <w:rsid w:val="004D5FBE"/>
    <w:rsid w:val="004E1A62"/>
    <w:rsid w:val="004E4663"/>
    <w:rsid w:val="004E4ADC"/>
    <w:rsid w:val="004E69D9"/>
    <w:rsid w:val="004F577B"/>
    <w:rsid w:val="004F5F2A"/>
    <w:rsid w:val="004F6C5C"/>
    <w:rsid w:val="00500D4D"/>
    <w:rsid w:val="00501B01"/>
    <w:rsid w:val="00501D42"/>
    <w:rsid w:val="00505508"/>
    <w:rsid w:val="0052129B"/>
    <w:rsid w:val="0052172E"/>
    <w:rsid w:val="005278F2"/>
    <w:rsid w:val="005352B4"/>
    <w:rsid w:val="00536BBF"/>
    <w:rsid w:val="00537A87"/>
    <w:rsid w:val="005414F5"/>
    <w:rsid w:val="005469B9"/>
    <w:rsid w:val="00571E46"/>
    <w:rsid w:val="005806F2"/>
    <w:rsid w:val="005B0B53"/>
    <w:rsid w:val="005B3C9F"/>
    <w:rsid w:val="005B5B3E"/>
    <w:rsid w:val="005C429D"/>
    <w:rsid w:val="005C4A09"/>
    <w:rsid w:val="005D4E13"/>
    <w:rsid w:val="005D7DB1"/>
    <w:rsid w:val="005E432A"/>
    <w:rsid w:val="005E6B92"/>
    <w:rsid w:val="005E7476"/>
    <w:rsid w:val="005E785F"/>
    <w:rsid w:val="005F28B9"/>
    <w:rsid w:val="0062096B"/>
    <w:rsid w:val="00621AEA"/>
    <w:rsid w:val="00633D2F"/>
    <w:rsid w:val="00641AAC"/>
    <w:rsid w:val="00647947"/>
    <w:rsid w:val="006531DB"/>
    <w:rsid w:val="00673837"/>
    <w:rsid w:val="006761CB"/>
    <w:rsid w:val="00681E21"/>
    <w:rsid w:val="00684A83"/>
    <w:rsid w:val="006859F0"/>
    <w:rsid w:val="00691CF1"/>
    <w:rsid w:val="00692808"/>
    <w:rsid w:val="00694FCF"/>
    <w:rsid w:val="006B00EC"/>
    <w:rsid w:val="006B1C6D"/>
    <w:rsid w:val="006B716A"/>
    <w:rsid w:val="006C69B6"/>
    <w:rsid w:val="006D013C"/>
    <w:rsid w:val="006D6958"/>
    <w:rsid w:val="006E1AD2"/>
    <w:rsid w:val="006F17D4"/>
    <w:rsid w:val="006F3299"/>
    <w:rsid w:val="007022EF"/>
    <w:rsid w:val="007122D1"/>
    <w:rsid w:val="0073269E"/>
    <w:rsid w:val="00734505"/>
    <w:rsid w:val="00737496"/>
    <w:rsid w:val="0074196E"/>
    <w:rsid w:val="007448B0"/>
    <w:rsid w:val="00764824"/>
    <w:rsid w:val="00767C46"/>
    <w:rsid w:val="00771D54"/>
    <w:rsid w:val="00777AFE"/>
    <w:rsid w:val="00777B75"/>
    <w:rsid w:val="0079157A"/>
    <w:rsid w:val="00795CF2"/>
    <w:rsid w:val="007B74A2"/>
    <w:rsid w:val="007D1D7F"/>
    <w:rsid w:val="007D5535"/>
    <w:rsid w:val="007D74C6"/>
    <w:rsid w:val="007E3849"/>
    <w:rsid w:val="007F7952"/>
    <w:rsid w:val="008030F0"/>
    <w:rsid w:val="0082375D"/>
    <w:rsid w:val="00824651"/>
    <w:rsid w:val="008358AF"/>
    <w:rsid w:val="00854727"/>
    <w:rsid w:val="008733C4"/>
    <w:rsid w:val="00875C9C"/>
    <w:rsid w:val="00884B35"/>
    <w:rsid w:val="00886DE8"/>
    <w:rsid w:val="00890346"/>
    <w:rsid w:val="008957F2"/>
    <w:rsid w:val="008A715F"/>
    <w:rsid w:val="008A7C40"/>
    <w:rsid w:val="008B4D29"/>
    <w:rsid w:val="008B5192"/>
    <w:rsid w:val="008D34C4"/>
    <w:rsid w:val="008D5DDD"/>
    <w:rsid w:val="008E0B90"/>
    <w:rsid w:val="008E4291"/>
    <w:rsid w:val="008E7AF8"/>
    <w:rsid w:val="008F18AE"/>
    <w:rsid w:val="008F6754"/>
    <w:rsid w:val="008F6A8C"/>
    <w:rsid w:val="0090351D"/>
    <w:rsid w:val="009066C6"/>
    <w:rsid w:val="00913FFE"/>
    <w:rsid w:val="0091514F"/>
    <w:rsid w:val="00920789"/>
    <w:rsid w:val="009222F2"/>
    <w:rsid w:val="00923A20"/>
    <w:rsid w:val="00927FBC"/>
    <w:rsid w:val="009351F2"/>
    <w:rsid w:val="0094008E"/>
    <w:rsid w:val="0095576D"/>
    <w:rsid w:val="00965B1F"/>
    <w:rsid w:val="009725C0"/>
    <w:rsid w:val="00973F8B"/>
    <w:rsid w:val="00974789"/>
    <w:rsid w:val="00991534"/>
    <w:rsid w:val="009A0E94"/>
    <w:rsid w:val="009A2D88"/>
    <w:rsid w:val="009B0584"/>
    <w:rsid w:val="009B124A"/>
    <w:rsid w:val="009B1337"/>
    <w:rsid w:val="009C0202"/>
    <w:rsid w:val="009C5A13"/>
    <w:rsid w:val="009D41DC"/>
    <w:rsid w:val="009D7625"/>
    <w:rsid w:val="009E09C1"/>
    <w:rsid w:val="009E6A65"/>
    <w:rsid w:val="009F5137"/>
    <w:rsid w:val="009F71BB"/>
    <w:rsid w:val="00A052AA"/>
    <w:rsid w:val="00A05EA3"/>
    <w:rsid w:val="00A10B75"/>
    <w:rsid w:val="00A10BA6"/>
    <w:rsid w:val="00A1600E"/>
    <w:rsid w:val="00A22C30"/>
    <w:rsid w:val="00A27513"/>
    <w:rsid w:val="00A31D83"/>
    <w:rsid w:val="00A325BA"/>
    <w:rsid w:val="00A413E9"/>
    <w:rsid w:val="00A56C34"/>
    <w:rsid w:val="00A667E0"/>
    <w:rsid w:val="00A703EF"/>
    <w:rsid w:val="00A76BB9"/>
    <w:rsid w:val="00A8426D"/>
    <w:rsid w:val="00A90C8C"/>
    <w:rsid w:val="00A921E4"/>
    <w:rsid w:val="00A94343"/>
    <w:rsid w:val="00AA34FE"/>
    <w:rsid w:val="00AA6C49"/>
    <w:rsid w:val="00AB596B"/>
    <w:rsid w:val="00AC6BE4"/>
    <w:rsid w:val="00AC7838"/>
    <w:rsid w:val="00AD52FD"/>
    <w:rsid w:val="00AD5ECE"/>
    <w:rsid w:val="00AE4CF7"/>
    <w:rsid w:val="00AE7217"/>
    <w:rsid w:val="00AE74FB"/>
    <w:rsid w:val="00AE7A21"/>
    <w:rsid w:val="00AF5928"/>
    <w:rsid w:val="00AF7A23"/>
    <w:rsid w:val="00B05E77"/>
    <w:rsid w:val="00B12650"/>
    <w:rsid w:val="00B132A4"/>
    <w:rsid w:val="00B3250D"/>
    <w:rsid w:val="00B33186"/>
    <w:rsid w:val="00B54712"/>
    <w:rsid w:val="00B810CE"/>
    <w:rsid w:val="00B90501"/>
    <w:rsid w:val="00B905D7"/>
    <w:rsid w:val="00B955FC"/>
    <w:rsid w:val="00BA515C"/>
    <w:rsid w:val="00BA580C"/>
    <w:rsid w:val="00BC1335"/>
    <w:rsid w:val="00BC7D1D"/>
    <w:rsid w:val="00BD4585"/>
    <w:rsid w:val="00BE1E68"/>
    <w:rsid w:val="00BE406B"/>
    <w:rsid w:val="00C01861"/>
    <w:rsid w:val="00C034A4"/>
    <w:rsid w:val="00C11253"/>
    <w:rsid w:val="00C14096"/>
    <w:rsid w:val="00C15209"/>
    <w:rsid w:val="00C1748C"/>
    <w:rsid w:val="00C22E85"/>
    <w:rsid w:val="00C25AEA"/>
    <w:rsid w:val="00C34D41"/>
    <w:rsid w:val="00C401BA"/>
    <w:rsid w:val="00C471C7"/>
    <w:rsid w:val="00C511C4"/>
    <w:rsid w:val="00C57BD9"/>
    <w:rsid w:val="00C62C7C"/>
    <w:rsid w:val="00C64B45"/>
    <w:rsid w:val="00C71A5F"/>
    <w:rsid w:val="00CA59BA"/>
    <w:rsid w:val="00CB03C3"/>
    <w:rsid w:val="00CB098E"/>
    <w:rsid w:val="00CB2245"/>
    <w:rsid w:val="00CC137D"/>
    <w:rsid w:val="00CC5CB9"/>
    <w:rsid w:val="00CF2C2B"/>
    <w:rsid w:val="00D006B5"/>
    <w:rsid w:val="00D03F6D"/>
    <w:rsid w:val="00D04A57"/>
    <w:rsid w:val="00D05E37"/>
    <w:rsid w:val="00D12F4A"/>
    <w:rsid w:val="00D16245"/>
    <w:rsid w:val="00D23C82"/>
    <w:rsid w:val="00D24CBC"/>
    <w:rsid w:val="00D258FD"/>
    <w:rsid w:val="00D32EB1"/>
    <w:rsid w:val="00D35AAB"/>
    <w:rsid w:val="00D378B4"/>
    <w:rsid w:val="00D4453B"/>
    <w:rsid w:val="00D465B0"/>
    <w:rsid w:val="00D61D51"/>
    <w:rsid w:val="00D63C0F"/>
    <w:rsid w:val="00D65CD2"/>
    <w:rsid w:val="00D66F67"/>
    <w:rsid w:val="00D718C0"/>
    <w:rsid w:val="00D73FB0"/>
    <w:rsid w:val="00D7643A"/>
    <w:rsid w:val="00D807C7"/>
    <w:rsid w:val="00DA392B"/>
    <w:rsid w:val="00DC35C6"/>
    <w:rsid w:val="00DC58DE"/>
    <w:rsid w:val="00DE22D0"/>
    <w:rsid w:val="00DF4CB9"/>
    <w:rsid w:val="00DF4F41"/>
    <w:rsid w:val="00E00F9F"/>
    <w:rsid w:val="00E022C8"/>
    <w:rsid w:val="00E039CC"/>
    <w:rsid w:val="00E07457"/>
    <w:rsid w:val="00E13423"/>
    <w:rsid w:val="00E17AF1"/>
    <w:rsid w:val="00E20DD7"/>
    <w:rsid w:val="00E62B7E"/>
    <w:rsid w:val="00E6409C"/>
    <w:rsid w:val="00E6497A"/>
    <w:rsid w:val="00E86437"/>
    <w:rsid w:val="00E915F5"/>
    <w:rsid w:val="00E939D3"/>
    <w:rsid w:val="00E97894"/>
    <w:rsid w:val="00EA0726"/>
    <w:rsid w:val="00EA0AAE"/>
    <w:rsid w:val="00EA1E38"/>
    <w:rsid w:val="00EB167E"/>
    <w:rsid w:val="00EC4C7B"/>
    <w:rsid w:val="00ED07A2"/>
    <w:rsid w:val="00EE0803"/>
    <w:rsid w:val="00EE0B46"/>
    <w:rsid w:val="00EF3032"/>
    <w:rsid w:val="00F014A9"/>
    <w:rsid w:val="00F20265"/>
    <w:rsid w:val="00F22C8F"/>
    <w:rsid w:val="00F27837"/>
    <w:rsid w:val="00F342D5"/>
    <w:rsid w:val="00F41E09"/>
    <w:rsid w:val="00F65E15"/>
    <w:rsid w:val="00F71485"/>
    <w:rsid w:val="00F720D2"/>
    <w:rsid w:val="00F760B7"/>
    <w:rsid w:val="00F84F7B"/>
    <w:rsid w:val="00F9362D"/>
    <w:rsid w:val="00F94FE6"/>
    <w:rsid w:val="00FA438E"/>
    <w:rsid w:val="00FA734E"/>
    <w:rsid w:val="00FB57BE"/>
    <w:rsid w:val="00FB5E72"/>
    <w:rsid w:val="00FC7941"/>
    <w:rsid w:val="00FF3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C0"/>
    <w:pPr>
      <w:tabs>
        <w:tab w:val="right" w:pos="8550"/>
      </w:tabs>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9725C0"/>
    <w:pPr>
      <w:keepNext/>
      <w:numPr>
        <w:numId w:val="1"/>
      </w:numPr>
      <w:tabs>
        <w:tab w:val="clear" w:pos="1080"/>
        <w:tab w:val="num" w:pos="480"/>
      </w:tabs>
      <w:ind w:left="480" w:hanging="480"/>
      <w:outlineLvl w:val="0"/>
    </w:pPr>
    <w:rPr>
      <w:b/>
      <w:caps/>
      <w:u w:val="single"/>
    </w:rPr>
  </w:style>
  <w:style w:type="paragraph" w:styleId="Heading4">
    <w:name w:val="heading 4"/>
    <w:basedOn w:val="Normal"/>
    <w:next w:val="Normal"/>
    <w:link w:val="Heading4Char"/>
    <w:qFormat/>
    <w:rsid w:val="009725C0"/>
    <w:pPr>
      <w:keepNext/>
      <w:ind w:right="-720"/>
      <w:outlineLvl w:val="3"/>
    </w:pPr>
    <w:rPr>
      <w:rFonts w:ascii="Arial" w:hAnsi="Arial"/>
      <w:b/>
      <w:sz w:val="28"/>
      <w:szCs w:val="20"/>
    </w:rPr>
  </w:style>
  <w:style w:type="paragraph" w:styleId="Heading6">
    <w:name w:val="heading 6"/>
    <w:basedOn w:val="Normal"/>
    <w:next w:val="Normal"/>
    <w:link w:val="Heading6Char"/>
    <w:qFormat/>
    <w:rsid w:val="009725C0"/>
    <w:pPr>
      <w:keepNext/>
      <w:outlineLvl w:val="5"/>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5C0"/>
    <w:rPr>
      <w:rFonts w:ascii="Times New Roman" w:eastAsia="Times New Roman" w:hAnsi="Times New Roman" w:cs="Times New Roman"/>
      <w:b/>
      <w:caps/>
      <w:u w:val="single"/>
    </w:rPr>
  </w:style>
  <w:style w:type="character" w:customStyle="1" w:styleId="Heading4Char">
    <w:name w:val="Heading 4 Char"/>
    <w:basedOn w:val="DefaultParagraphFont"/>
    <w:link w:val="Heading4"/>
    <w:rsid w:val="009725C0"/>
    <w:rPr>
      <w:rFonts w:ascii="Arial" w:eastAsia="Times New Roman" w:hAnsi="Arial" w:cs="Times New Roman"/>
      <w:b/>
      <w:sz w:val="28"/>
      <w:szCs w:val="20"/>
    </w:rPr>
  </w:style>
  <w:style w:type="character" w:customStyle="1" w:styleId="Heading6Char">
    <w:name w:val="Heading 6 Char"/>
    <w:basedOn w:val="DefaultParagraphFont"/>
    <w:link w:val="Heading6"/>
    <w:rsid w:val="009725C0"/>
    <w:rPr>
      <w:rFonts w:ascii="Arial" w:eastAsia="Times" w:hAnsi="Arial" w:cs="Arial"/>
      <w:b/>
      <w:bCs/>
      <w:szCs w:val="20"/>
    </w:rPr>
  </w:style>
  <w:style w:type="paragraph" w:styleId="BodyText">
    <w:name w:val="Body Text"/>
    <w:basedOn w:val="Normal"/>
    <w:link w:val="BodyTextChar"/>
    <w:semiHidden/>
    <w:rsid w:val="009725C0"/>
  </w:style>
  <w:style w:type="character" w:customStyle="1" w:styleId="BodyTextChar">
    <w:name w:val="Body Text Char"/>
    <w:basedOn w:val="DefaultParagraphFont"/>
    <w:link w:val="BodyText"/>
    <w:semiHidden/>
    <w:rsid w:val="009725C0"/>
    <w:rPr>
      <w:rFonts w:ascii="Times New Roman" w:eastAsia="Times New Roman" w:hAnsi="Times New Roman" w:cs="Times New Roman"/>
    </w:rPr>
  </w:style>
  <w:style w:type="paragraph" w:styleId="Footer">
    <w:name w:val="footer"/>
    <w:basedOn w:val="Normal"/>
    <w:link w:val="FooterChar"/>
    <w:uiPriority w:val="99"/>
    <w:rsid w:val="009725C0"/>
    <w:pPr>
      <w:tabs>
        <w:tab w:val="center" w:pos="4320"/>
        <w:tab w:val="right" w:pos="8640"/>
      </w:tabs>
    </w:pPr>
  </w:style>
  <w:style w:type="character" w:customStyle="1" w:styleId="FooterChar">
    <w:name w:val="Footer Char"/>
    <w:basedOn w:val="DefaultParagraphFont"/>
    <w:link w:val="Footer"/>
    <w:uiPriority w:val="99"/>
    <w:rsid w:val="009725C0"/>
    <w:rPr>
      <w:rFonts w:ascii="Times New Roman" w:eastAsia="Times New Roman" w:hAnsi="Times New Roman" w:cs="Times New Roman"/>
    </w:rPr>
  </w:style>
  <w:style w:type="character" w:styleId="PageNumber">
    <w:name w:val="page number"/>
    <w:basedOn w:val="DefaultParagraphFont"/>
    <w:semiHidden/>
    <w:rsid w:val="009725C0"/>
  </w:style>
  <w:style w:type="paragraph" w:styleId="BodyText3">
    <w:name w:val="Body Text 3"/>
    <w:basedOn w:val="Normal"/>
    <w:link w:val="BodyText3Char"/>
    <w:semiHidden/>
    <w:rsid w:val="009725C0"/>
    <w:rPr>
      <w:rFonts w:ascii="Futura" w:eastAsia="Times" w:hAnsi="Futura"/>
      <w:b/>
      <w:bCs/>
      <w:szCs w:val="20"/>
      <w:u w:val="single"/>
    </w:rPr>
  </w:style>
  <w:style w:type="character" w:customStyle="1" w:styleId="BodyText3Char">
    <w:name w:val="Body Text 3 Char"/>
    <w:basedOn w:val="DefaultParagraphFont"/>
    <w:link w:val="BodyText3"/>
    <w:semiHidden/>
    <w:rsid w:val="009725C0"/>
    <w:rPr>
      <w:rFonts w:ascii="Futura" w:eastAsia="Times" w:hAnsi="Futura" w:cs="Times New Roman"/>
      <w:b/>
      <w:bCs/>
      <w:szCs w:val="20"/>
      <w:u w:val="single"/>
    </w:rPr>
  </w:style>
  <w:style w:type="paragraph" w:styleId="Header">
    <w:name w:val="header"/>
    <w:basedOn w:val="Normal"/>
    <w:link w:val="HeaderChar"/>
    <w:uiPriority w:val="99"/>
    <w:semiHidden/>
    <w:unhideWhenUsed/>
    <w:rsid w:val="00AD52FD"/>
    <w:pPr>
      <w:tabs>
        <w:tab w:val="clear" w:pos="8550"/>
        <w:tab w:val="center" w:pos="4680"/>
        <w:tab w:val="right" w:pos="9360"/>
      </w:tabs>
    </w:pPr>
  </w:style>
  <w:style w:type="character" w:customStyle="1" w:styleId="HeaderChar">
    <w:name w:val="Header Char"/>
    <w:basedOn w:val="DefaultParagraphFont"/>
    <w:link w:val="Header"/>
    <w:uiPriority w:val="99"/>
    <w:semiHidden/>
    <w:rsid w:val="00AD52FD"/>
    <w:rPr>
      <w:rFonts w:ascii="Times New Roman" w:eastAsia="Times New Roman" w:hAnsi="Times New Roman" w:cs="Times New Roman"/>
    </w:rPr>
  </w:style>
  <w:style w:type="paragraph" w:styleId="ListParagraph">
    <w:name w:val="List Paragraph"/>
    <w:basedOn w:val="Normal"/>
    <w:uiPriority w:val="34"/>
    <w:qFormat/>
    <w:rsid w:val="00294A78"/>
    <w:pPr>
      <w:ind w:left="720"/>
      <w:contextualSpacing/>
    </w:pPr>
  </w:style>
  <w:style w:type="paragraph" w:styleId="BalloonText">
    <w:name w:val="Balloon Text"/>
    <w:basedOn w:val="Normal"/>
    <w:link w:val="BalloonTextChar"/>
    <w:uiPriority w:val="99"/>
    <w:semiHidden/>
    <w:unhideWhenUsed/>
    <w:rsid w:val="005D4E13"/>
    <w:rPr>
      <w:rFonts w:ascii="Tahoma" w:hAnsi="Tahoma" w:cs="Tahoma"/>
      <w:sz w:val="16"/>
      <w:szCs w:val="16"/>
    </w:rPr>
  </w:style>
  <w:style w:type="character" w:customStyle="1" w:styleId="BalloonTextChar">
    <w:name w:val="Balloon Text Char"/>
    <w:basedOn w:val="DefaultParagraphFont"/>
    <w:link w:val="BalloonText"/>
    <w:uiPriority w:val="99"/>
    <w:semiHidden/>
    <w:rsid w:val="005D4E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2D890-0F2F-4CC0-9461-EBC47B01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tisler</dc:creator>
  <cp:lastModifiedBy>Your Name</cp:lastModifiedBy>
  <cp:revision>2</cp:revision>
  <dcterms:created xsi:type="dcterms:W3CDTF">2015-04-03T16:20:00Z</dcterms:created>
  <dcterms:modified xsi:type="dcterms:W3CDTF">2015-04-03T16:20:00Z</dcterms:modified>
</cp:coreProperties>
</file>