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8C" w:rsidRPr="00D614BB" w:rsidRDefault="0067538C" w:rsidP="0067538C">
      <w:pPr>
        <w:pStyle w:val="NoSpacing"/>
        <w:jc w:val="center"/>
        <w:rPr>
          <w:rFonts w:ascii="Times New Roman" w:hAnsi="Times New Roman" w:cs="Times New Roman"/>
        </w:rPr>
      </w:pPr>
    </w:p>
    <w:p w:rsidR="0067538C" w:rsidRPr="00D614BB" w:rsidRDefault="0067538C" w:rsidP="0067538C">
      <w:pPr>
        <w:pStyle w:val="NoSpacing"/>
        <w:jc w:val="center"/>
        <w:rPr>
          <w:rFonts w:ascii="Times New Roman" w:hAnsi="Times New Roman" w:cs="Times New Roman"/>
        </w:rPr>
      </w:pPr>
    </w:p>
    <w:p w:rsidR="00624461" w:rsidRDefault="00F671F6" w:rsidP="0067538C">
      <w:pPr>
        <w:pStyle w:val="NoSpacing"/>
        <w:jc w:val="center"/>
        <w:rPr>
          <w:rFonts w:ascii="Times New Roman" w:hAnsi="Times New Roman" w:cs="Times New Roman"/>
        </w:rPr>
        <w:sectPr w:rsidR="00624461" w:rsidSect="00173985">
          <w:footerReference w:type="default" r:id="rId8"/>
          <w:pgSz w:w="12240" w:h="15840"/>
          <w:pgMar w:top="1440" w:right="1440" w:bottom="1440" w:left="1440" w:header="720" w:footer="720" w:gutter="0"/>
          <w:cols w:space="720"/>
          <w:docGrid w:linePitch="360"/>
        </w:sect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1183640</wp:posOffset>
                </wp:positionV>
                <wp:extent cx="5943600" cy="3512820"/>
                <wp:effectExtent l="0" t="0" r="0" b="0"/>
                <wp:wrapTight wrapText="bothSides">
                  <wp:wrapPolygon edited="0">
                    <wp:start x="138" y="351"/>
                    <wp:lineTo x="138" y="21202"/>
                    <wp:lineTo x="21392" y="21202"/>
                    <wp:lineTo x="21392" y="351"/>
                    <wp:lineTo x="138" y="351"/>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128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53EA1" w:rsidRDefault="00C53EA1" w:rsidP="00624461">
                            <w:pPr>
                              <w:pStyle w:val="Default"/>
                            </w:pPr>
                          </w:p>
                          <w:p w:rsidR="00C53EA1" w:rsidRPr="002A6B79" w:rsidRDefault="00C53EA1" w:rsidP="00624461">
                            <w:pPr>
                              <w:pStyle w:val="Default"/>
                              <w:rPr>
                                <w:b/>
                                <w:bCs/>
                                <w:color w:val="FF0000"/>
                                <w:sz w:val="96"/>
                                <w:szCs w:val="96"/>
                              </w:rPr>
                            </w:pPr>
                            <w:r>
                              <w:t xml:space="preserve"> </w:t>
                            </w:r>
                            <w:r w:rsidRPr="00450C80">
                              <w:rPr>
                                <w:b/>
                                <w:bCs/>
                                <w:color w:val="auto"/>
                                <w:sz w:val="96"/>
                                <w:szCs w:val="96"/>
                              </w:rPr>
                              <w:t>Solid Waste Policy Advisory Committee (SWPAC) Collection</w:t>
                            </w:r>
                          </w:p>
                          <w:p w:rsidR="00C53EA1" w:rsidRPr="0059250E" w:rsidRDefault="00C53EA1" w:rsidP="00624461">
                            <w:pPr>
                              <w:pStyle w:val="Default"/>
                              <w:rPr>
                                <w:b/>
                                <w:bCs/>
                                <w:sz w:val="96"/>
                                <w:szCs w:val="96"/>
                              </w:rPr>
                            </w:pPr>
                            <w:r>
                              <w:rPr>
                                <w:b/>
                                <w:bCs/>
                                <w:sz w:val="96"/>
                                <w:szCs w:val="96"/>
                              </w:rPr>
                              <w:t>Finding Aid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6.8pt;margin-top:93.2pt;width:468pt;height:27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" filled="f" stroked="f">
                <v:textbox inset=",7.2pt,,7.2pt">
                  <w:txbxContent>
                    <w:p w:rsidR="00C53EA1" w:rsidRDefault="00C53EA1" w:rsidP="00624461">
                      <w:pPr>
                        <w:pStyle w:val="Default"/>
                      </w:pPr>
                    </w:p>
                    <w:p w:rsidR="00C53EA1" w:rsidRPr="002A6B79" w:rsidRDefault="00C53EA1" w:rsidP="00624461">
                      <w:pPr>
                        <w:pStyle w:val="Default"/>
                        <w:rPr>
                          <w:b/>
                          <w:bCs/>
                          <w:color w:val="FF0000"/>
                          <w:sz w:val="96"/>
                          <w:szCs w:val="96"/>
                        </w:rPr>
                      </w:pPr>
                      <w:r>
                        <w:t xml:space="preserve"> </w:t>
                      </w:r>
                      <w:r w:rsidRPr="00450C80">
                        <w:rPr>
                          <w:b/>
                          <w:bCs/>
                          <w:color w:val="auto"/>
                          <w:sz w:val="96"/>
                          <w:szCs w:val="96"/>
                        </w:rPr>
                        <w:t>Solid Waste Policy Advisory Committee (SWPAC) Collection</w:t>
                      </w:r>
                    </w:p>
                    <w:p w:rsidR="00C53EA1" w:rsidRPr="0059250E" w:rsidRDefault="00C53EA1" w:rsidP="00624461">
                      <w:pPr>
                        <w:pStyle w:val="Default"/>
                        <w:rPr>
                          <w:b/>
                          <w:bCs/>
                          <w:sz w:val="96"/>
                          <w:szCs w:val="96"/>
                        </w:rPr>
                      </w:pPr>
                      <w:r>
                        <w:rPr>
                          <w:b/>
                          <w:bCs/>
                          <w:sz w:val="96"/>
                          <w:szCs w:val="96"/>
                        </w:rPr>
                        <w:t>Finding Aid</w:t>
                      </w:r>
                    </w:p>
                  </w:txbxContent>
                </v:textbox>
                <w10:wrap type="tight" anchorx="margin"/>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page">
                  <wp:posOffset>909320</wp:posOffset>
                </wp:positionH>
                <wp:positionV relativeFrom="paragraph">
                  <wp:posOffset>4989195</wp:posOffset>
                </wp:positionV>
                <wp:extent cx="5462270" cy="1518285"/>
                <wp:effectExtent l="0" t="0" r="0" b="0"/>
                <wp:wrapTight wrapText="bothSides">
                  <wp:wrapPolygon edited="0">
                    <wp:start x="151" y="813"/>
                    <wp:lineTo x="151" y="20597"/>
                    <wp:lineTo x="21319" y="20597"/>
                    <wp:lineTo x="21319" y="813"/>
                    <wp:lineTo x="151" y="813"/>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182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53EA1" w:rsidRPr="003A4805" w:rsidRDefault="00C53EA1" w:rsidP="00624461">
                            <w:pPr>
                              <w:pStyle w:val="Default"/>
                              <w:rPr>
                                <w:sz w:val="56"/>
                                <w:szCs w:val="56"/>
                              </w:rPr>
                            </w:pPr>
                            <w:r>
                              <w:rPr>
                                <w:sz w:val="48"/>
                                <w:szCs w:val="48"/>
                              </w:rPr>
                              <w:t>March</w:t>
                            </w:r>
                            <w:r w:rsidRPr="003A4805">
                              <w:rPr>
                                <w:sz w:val="48"/>
                                <w:szCs w:val="48"/>
                              </w:rPr>
                              <w:t xml:space="preserve"> 201</w:t>
                            </w:r>
                            <w:r>
                              <w:rPr>
                                <w:sz w:val="48"/>
                                <w:szCs w:val="48"/>
                              </w:rPr>
                              <w:t>6</w:t>
                            </w:r>
                          </w:p>
                          <w:p w:rsidR="00C53EA1" w:rsidRDefault="00C53EA1" w:rsidP="0062446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1.6pt;margin-top:392.85pt;width:430.1pt;height:1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" filled="f" stroked="f">
                <v:textbox inset=",7.2pt,,7.2pt">
                  <w:txbxContent>
                    <w:p w:rsidR="00C53EA1" w:rsidRPr="003A4805" w:rsidRDefault="00C53EA1" w:rsidP="00624461">
                      <w:pPr>
                        <w:pStyle w:val="Default"/>
                        <w:rPr>
                          <w:sz w:val="56"/>
                          <w:szCs w:val="56"/>
                        </w:rPr>
                      </w:pPr>
                      <w:r>
                        <w:rPr>
                          <w:sz w:val="48"/>
                          <w:szCs w:val="48"/>
                        </w:rPr>
                        <w:t>March</w:t>
                      </w:r>
                      <w:r w:rsidRPr="003A4805">
                        <w:rPr>
                          <w:sz w:val="48"/>
                          <w:szCs w:val="48"/>
                        </w:rPr>
                        <w:t xml:space="preserve"> 201</w:t>
                      </w:r>
                      <w:r>
                        <w:rPr>
                          <w:sz w:val="48"/>
                          <w:szCs w:val="48"/>
                        </w:rPr>
                        <w:t>6</w:t>
                      </w:r>
                    </w:p>
                    <w:p w:rsidR="00C53EA1" w:rsidRDefault="00C53EA1" w:rsidP="00624461"/>
                  </w:txbxContent>
                </v:textbox>
                <w10:wrap type="tight" anchorx="page"/>
              </v:shape>
            </w:pict>
          </mc:Fallback>
        </mc:AlternateContent>
      </w:r>
      <w:r w:rsidR="00624461" w:rsidRPr="00624461">
        <w:rPr>
          <w:rFonts w:ascii="Times New Roman" w:hAnsi="Times New Roman" w:cs="Times New Roman"/>
          <w:noProof/>
        </w:rPr>
        <w:drawing>
          <wp:anchor distT="0" distB="0" distL="114300" distR="114300" simplePos="0" relativeHeight="251656192" behindDoc="0" locked="0" layoutInCell="1" allowOverlap="1">
            <wp:simplePos x="0" y="0"/>
            <wp:positionH relativeFrom="column">
              <wp:posOffset>3612</wp:posOffset>
            </wp:positionH>
            <wp:positionV relativeFrom="margin">
              <wp:posOffset>7796085</wp:posOffset>
            </wp:positionV>
            <wp:extent cx="4163716" cy="422031"/>
            <wp:effectExtent l="0" t="0" r="6350" b="0"/>
            <wp:wrapNone/>
            <wp:docPr id="2" name="Picture 3" descr="M_sig_MAG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_sig_MAGP_blk"/>
                    <pic:cNvPicPr>
                      <a:picLocks noChangeAspect="1" noChangeArrowheads="1"/>
                    </pic:cNvPicPr>
                  </pic:nvPicPr>
                  <pic:blipFill>
                    <a:blip r:embed="rId9" cstate="print"/>
                    <a:srcRect/>
                    <a:stretch>
                      <a:fillRect/>
                    </a:stretch>
                  </pic:blipFill>
                  <pic:spPr bwMode="auto">
                    <a:xfrm>
                      <a:off x="0" y="0"/>
                      <a:ext cx="4163716" cy="422031"/>
                    </a:xfrm>
                    <a:prstGeom prst="rect">
                      <a:avLst/>
                    </a:prstGeom>
                    <a:noFill/>
                  </pic:spPr>
                </pic:pic>
              </a:graphicData>
            </a:graphic>
          </wp:anchor>
        </w:drawing>
      </w:r>
    </w:p>
    <w:p w:rsidR="00D614BB" w:rsidRPr="002A6B79" w:rsidRDefault="00D614BB" w:rsidP="002A6B79">
      <w:pPr>
        <w:pStyle w:val="NoSpacing"/>
        <w:pBdr>
          <w:bottom w:val="single" w:sz="12" w:space="1" w:color="auto"/>
        </w:pBdr>
        <w:jc w:val="center"/>
        <w:rPr>
          <w:rFonts w:asciiTheme="majorHAnsi" w:hAnsiTheme="majorHAnsi" w:cs="Times New Roman"/>
          <w:b/>
          <w:sz w:val="24"/>
          <w:szCs w:val="28"/>
        </w:rPr>
      </w:pPr>
      <w:r w:rsidRPr="002A6B79">
        <w:rPr>
          <w:rFonts w:asciiTheme="majorHAnsi" w:hAnsiTheme="majorHAnsi" w:cs="Times New Roman"/>
          <w:b/>
          <w:sz w:val="24"/>
          <w:szCs w:val="28"/>
        </w:rPr>
        <w:lastRenderedPageBreak/>
        <w:t>Acknowledgements</w:t>
      </w:r>
    </w:p>
    <w:p w:rsidR="005A2785" w:rsidRPr="00312BF5" w:rsidRDefault="005A2785" w:rsidP="005A2785">
      <w:pPr>
        <w:spacing w:after="0"/>
        <w:rPr>
          <w:rFonts w:asciiTheme="majorHAnsi" w:hAnsiTheme="majorHAnsi"/>
        </w:rPr>
      </w:pPr>
    </w:p>
    <w:p w:rsidR="00C4023F" w:rsidRPr="00312BF5" w:rsidRDefault="00C4023F" w:rsidP="00C4023F">
      <w:pPr>
        <w:spacing w:after="0"/>
        <w:rPr>
          <w:rFonts w:asciiTheme="majorHAnsi" w:hAnsiTheme="majorHAnsi"/>
        </w:rPr>
      </w:pPr>
      <w:r w:rsidRPr="00312BF5">
        <w:rPr>
          <w:rFonts w:asciiTheme="majorHAnsi" w:hAnsiTheme="majorHAnsi"/>
        </w:rPr>
        <w:t>We wish to acknowledge the support and contributions of the following individuals who helped to organize, preserve and enrich the Solid Waste Policy Advisory Committee (SWPAC) collection.  Through their efforts, the collection is now accessible to the public at large:</w:t>
      </w:r>
    </w:p>
    <w:p w:rsidR="00C4023F" w:rsidRPr="00312BF5" w:rsidRDefault="00C4023F" w:rsidP="00C4023F">
      <w:pPr>
        <w:pStyle w:val="ListParagraph"/>
        <w:numPr>
          <w:ilvl w:val="0"/>
          <w:numId w:val="1"/>
        </w:numPr>
        <w:rPr>
          <w:rFonts w:asciiTheme="majorHAnsi" w:hAnsiTheme="majorHAnsi" w:cs="Times New Roman"/>
        </w:rPr>
      </w:pPr>
      <w:r w:rsidRPr="00312BF5">
        <w:rPr>
          <w:rFonts w:asciiTheme="majorHAnsi" w:hAnsiTheme="majorHAnsi" w:cs="Times New Roman"/>
        </w:rPr>
        <w:t>Chuck Geyer, Principle Solid Waste Planner</w:t>
      </w:r>
    </w:p>
    <w:p w:rsidR="00C4023F" w:rsidRPr="00312BF5" w:rsidRDefault="00C4023F" w:rsidP="00C4023F">
      <w:pPr>
        <w:pStyle w:val="ListParagraph"/>
        <w:numPr>
          <w:ilvl w:val="0"/>
          <w:numId w:val="1"/>
        </w:numPr>
        <w:rPr>
          <w:rFonts w:asciiTheme="majorHAnsi" w:hAnsiTheme="majorHAnsi" w:cs="Times New Roman"/>
        </w:rPr>
      </w:pPr>
      <w:r w:rsidRPr="00312BF5">
        <w:rPr>
          <w:rFonts w:asciiTheme="majorHAnsi" w:hAnsiTheme="majorHAnsi" w:cs="Times New Roman"/>
        </w:rPr>
        <w:t>Merle Irvine, former MSD staff</w:t>
      </w:r>
    </w:p>
    <w:p w:rsidR="00C4023F" w:rsidRPr="00312BF5" w:rsidRDefault="00C4023F" w:rsidP="00C4023F">
      <w:pPr>
        <w:pStyle w:val="ListParagraph"/>
        <w:numPr>
          <w:ilvl w:val="0"/>
          <w:numId w:val="1"/>
        </w:numPr>
        <w:rPr>
          <w:rFonts w:asciiTheme="majorHAnsi" w:hAnsiTheme="majorHAnsi" w:cs="Times New Roman"/>
        </w:rPr>
      </w:pPr>
      <w:r w:rsidRPr="00312BF5">
        <w:rPr>
          <w:rFonts w:asciiTheme="majorHAnsi" w:hAnsiTheme="majorHAnsi" w:cs="Times New Roman"/>
        </w:rPr>
        <w:t>Pam Welch, Records and Information Analyst</w:t>
      </w:r>
    </w:p>
    <w:p w:rsidR="00C4023F" w:rsidRPr="00312BF5" w:rsidRDefault="00C4023F" w:rsidP="00C4023F">
      <w:pPr>
        <w:pStyle w:val="ListParagraph"/>
        <w:numPr>
          <w:ilvl w:val="0"/>
          <w:numId w:val="1"/>
        </w:numPr>
        <w:rPr>
          <w:rFonts w:asciiTheme="majorHAnsi" w:hAnsiTheme="majorHAnsi" w:cs="Times New Roman"/>
        </w:rPr>
      </w:pPr>
      <w:r w:rsidRPr="00312BF5">
        <w:rPr>
          <w:rFonts w:asciiTheme="majorHAnsi" w:hAnsiTheme="majorHAnsi" w:cs="Times New Roman"/>
        </w:rPr>
        <w:t>Becky Shoemaker, Metro Records Officer</w:t>
      </w:r>
      <w:r w:rsidR="00312BF5">
        <w:rPr>
          <w:rFonts w:asciiTheme="majorHAnsi" w:hAnsiTheme="majorHAnsi" w:cs="Times New Roman"/>
        </w:rPr>
        <w:t xml:space="preserve">/Archivist </w:t>
      </w:r>
    </w:p>
    <w:p w:rsidR="00624461" w:rsidRDefault="00D614BB">
      <w:pPr>
        <w:rPr>
          <w:rFonts w:ascii="Times New Roman" w:hAnsi="Times New Roman" w:cs="Times New Roman"/>
          <w:sz w:val="28"/>
          <w:szCs w:val="28"/>
        </w:rPr>
        <w:sectPr w:rsidR="00624461" w:rsidSect="00173985">
          <w:footerReference w:type="default" r:id="rId10"/>
          <w:pgSz w:w="12240" w:h="15840"/>
          <w:pgMar w:top="1440" w:right="1440" w:bottom="1440" w:left="1440" w:header="720" w:footer="720" w:gutter="0"/>
          <w:cols w:space="720"/>
          <w:docGrid w:linePitch="360"/>
        </w:sectPr>
      </w:pPr>
      <w:r>
        <w:rPr>
          <w:rFonts w:ascii="Times New Roman" w:hAnsi="Times New Roman" w:cs="Times New Roman"/>
          <w:sz w:val="28"/>
          <w:szCs w:val="28"/>
        </w:rPr>
        <w:br w:type="page"/>
      </w:r>
    </w:p>
    <w:p w:rsidR="00624461" w:rsidRPr="002A6B79" w:rsidRDefault="00624461" w:rsidP="002A6B79">
      <w:pPr>
        <w:pStyle w:val="NoSpacing"/>
        <w:pBdr>
          <w:bottom w:val="single" w:sz="12" w:space="1" w:color="auto"/>
        </w:pBdr>
        <w:jc w:val="center"/>
        <w:rPr>
          <w:rFonts w:asciiTheme="majorHAnsi" w:hAnsiTheme="majorHAnsi" w:cs="Times New Roman"/>
          <w:b/>
          <w:sz w:val="24"/>
          <w:szCs w:val="28"/>
        </w:rPr>
      </w:pPr>
      <w:r w:rsidRPr="002A6B79">
        <w:rPr>
          <w:rFonts w:asciiTheme="majorHAnsi" w:hAnsiTheme="majorHAnsi" w:cs="Times New Roman"/>
          <w:b/>
          <w:sz w:val="24"/>
          <w:szCs w:val="28"/>
        </w:rPr>
        <w:lastRenderedPageBreak/>
        <w:t>Summary Information</w:t>
      </w:r>
    </w:p>
    <w:p w:rsidR="00624461" w:rsidRPr="00E33276" w:rsidRDefault="00624461" w:rsidP="00624461">
      <w:pPr>
        <w:spacing w:after="0"/>
        <w:rPr>
          <w:rFonts w:asciiTheme="majorHAnsi" w:hAnsiTheme="majorHAnsi"/>
        </w:rPr>
      </w:pPr>
    </w:p>
    <w:p w:rsidR="007A2C39" w:rsidRPr="00E33276" w:rsidRDefault="007A2C39" w:rsidP="007A2C39">
      <w:pPr>
        <w:spacing w:after="0"/>
        <w:rPr>
          <w:rFonts w:asciiTheme="majorHAnsi" w:hAnsiTheme="majorHAnsi"/>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390"/>
      </w:tblGrid>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Repository</w:t>
            </w:r>
          </w:p>
        </w:tc>
        <w:tc>
          <w:tcPr>
            <w:tcW w:w="6390" w:type="dxa"/>
          </w:tcPr>
          <w:p w:rsidR="007A2C39" w:rsidRPr="00312BF5" w:rsidRDefault="007A2C39" w:rsidP="007A2C39">
            <w:pPr>
              <w:rPr>
                <w:rFonts w:asciiTheme="majorHAnsi" w:hAnsiTheme="majorHAnsi"/>
              </w:rPr>
            </w:pPr>
            <w:r w:rsidRPr="00312BF5">
              <w:rPr>
                <w:rFonts w:asciiTheme="majorHAnsi" w:hAnsiTheme="majorHAnsi"/>
              </w:rPr>
              <w:t>Metro Archives and Special Collections</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Creator</w:t>
            </w:r>
          </w:p>
        </w:tc>
        <w:tc>
          <w:tcPr>
            <w:tcW w:w="6390" w:type="dxa"/>
          </w:tcPr>
          <w:p w:rsidR="007A2C39" w:rsidRPr="00312BF5" w:rsidRDefault="00C4023F" w:rsidP="00C4023F">
            <w:pPr>
              <w:rPr>
                <w:rFonts w:asciiTheme="majorHAnsi" w:hAnsiTheme="majorHAnsi"/>
              </w:rPr>
            </w:pPr>
            <w:r w:rsidRPr="00312BF5">
              <w:rPr>
                <w:rFonts w:asciiTheme="majorHAnsi" w:hAnsiTheme="majorHAnsi"/>
              </w:rPr>
              <w:t>Pamela Welch</w:t>
            </w:r>
            <w:r w:rsidR="00824B5A" w:rsidRPr="00312BF5">
              <w:rPr>
                <w:rFonts w:asciiTheme="majorHAnsi" w:hAnsiTheme="majorHAnsi"/>
              </w:rPr>
              <w:t>, Metro Records and Information Analyst</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Title</w:t>
            </w:r>
          </w:p>
        </w:tc>
        <w:tc>
          <w:tcPr>
            <w:tcW w:w="6390" w:type="dxa"/>
          </w:tcPr>
          <w:p w:rsidR="007A2C39" w:rsidRPr="00312BF5" w:rsidRDefault="00824B5A" w:rsidP="007A2C39">
            <w:pPr>
              <w:rPr>
                <w:rFonts w:asciiTheme="majorHAnsi" w:hAnsiTheme="majorHAnsi"/>
              </w:rPr>
            </w:pPr>
            <w:r w:rsidRPr="00312BF5">
              <w:rPr>
                <w:rFonts w:asciiTheme="majorHAnsi" w:hAnsiTheme="majorHAnsi"/>
              </w:rPr>
              <w:t>Solid Waste Policy Advisory</w:t>
            </w:r>
            <w:r w:rsidR="007A2C39" w:rsidRPr="00312BF5">
              <w:rPr>
                <w:rFonts w:asciiTheme="majorHAnsi" w:hAnsiTheme="majorHAnsi"/>
              </w:rPr>
              <w:t xml:space="preserve"> Committee</w:t>
            </w:r>
            <w:r w:rsidRPr="00312BF5">
              <w:rPr>
                <w:rFonts w:asciiTheme="majorHAnsi" w:hAnsiTheme="majorHAnsi"/>
              </w:rPr>
              <w:t xml:space="preserve"> (SWPAC)</w:t>
            </w:r>
            <w:r w:rsidR="007A2C39" w:rsidRPr="00312BF5">
              <w:rPr>
                <w:rFonts w:asciiTheme="majorHAnsi" w:hAnsiTheme="majorHAnsi"/>
              </w:rPr>
              <w:t xml:space="preserve"> Collection</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Date [inclusive]</w:t>
            </w:r>
          </w:p>
        </w:tc>
        <w:tc>
          <w:tcPr>
            <w:tcW w:w="6390" w:type="dxa"/>
          </w:tcPr>
          <w:p w:rsidR="007A2C39" w:rsidRPr="00312BF5" w:rsidRDefault="007A2C39" w:rsidP="00824B5A">
            <w:pPr>
              <w:rPr>
                <w:rFonts w:asciiTheme="majorHAnsi" w:hAnsiTheme="majorHAnsi"/>
              </w:rPr>
            </w:pPr>
            <w:r w:rsidRPr="00312BF5">
              <w:rPr>
                <w:rFonts w:asciiTheme="majorHAnsi" w:hAnsiTheme="majorHAnsi"/>
              </w:rPr>
              <w:t>1</w:t>
            </w:r>
            <w:r w:rsidR="00824B5A" w:rsidRPr="00312BF5">
              <w:rPr>
                <w:rFonts w:asciiTheme="majorHAnsi" w:hAnsiTheme="majorHAnsi"/>
              </w:rPr>
              <w:t>971</w:t>
            </w:r>
            <w:r w:rsidRPr="00312BF5">
              <w:rPr>
                <w:rFonts w:asciiTheme="majorHAnsi" w:hAnsiTheme="majorHAnsi"/>
              </w:rPr>
              <w:t xml:space="preserve"> - 19</w:t>
            </w:r>
            <w:r w:rsidR="00824B5A" w:rsidRPr="00312BF5">
              <w:rPr>
                <w:rFonts w:asciiTheme="majorHAnsi" w:hAnsiTheme="majorHAnsi"/>
              </w:rPr>
              <w:t>8</w:t>
            </w:r>
            <w:r w:rsidRPr="00312BF5">
              <w:rPr>
                <w:rFonts w:asciiTheme="majorHAnsi" w:hAnsiTheme="majorHAnsi"/>
              </w:rPr>
              <w:t>7</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Extent</w:t>
            </w:r>
          </w:p>
        </w:tc>
        <w:tc>
          <w:tcPr>
            <w:tcW w:w="6390" w:type="dxa"/>
          </w:tcPr>
          <w:p w:rsidR="007A2C39" w:rsidRPr="00312BF5" w:rsidRDefault="00824B5A" w:rsidP="00F36279">
            <w:pPr>
              <w:rPr>
                <w:rFonts w:asciiTheme="majorHAnsi" w:hAnsiTheme="majorHAnsi"/>
              </w:rPr>
            </w:pPr>
            <w:r w:rsidRPr="00312BF5">
              <w:rPr>
                <w:rFonts w:asciiTheme="majorHAnsi" w:hAnsiTheme="majorHAnsi"/>
              </w:rPr>
              <w:t>1.25 Linear feet of paper records which have been digitized.</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Condition</w:t>
            </w:r>
          </w:p>
        </w:tc>
        <w:tc>
          <w:tcPr>
            <w:tcW w:w="6390" w:type="dxa"/>
          </w:tcPr>
          <w:p w:rsidR="007A2C39" w:rsidRPr="00312BF5" w:rsidRDefault="007A2C39" w:rsidP="00824B5A">
            <w:pPr>
              <w:rPr>
                <w:rFonts w:asciiTheme="majorHAnsi" w:hAnsiTheme="majorHAnsi"/>
                <w:color w:val="C00000"/>
              </w:rPr>
            </w:pPr>
            <w:r w:rsidRPr="00312BF5">
              <w:rPr>
                <w:rFonts w:asciiTheme="majorHAnsi" w:hAnsiTheme="majorHAnsi"/>
              </w:rPr>
              <w:t>The paper record</w:t>
            </w:r>
            <w:r w:rsidR="00E33276" w:rsidRPr="00312BF5">
              <w:rPr>
                <w:rFonts w:asciiTheme="majorHAnsi" w:hAnsiTheme="majorHAnsi"/>
              </w:rPr>
              <w:t xml:space="preserve">s are in good condition. </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Language</w:t>
            </w:r>
          </w:p>
        </w:tc>
        <w:tc>
          <w:tcPr>
            <w:tcW w:w="6390" w:type="dxa"/>
          </w:tcPr>
          <w:p w:rsidR="007A2C39" w:rsidRPr="00312BF5" w:rsidRDefault="00E33276" w:rsidP="007A2C39">
            <w:pPr>
              <w:rPr>
                <w:rFonts w:asciiTheme="majorHAnsi" w:hAnsiTheme="majorHAnsi"/>
              </w:rPr>
            </w:pPr>
            <w:r w:rsidRPr="00312BF5">
              <w:rPr>
                <w:rFonts w:asciiTheme="majorHAnsi" w:hAnsiTheme="majorHAnsi"/>
              </w:rPr>
              <w:t>English</w:t>
            </w:r>
          </w:p>
        </w:tc>
      </w:tr>
      <w:tr w:rsidR="007A2C39" w:rsidRPr="00100762" w:rsidTr="00E33276">
        <w:tc>
          <w:tcPr>
            <w:tcW w:w="3078" w:type="dxa"/>
          </w:tcPr>
          <w:p w:rsidR="007A2C39" w:rsidRPr="00312BF5" w:rsidRDefault="007A2C39" w:rsidP="007A2C39">
            <w:pPr>
              <w:rPr>
                <w:rFonts w:asciiTheme="majorHAnsi" w:hAnsiTheme="majorHAnsi"/>
                <w:b/>
              </w:rPr>
            </w:pPr>
          </w:p>
        </w:tc>
        <w:tc>
          <w:tcPr>
            <w:tcW w:w="6390" w:type="dxa"/>
          </w:tcPr>
          <w:p w:rsidR="007A2C39" w:rsidRPr="00312BF5" w:rsidRDefault="007A2C39" w:rsidP="007A2C39">
            <w:pPr>
              <w:rPr>
                <w:rFonts w:asciiTheme="majorHAnsi" w:hAnsiTheme="majorHAnsi"/>
              </w:rPr>
            </w:pPr>
          </w:p>
        </w:tc>
      </w:tr>
      <w:tr w:rsidR="007A2C39" w:rsidRPr="00100762" w:rsidTr="00E33276">
        <w:tc>
          <w:tcPr>
            <w:tcW w:w="3078" w:type="dxa"/>
          </w:tcPr>
          <w:p w:rsidR="007A2C39" w:rsidRPr="00312BF5" w:rsidRDefault="007A2C39" w:rsidP="007A2C39">
            <w:pPr>
              <w:rPr>
                <w:rFonts w:asciiTheme="majorHAnsi" w:hAnsiTheme="majorHAnsi"/>
                <w:b/>
              </w:rPr>
            </w:pPr>
            <w:r w:rsidRPr="00312BF5">
              <w:rPr>
                <w:rFonts w:asciiTheme="majorHAnsi" w:hAnsiTheme="majorHAnsi"/>
                <w:b/>
              </w:rPr>
              <w:t>Abstract</w:t>
            </w:r>
          </w:p>
        </w:tc>
        <w:tc>
          <w:tcPr>
            <w:tcW w:w="6390" w:type="dxa"/>
          </w:tcPr>
          <w:p w:rsidR="007A2C39" w:rsidRPr="00312BF5" w:rsidRDefault="00C424DC" w:rsidP="00312BF5">
            <w:pPr>
              <w:numPr>
                <w:ilvl w:val="1"/>
                <w:numId w:val="2"/>
              </w:numPr>
              <w:ind w:left="0"/>
              <w:rPr>
                <w:rFonts w:asciiTheme="majorHAnsi" w:hAnsiTheme="majorHAnsi"/>
              </w:rPr>
            </w:pPr>
            <w:r w:rsidRPr="00312BF5">
              <w:rPr>
                <w:rFonts w:asciiTheme="majorHAnsi" w:hAnsiTheme="majorHAnsi"/>
              </w:rPr>
              <w:t xml:space="preserve">The Solid Waste Policy Advisory Committee Collection represents the work of the early solid waste committees to create and implement solid waste policy in the </w:t>
            </w:r>
            <w:r w:rsidR="00312BF5">
              <w:rPr>
                <w:rFonts w:asciiTheme="majorHAnsi" w:hAnsiTheme="majorHAnsi"/>
              </w:rPr>
              <w:t xml:space="preserve">Portland </w:t>
            </w:r>
            <w:r w:rsidRPr="00312BF5">
              <w:rPr>
                <w:rFonts w:asciiTheme="majorHAnsi" w:hAnsiTheme="majorHAnsi"/>
              </w:rPr>
              <w:t xml:space="preserve">metropolitan region.  The committees </w:t>
            </w:r>
            <w:r w:rsidR="00312BF5">
              <w:rPr>
                <w:rFonts w:asciiTheme="majorHAnsi" w:hAnsiTheme="majorHAnsi"/>
              </w:rPr>
              <w:t>consisted</w:t>
            </w:r>
            <w:r w:rsidRPr="00312BF5">
              <w:rPr>
                <w:rFonts w:asciiTheme="majorHAnsi" w:hAnsiTheme="majorHAnsi"/>
              </w:rPr>
              <w:t xml:space="preserve"> of citizens, local government representatives, and waste industry representatives.  </w:t>
            </w:r>
            <w:r w:rsidR="00312BF5">
              <w:rPr>
                <w:rFonts w:asciiTheme="majorHAnsi" w:hAnsiTheme="majorHAnsi"/>
              </w:rPr>
              <w:t>Members</w:t>
            </w:r>
            <w:r w:rsidRPr="00312BF5">
              <w:rPr>
                <w:rFonts w:asciiTheme="majorHAnsi" w:hAnsiTheme="majorHAnsi"/>
              </w:rPr>
              <w:t xml:space="preserve"> were charged with advising Metro staff and officials on solid waste issues, implementing the </w:t>
            </w:r>
            <w:r w:rsidRPr="00312BF5">
              <w:rPr>
                <w:rFonts w:asciiTheme="majorHAnsi" w:hAnsiTheme="majorHAnsi"/>
                <w:i/>
              </w:rPr>
              <w:t>Solid Waste Management Plan</w:t>
            </w:r>
            <w:r w:rsidRPr="00312BF5">
              <w:rPr>
                <w:rFonts w:asciiTheme="majorHAnsi" w:hAnsiTheme="majorHAnsi"/>
              </w:rPr>
              <w:t xml:space="preserve">, and communicating policy decisions </w:t>
            </w:r>
            <w:r w:rsidR="00312BF5">
              <w:rPr>
                <w:rFonts w:asciiTheme="majorHAnsi" w:hAnsiTheme="majorHAnsi"/>
              </w:rPr>
              <w:t>to</w:t>
            </w:r>
            <w:r w:rsidRPr="00312BF5">
              <w:rPr>
                <w:rFonts w:asciiTheme="majorHAnsi" w:hAnsiTheme="majorHAnsi"/>
              </w:rPr>
              <w:t xml:space="preserve"> the public.</w:t>
            </w:r>
          </w:p>
        </w:tc>
      </w:tr>
    </w:tbl>
    <w:p w:rsidR="00624461" w:rsidRPr="00E33276" w:rsidRDefault="00F671F6">
      <w:pPr>
        <w:rPr>
          <w:rFonts w:asciiTheme="majorHAnsi" w:hAnsiTheme="majorHAnsi" w:cs="Times New Roman"/>
          <w:sz w:val="28"/>
          <w:szCs w:val="28"/>
        </w:rPr>
        <w:sectPr w:rsidR="00624461" w:rsidRPr="00E33276" w:rsidSect="00264A86">
          <w:footerReference w:type="default" r:id="rId11"/>
          <w:pgSz w:w="12240" w:h="15840"/>
          <w:pgMar w:top="1440" w:right="1440" w:bottom="1440" w:left="1440" w:header="720" w:footer="720" w:gutter="0"/>
          <w:cols w:space="720"/>
          <w:titlePg/>
          <w:docGrid w:linePitch="360"/>
        </w:sectPr>
      </w:pPr>
      <w:r>
        <w:rPr>
          <w:rFonts w:asciiTheme="majorHAnsi" w:hAnsiTheme="majorHAnsi"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384810</wp:posOffset>
                </wp:positionV>
                <wp:extent cx="5988685" cy="731520"/>
                <wp:effectExtent l="12700" t="12700" r="889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731520"/>
                        </a:xfrm>
                        <a:prstGeom prst="rect">
                          <a:avLst/>
                        </a:prstGeom>
                        <a:solidFill>
                          <a:srgbClr val="FFFFFF"/>
                        </a:solidFill>
                        <a:ln w="9525">
                          <a:solidFill>
                            <a:srgbClr val="000000"/>
                          </a:solidFill>
                          <a:miter lim="800000"/>
                          <a:headEnd/>
                          <a:tailEnd/>
                        </a:ln>
                      </wps:spPr>
                      <wps:txbx>
                        <w:txbxContent>
                          <w:p w:rsidR="00C53EA1" w:rsidRPr="00312BF5" w:rsidRDefault="00C53EA1">
                            <w:pPr>
                              <w:rPr>
                                <w:rFonts w:asciiTheme="majorHAnsi" w:hAnsiTheme="majorHAnsi"/>
                                <w:b/>
                              </w:rPr>
                            </w:pPr>
                            <w:r w:rsidRPr="00312BF5">
                              <w:rPr>
                                <w:rFonts w:asciiTheme="majorHAnsi" w:hAnsiTheme="majorHAnsi"/>
                                <w:b/>
                              </w:rPr>
                              <w:t>Preferred Citation</w:t>
                            </w:r>
                          </w:p>
                          <w:p w:rsidR="00C53EA1" w:rsidRPr="00312BF5" w:rsidRDefault="00C53EA1">
                            <w:pPr>
                              <w:rPr>
                                <w:rFonts w:asciiTheme="majorHAnsi" w:hAnsiTheme="majorHAnsi"/>
                              </w:rPr>
                            </w:pPr>
                            <w:r w:rsidRPr="00312BF5">
                              <w:rPr>
                                <w:rFonts w:asciiTheme="majorHAnsi" w:hAnsiTheme="majorHAnsi"/>
                              </w:rPr>
                              <w:t>Metro Archives and Special Collections: Solid Waste Policy Advisory Committee (SWPAC) Collection, 1971 - 1987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7pt;margin-top:30.3pt;width:471.55pt;height:57.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">
                <v:textbox style="mso-fit-shape-to-text:t">
                  <w:txbxContent>
                    <w:p w:rsidR="00C53EA1" w:rsidRPr="00312BF5" w:rsidRDefault="00C53EA1">
                      <w:pPr>
                        <w:rPr>
                          <w:rFonts w:asciiTheme="majorHAnsi" w:hAnsiTheme="majorHAnsi"/>
                          <w:b/>
                        </w:rPr>
                      </w:pPr>
                      <w:r w:rsidRPr="00312BF5">
                        <w:rPr>
                          <w:rFonts w:asciiTheme="majorHAnsi" w:hAnsiTheme="majorHAnsi"/>
                          <w:b/>
                        </w:rPr>
                        <w:t>Preferred Citation</w:t>
                      </w:r>
                    </w:p>
                    <w:p w:rsidR="00C53EA1" w:rsidRPr="00312BF5" w:rsidRDefault="00C53EA1">
                      <w:pPr>
                        <w:rPr>
                          <w:rFonts w:asciiTheme="majorHAnsi" w:hAnsiTheme="majorHAnsi"/>
                        </w:rPr>
                      </w:pPr>
                      <w:r w:rsidRPr="00312BF5">
                        <w:rPr>
                          <w:rFonts w:asciiTheme="majorHAnsi" w:hAnsiTheme="majorHAnsi"/>
                        </w:rPr>
                        <w:t>Metro Archives and Special Collections: Solid Waste Policy Advisory Committee (SWPAC) Collection, 1971 - 1987</w:t>
                      </w:r>
                    </w:p>
                  </w:txbxContent>
                </v:textbox>
              </v:shape>
            </w:pict>
          </mc:Fallback>
        </mc:AlternateContent>
      </w:r>
    </w:p>
    <w:p w:rsidR="00D614BB" w:rsidRDefault="00D614BB">
      <w:pPr>
        <w:rPr>
          <w:rFonts w:ascii="Times New Roman" w:hAnsi="Times New Roman" w:cs="Times New Roman"/>
          <w:sz w:val="28"/>
          <w:szCs w:val="28"/>
        </w:rPr>
      </w:pPr>
    </w:p>
    <w:p w:rsidR="0067538C" w:rsidRPr="00D614BB" w:rsidRDefault="0067538C">
      <w:pPr>
        <w:rPr>
          <w:rFonts w:ascii="Times New Roman" w:hAnsi="Times New Roman" w:cs="Times New Roman"/>
          <w:sz w:val="28"/>
          <w:szCs w:val="28"/>
        </w:rPr>
      </w:pPr>
    </w:p>
    <w:p w:rsidR="0067538C" w:rsidRPr="007026C7" w:rsidRDefault="0067538C" w:rsidP="0067538C">
      <w:pPr>
        <w:pStyle w:val="NoSpacing"/>
        <w:pBdr>
          <w:bottom w:val="single" w:sz="12" w:space="1" w:color="auto"/>
        </w:pBdr>
        <w:jc w:val="center"/>
        <w:rPr>
          <w:rFonts w:asciiTheme="majorHAnsi" w:hAnsiTheme="majorHAnsi" w:cs="Times New Roman"/>
          <w:b/>
          <w:sz w:val="28"/>
          <w:szCs w:val="28"/>
        </w:rPr>
      </w:pPr>
      <w:r w:rsidRPr="007026C7">
        <w:rPr>
          <w:rFonts w:asciiTheme="majorHAnsi" w:hAnsiTheme="majorHAnsi" w:cs="Times New Roman"/>
          <w:b/>
          <w:sz w:val="28"/>
          <w:szCs w:val="28"/>
        </w:rPr>
        <w:t>TABLE OF CONTENTS</w:t>
      </w:r>
    </w:p>
    <w:sdt>
      <w:sdtPr>
        <w:rPr>
          <w:rFonts w:asciiTheme="minorHAnsi" w:eastAsiaTheme="minorHAnsi" w:hAnsiTheme="minorHAnsi" w:cstheme="minorBidi"/>
          <w:b w:val="0"/>
          <w:bCs w:val="0"/>
          <w:color w:val="auto"/>
          <w:sz w:val="22"/>
          <w:szCs w:val="22"/>
        </w:rPr>
        <w:id w:val="957139731"/>
        <w:docPartObj>
          <w:docPartGallery w:val="Table of Contents"/>
          <w:docPartUnique/>
        </w:docPartObj>
      </w:sdtPr>
      <w:sdtEndPr>
        <w:rPr>
          <w:noProof/>
        </w:rPr>
      </w:sdtEndPr>
      <w:sdtContent>
        <w:p w:rsidR="004C4850" w:rsidRDefault="004C4850">
          <w:pPr>
            <w:pStyle w:val="TOCHeading"/>
          </w:pPr>
          <w:r>
            <w:t>Contents</w:t>
          </w:r>
        </w:p>
        <w:p w:rsidR="00CF19C8" w:rsidRDefault="004C4850">
          <w:pPr>
            <w:pStyle w:val="TOC1"/>
            <w:tabs>
              <w:tab w:val="right" w:leader="dot" w:pos="9350"/>
            </w:tabs>
            <w:rPr>
              <w:noProof/>
            </w:rPr>
          </w:pPr>
          <w:r>
            <w:fldChar w:fldCharType="begin"/>
          </w:r>
          <w:r>
            <w:instrText xml:space="preserve"> TOC \o "1-3" \h \z \u </w:instrText>
          </w:r>
          <w:r>
            <w:fldChar w:fldCharType="separate"/>
          </w:r>
          <w:hyperlink w:anchor="_Toc443903170" w:history="1">
            <w:r w:rsidR="00CF19C8" w:rsidRPr="00216C70">
              <w:rPr>
                <w:rStyle w:val="Hyperlink"/>
                <w:rFonts w:asciiTheme="majorHAnsi" w:hAnsiTheme="majorHAnsi" w:cs="Times New Roman"/>
                <w:b/>
                <w:noProof/>
              </w:rPr>
              <w:t>Introduction: A History of SWPAC</w:t>
            </w:r>
            <w:r w:rsidR="00CF19C8">
              <w:rPr>
                <w:noProof/>
                <w:webHidden/>
              </w:rPr>
              <w:tab/>
            </w:r>
            <w:r w:rsidR="00CF19C8">
              <w:rPr>
                <w:noProof/>
                <w:webHidden/>
              </w:rPr>
              <w:fldChar w:fldCharType="begin"/>
            </w:r>
            <w:r w:rsidR="00CF19C8">
              <w:rPr>
                <w:noProof/>
                <w:webHidden/>
              </w:rPr>
              <w:instrText xml:space="preserve"> PAGEREF _Toc443903170 \h </w:instrText>
            </w:r>
            <w:r w:rsidR="00CF19C8">
              <w:rPr>
                <w:noProof/>
                <w:webHidden/>
              </w:rPr>
            </w:r>
            <w:r w:rsidR="00CF19C8">
              <w:rPr>
                <w:noProof/>
                <w:webHidden/>
              </w:rPr>
              <w:fldChar w:fldCharType="separate"/>
            </w:r>
            <w:r w:rsidR="00CF19C8">
              <w:rPr>
                <w:noProof/>
                <w:webHidden/>
              </w:rPr>
              <w:t>1</w:t>
            </w:r>
            <w:r w:rsidR="00CF19C8">
              <w:rPr>
                <w:noProof/>
                <w:webHidden/>
              </w:rPr>
              <w:fldChar w:fldCharType="end"/>
            </w:r>
          </w:hyperlink>
        </w:p>
        <w:p w:rsidR="00CF19C8" w:rsidRDefault="00E05C3C">
          <w:pPr>
            <w:pStyle w:val="TOC1"/>
            <w:tabs>
              <w:tab w:val="right" w:leader="dot" w:pos="9350"/>
            </w:tabs>
            <w:rPr>
              <w:noProof/>
            </w:rPr>
          </w:pPr>
          <w:hyperlink w:anchor="_Toc443903171" w:history="1">
            <w:r w:rsidR="00CF19C8" w:rsidRPr="00216C70">
              <w:rPr>
                <w:rStyle w:val="Hyperlink"/>
                <w:rFonts w:asciiTheme="majorHAnsi" w:hAnsiTheme="majorHAnsi" w:cs="Times New Roman"/>
                <w:b/>
                <w:noProof/>
              </w:rPr>
              <w:t>Technical Advisory Committee and Citizen’s Advisory Committees 1971-1974</w:t>
            </w:r>
            <w:r w:rsidR="00CF19C8">
              <w:rPr>
                <w:noProof/>
                <w:webHidden/>
              </w:rPr>
              <w:tab/>
            </w:r>
            <w:r w:rsidR="00CF19C8">
              <w:rPr>
                <w:noProof/>
                <w:webHidden/>
              </w:rPr>
              <w:fldChar w:fldCharType="begin"/>
            </w:r>
            <w:r w:rsidR="00CF19C8">
              <w:rPr>
                <w:noProof/>
                <w:webHidden/>
              </w:rPr>
              <w:instrText xml:space="preserve"> PAGEREF _Toc443903171 \h </w:instrText>
            </w:r>
            <w:r w:rsidR="00CF19C8">
              <w:rPr>
                <w:noProof/>
                <w:webHidden/>
              </w:rPr>
            </w:r>
            <w:r w:rsidR="00CF19C8">
              <w:rPr>
                <w:noProof/>
                <w:webHidden/>
              </w:rPr>
              <w:fldChar w:fldCharType="separate"/>
            </w:r>
            <w:r w:rsidR="00CF19C8">
              <w:rPr>
                <w:noProof/>
                <w:webHidden/>
              </w:rPr>
              <w:t>1</w:t>
            </w:r>
            <w:r w:rsidR="00CF19C8">
              <w:rPr>
                <w:noProof/>
                <w:webHidden/>
              </w:rPr>
              <w:fldChar w:fldCharType="end"/>
            </w:r>
          </w:hyperlink>
        </w:p>
        <w:p w:rsidR="00CF19C8" w:rsidRDefault="00E05C3C">
          <w:pPr>
            <w:pStyle w:val="TOC1"/>
            <w:tabs>
              <w:tab w:val="right" w:leader="dot" w:pos="9350"/>
            </w:tabs>
            <w:rPr>
              <w:noProof/>
            </w:rPr>
          </w:pPr>
          <w:hyperlink w:anchor="_Toc443903172" w:history="1">
            <w:r w:rsidR="00CF19C8" w:rsidRPr="00216C70">
              <w:rPr>
                <w:rStyle w:val="Hyperlink"/>
                <w:rFonts w:asciiTheme="majorHAnsi" w:hAnsiTheme="majorHAnsi" w:cs="Times New Roman"/>
                <w:b/>
                <w:noProof/>
              </w:rPr>
              <w:t>Solid Waste Committee 1974-1978</w:t>
            </w:r>
            <w:r w:rsidR="00CF19C8">
              <w:rPr>
                <w:noProof/>
                <w:webHidden/>
              </w:rPr>
              <w:tab/>
            </w:r>
            <w:r w:rsidR="00CF19C8">
              <w:rPr>
                <w:noProof/>
                <w:webHidden/>
              </w:rPr>
              <w:fldChar w:fldCharType="begin"/>
            </w:r>
            <w:r w:rsidR="00CF19C8">
              <w:rPr>
                <w:noProof/>
                <w:webHidden/>
              </w:rPr>
              <w:instrText xml:space="preserve"> PAGEREF _Toc443903172 \h </w:instrText>
            </w:r>
            <w:r w:rsidR="00CF19C8">
              <w:rPr>
                <w:noProof/>
                <w:webHidden/>
              </w:rPr>
            </w:r>
            <w:r w:rsidR="00CF19C8">
              <w:rPr>
                <w:noProof/>
                <w:webHidden/>
              </w:rPr>
              <w:fldChar w:fldCharType="separate"/>
            </w:r>
            <w:r w:rsidR="00CF19C8">
              <w:rPr>
                <w:noProof/>
                <w:webHidden/>
              </w:rPr>
              <w:t>3</w:t>
            </w:r>
            <w:r w:rsidR="00CF19C8">
              <w:rPr>
                <w:noProof/>
                <w:webHidden/>
              </w:rPr>
              <w:fldChar w:fldCharType="end"/>
            </w:r>
          </w:hyperlink>
        </w:p>
        <w:p w:rsidR="00CF19C8" w:rsidRDefault="00E05C3C">
          <w:pPr>
            <w:pStyle w:val="TOC1"/>
            <w:tabs>
              <w:tab w:val="right" w:leader="dot" w:pos="9350"/>
            </w:tabs>
            <w:rPr>
              <w:noProof/>
            </w:rPr>
          </w:pPr>
          <w:hyperlink w:anchor="_Toc443903173" w:history="1">
            <w:r w:rsidR="00CF19C8" w:rsidRPr="00216C70">
              <w:rPr>
                <w:rStyle w:val="Hyperlink"/>
                <w:rFonts w:asciiTheme="majorHAnsi" w:hAnsiTheme="majorHAnsi" w:cs="Times New Roman"/>
                <w:b/>
                <w:noProof/>
              </w:rPr>
              <w:t>Solid Waste Policy Alternatives/Advisory Committee 1979-1987</w:t>
            </w:r>
            <w:r w:rsidR="00CF19C8">
              <w:rPr>
                <w:noProof/>
                <w:webHidden/>
              </w:rPr>
              <w:tab/>
            </w:r>
            <w:r w:rsidR="00CF19C8">
              <w:rPr>
                <w:noProof/>
                <w:webHidden/>
              </w:rPr>
              <w:fldChar w:fldCharType="begin"/>
            </w:r>
            <w:r w:rsidR="00CF19C8">
              <w:rPr>
                <w:noProof/>
                <w:webHidden/>
              </w:rPr>
              <w:instrText xml:space="preserve"> PAGEREF _Toc443903173 \h </w:instrText>
            </w:r>
            <w:r w:rsidR="00CF19C8">
              <w:rPr>
                <w:noProof/>
                <w:webHidden/>
              </w:rPr>
            </w:r>
            <w:r w:rsidR="00CF19C8">
              <w:rPr>
                <w:noProof/>
                <w:webHidden/>
              </w:rPr>
              <w:fldChar w:fldCharType="separate"/>
            </w:r>
            <w:r w:rsidR="00CF19C8">
              <w:rPr>
                <w:noProof/>
                <w:webHidden/>
              </w:rPr>
              <w:t>4</w:t>
            </w:r>
            <w:r w:rsidR="00CF19C8">
              <w:rPr>
                <w:noProof/>
                <w:webHidden/>
              </w:rPr>
              <w:fldChar w:fldCharType="end"/>
            </w:r>
          </w:hyperlink>
        </w:p>
        <w:p w:rsidR="00CF19C8" w:rsidRDefault="00E05C3C">
          <w:pPr>
            <w:pStyle w:val="TOC1"/>
            <w:tabs>
              <w:tab w:val="right" w:leader="dot" w:pos="9350"/>
            </w:tabs>
            <w:rPr>
              <w:noProof/>
            </w:rPr>
          </w:pPr>
          <w:hyperlink w:anchor="_Toc443903174" w:history="1">
            <w:r w:rsidR="00CF19C8" w:rsidRPr="00216C70">
              <w:rPr>
                <w:rStyle w:val="Hyperlink"/>
                <w:rFonts w:asciiTheme="majorHAnsi" w:hAnsiTheme="majorHAnsi" w:cs="Times New Roman"/>
                <w:b/>
                <w:noProof/>
              </w:rPr>
              <w:t>Chronology of SWPAC</w:t>
            </w:r>
            <w:r w:rsidR="00CF19C8">
              <w:rPr>
                <w:noProof/>
                <w:webHidden/>
              </w:rPr>
              <w:tab/>
            </w:r>
            <w:r w:rsidR="00CF19C8">
              <w:rPr>
                <w:noProof/>
                <w:webHidden/>
              </w:rPr>
              <w:fldChar w:fldCharType="begin"/>
            </w:r>
            <w:r w:rsidR="00CF19C8">
              <w:rPr>
                <w:noProof/>
                <w:webHidden/>
              </w:rPr>
              <w:instrText xml:space="preserve"> PAGEREF _Toc443903174 \h </w:instrText>
            </w:r>
            <w:r w:rsidR="00CF19C8">
              <w:rPr>
                <w:noProof/>
                <w:webHidden/>
              </w:rPr>
            </w:r>
            <w:r w:rsidR="00CF19C8">
              <w:rPr>
                <w:noProof/>
                <w:webHidden/>
              </w:rPr>
              <w:fldChar w:fldCharType="separate"/>
            </w:r>
            <w:r w:rsidR="00CF19C8">
              <w:rPr>
                <w:noProof/>
                <w:webHidden/>
              </w:rPr>
              <w:t>9</w:t>
            </w:r>
            <w:r w:rsidR="00CF19C8">
              <w:rPr>
                <w:noProof/>
                <w:webHidden/>
              </w:rPr>
              <w:fldChar w:fldCharType="end"/>
            </w:r>
          </w:hyperlink>
        </w:p>
        <w:p w:rsidR="00CF19C8" w:rsidRDefault="00E05C3C">
          <w:pPr>
            <w:pStyle w:val="TOC1"/>
            <w:tabs>
              <w:tab w:val="right" w:leader="dot" w:pos="9350"/>
            </w:tabs>
            <w:rPr>
              <w:noProof/>
            </w:rPr>
          </w:pPr>
          <w:hyperlink w:anchor="_Toc443903175" w:history="1">
            <w:r w:rsidR="00CF19C8" w:rsidRPr="00216C70">
              <w:rPr>
                <w:rStyle w:val="Hyperlink"/>
                <w:rFonts w:asciiTheme="majorHAnsi" w:hAnsiTheme="majorHAnsi" w:cs="Times New Roman"/>
                <w:b/>
                <w:noProof/>
              </w:rPr>
              <w:t>Summary Collection Description</w:t>
            </w:r>
            <w:r w:rsidR="00CF19C8">
              <w:rPr>
                <w:noProof/>
                <w:webHidden/>
              </w:rPr>
              <w:tab/>
            </w:r>
            <w:r w:rsidR="00CF19C8">
              <w:rPr>
                <w:noProof/>
                <w:webHidden/>
              </w:rPr>
              <w:fldChar w:fldCharType="begin"/>
            </w:r>
            <w:r w:rsidR="00CF19C8">
              <w:rPr>
                <w:noProof/>
                <w:webHidden/>
              </w:rPr>
              <w:instrText xml:space="preserve"> PAGEREF _Toc443903175 \h </w:instrText>
            </w:r>
            <w:r w:rsidR="00CF19C8">
              <w:rPr>
                <w:noProof/>
                <w:webHidden/>
              </w:rPr>
            </w:r>
            <w:r w:rsidR="00CF19C8">
              <w:rPr>
                <w:noProof/>
                <w:webHidden/>
              </w:rPr>
              <w:fldChar w:fldCharType="separate"/>
            </w:r>
            <w:r w:rsidR="00CF19C8">
              <w:rPr>
                <w:noProof/>
                <w:webHidden/>
              </w:rPr>
              <w:t>12</w:t>
            </w:r>
            <w:r w:rsidR="00CF19C8">
              <w:rPr>
                <w:noProof/>
                <w:webHidden/>
              </w:rPr>
              <w:fldChar w:fldCharType="end"/>
            </w:r>
          </w:hyperlink>
        </w:p>
        <w:p w:rsidR="00CF19C8" w:rsidRDefault="00E05C3C">
          <w:pPr>
            <w:pStyle w:val="TOC1"/>
            <w:tabs>
              <w:tab w:val="right" w:leader="dot" w:pos="9350"/>
            </w:tabs>
            <w:rPr>
              <w:noProof/>
            </w:rPr>
          </w:pPr>
          <w:hyperlink w:anchor="_Toc443903176" w:history="1">
            <w:r w:rsidR="00CF19C8" w:rsidRPr="00216C70">
              <w:rPr>
                <w:rStyle w:val="Hyperlink"/>
                <w:rFonts w:asciiTheme="majorHAnsi" w:hAnsiTheme="majorHAnsi" w:cs="Times New Roman"/>
                <w:b/>
                <w:noProof/>
              </w:rPr>
              <w:t>Box Numbers and Descriptions</w:t>
            </w:r>
            <w:r w:rsidR="00CF19C8">
              <w:rPr>
                <w:noProof/>
                <w:webHidden/>
              </w:rPr>
              <w:tab/>
            </w:r>
            <w:r w:rsidR="00CF19C8">
              <w:rPr>
                <w:noProof/>
                <w:webHidden/>
              </w:rPr>
              <w:fldChar w:fldCharType="begin"/>
            </w:r>
            <w:r w:rsidR="00CF19C8">
              <w:rPr>
                <w:noProof/>
                <w:webHidden/>
              </w:rPr>
              <w:instrText xml:space="preserve"> PAGEREF _Toc443903176 \h </w:instrText>
            </w:r>
            <w:r w:rsidR="00CF19C8">
              <w:rPr>
                <w:noProof/>
                <w:webHidden/>
              </w:rPr>
            </w:r>
            <w:r w:rsidR="00CF19C8">
              <w:rPr>
                <w:noProof/>
                <w:webHidden/>
              </w:rPr>
              <w:fldChar w:fldCharType="separate"/>
            </w:r>
            <w:r w:rsidR="00CF19C8">
              <w:rPr>
                <w:noProof/>
                <w:webHidden/>
              </w:rPr>
              <w:t>13</w:t>
            </w:r>
            <w:r w:rsidR="00CF19C8">
              <w:rPr>
                <w:noProof/>
                <w:webHidden/>
              </w:rPr>
              <w:fldChar w:fldCharType="end"/>
            </w:r>
          </w:hyperlink>
        </w:p>
        <w:p w:rsidR="00CF19C8" w:rsidRDefault="00E05C3C">
          <w:pPr>
            <w:pStyle w:val="TOC1"/>
            <w:tabs>
              <w:tab w:val="right" w:leader="dot" w:pos="9350"/>
            </w:tabs>
            <w:rPr>
              <w:noProof/>
            </w:rPr>
          </w:pPr>
          <w:hyperlink w:anchor="_Toc443903177" w:history="1">
            <w:r w:rsidR="00CF19C8" w:rsidRPr="00216C70">
              <w:rPr>
                <w:rStyle w:val="Hyperlink"/>
                <w:rFonts w:asciiTheme="majorHAnsi" w:hAnsiTheme="majorHAnsi" w:cs="Times New Roman"/>
                <w:b/>
                <w:noProof/>
              </w:rPr>
              <w:t>Collection Divisions and Subdivisions</w:t>
            </w:r>
            <w:r w:rsidR="00CF19C8">
              <w:rPr>
                <w:noProof/>
                <w:webHidden/>
              </w:rPr>
              <w:tab/>
            </w:r>
            <w:r w:rsidR="00CF19C8">
              <w:rPr>
                <w:noProof/>
                <w:webHidden/>
              </w:rPr>
              <w:fldChar w:fldCharType="begin"/>
            </w:r>
            <w:r w:rsidR="00CF19C8">
              <w:rPr>
                <w:noProof/>
                <w:webHidden/>
              </w:rPr>
              <w:instrText xml:space="preserve"> PAGEREF _Toc443903177 \h </w:instrText>
            </w:r>
            <w:r w:rsidR="00CF19C8">
              <w:rPr>
                <w:noProof/>
                <w:webHidden/>
              </w:rPr>
            </w:r>
            <w:r w:rsidR="00CF19C8">
              <w:rPr>
                <w:noProof/>
                <w:webHidden/>
              </w:rPr>
              <w:fldChar w:fldCharType="separate"/>
            </w:r>
            <w:r w:rsidR="00CF19C8">
              <w:rPr>
                <w:noProof/>
                <w:webHidden/>
              </w:rPr>
              <w:t>14</w:t>
            </w:r>
            <w:r w:rsidR="00CF19C8">
              <w:rPr>
                <w:noProof/>
                <w:webHidden/>
              </w:rPr>
              <w:fldChar w:fldCharType="end"/>
            </w:r>
          </w:hyperlink>
        </w:p>
        <w:p w:rsidR="00CF19C8" w:rsidRDefault="00E05C3C">
          <w:pPr>
            <w:pStyle w:val="TOC1"/>
            <w:tabs>
              <w:tab w:val="right" w:leader="dot" w:pos="9350"/>
            </w:tabs>
            <w:rPr>
              <w:noProof/>
            </w:rPr>
          </w:pPr>
          <w:hyperlink w:anchor="_Toc443903178" w:history="1">
            <w:r w:rsidR="00CF19C8" w:rsidRPr="00216C70">
              <w:rPr>
                <w:rStyle w:val="Hyperlink"/>
                <w:rFonts w:asciiTheme="majorHAnsi" w:hAnsiTheme="majorHAnsi" w:cs="Times New Roman"/>
                <w:b/>
                <w:noProof/>
              </w:rPr>
              <w:t>Collection Division 1: Meeting Records</w:t>
            </w:r>
            <w:r w:rsidR="00CF19C8">
              <w:rPr>
                <w:noProof/>
                <w:webHidden/>
              </w:rPr>
              <w:tab/>
            </w:r>
            <w:r w:rsidR="00CF19C8">
              <w:rPr>
                <w:noProof/>
                <w:webHidden/>
              </w:rPr>
              <w:fldChar w:fldCharType="begin"/>
            </w:r>
            <w:r w:rsidR="00CF19C8">
              <w:rPr>
                <w:noProof/>
                <w:webHidden/>
              </w:rPr>
              <w:instrText xml:space="preserve"> PAGEREF _Toc443903178 \h </w:instrText>
            </w:r>
            <w:r w:rsidR="00CF19C8">
              <w:rPr>
                <w:noProof/>
                <w:webHidden/>
              </w:rPr>
            </w:r>
            <w:r w:rsidR="00CF19C8">
              <w:rPr>
                <w:noProof/>
                <w:webHidden/>
              </w:rPr>
              <w:fldChar w:fldCharType="separate"/>
            </w:r>
            <w:r w:rsidR="00CF19C8">
              <w:rPr>
                <w:noProof/>
                <w:webHidden/>
              </w:rPr>
              <w:t>14</w:t>
            </w:r>
            <w:r w:rsidR="00CF19C8">
              <w:rPr>
                <w:noProof/>
                <w:webHidden/>
              </w:rPr>
              <w:fldChar w:fldCharType="end"/>
            </w:r>
          </w:hyperlink>
        </w:p>
        <w:p w:rsidR="00CF19C8" w:rsidRDefault="00E05C3C">
          <w:pPr>
            <w:pStyle w:val="TOC1"/>
            <w:tabs>
              <w:tab w:val="right" w:leader="dot" w:pos="9350"/>
            </w:tabs>
            <w:rPr>
              <w:noProof/>
            </w:rPr>
          </w:pPr>
          <w:hyperlink w:anchor="_Toc443903179" w:history="1">
            <w:r w:rsidR="00CF19C8" w:rsidRPr="00216C70">
              <w:rPr>
                <w:rStyle w:val="Hyperlink"/>
                <w:rFonts w:asciiTheme="majorHAnsi" w:hAnsiTheme="majorHAnsi"/>
                <w:b/>
                <w:noProof/>
              </w:rPr>
              <w:t>Appendix A: Glossary of Acronyms</w:t>
            </w:r>
            <w:r w:rsidR="00CF19C8">
              <w:rPr>
                <w:noProof/>
                <w:webHidden/>
              </w:rPr>
              <w:tab/>
            </w:r>
            <w:r w:rsidR="00CF19C8">
              <w:rPr>
                <w:noProof/>
                <w:webHidden/>
              </w:rPr>
              <w:fldChar w:fldCharType="begin"/>
            </w:r>
            <w:r w:rsidR="00CF19C8">
              <w:rPr>
                <w:noProof/>
                <w:webHidden/>
              </w:rPr>
              <w:instrText xml:space="preserve"> PAGEREF _Toc443903179 \h </w:instrText>
            </w:r>
            <w:r w:rsidR="00CF19C8">
              <w:rPr>
                <w:noProof/>
                <w:webHidden/>
              </w:rPr>
            </w:r>
            <w:r w:rsidR="00CF19C8">
              <w:rPr>
                <w:noProof/>
                <w:webHidden/>
              </w:rPr>
              <w:fldChar w:fldCharType="separate"/>
            </w:r>
            <w:r w:rsidR="00CF19C8">
              <w:rPr>
                <w:noProof/>
                <w:webHidden/>
              </w:rPr>
              <w:t>19</w:t>
            </w:r>
            <w:r w:rsidR="00CF19C8">
              <w:rPr>
                <w:noProof/>
                <w:webHidden/>
              </w:rPr>
              <w:fldChar w:fldCharType="end"/>
            </w:r>
          </w:hyperlink>
        </w:p>
        <w:p w:rsidR="00CF19C8" w:rsidRDefault="00E05C3C">
          <w:pPr>
            <w:pStyle w:val="TOC1"/>
            <w:tabs>
              <w:tab w:val="right" w:leader="dot" w:pos="9350"/>
            </w:tabs>
            <w:rPr>
              <w:noProof/>
            </w:rPr>
          </w:pPr>
          <w:hyperlink w:anchor="_Toc443903180" w:history="1">
            <w:r w:rsidR="00CF19C8" w:rsidRPr="00216C70">
              <w:rPr>
                <w:rStyle w:val="Hyperlink"/>
                <w:rFonts w:asciiTheme="majorHAnsi" w:hAnsiTheme="majorHAnsi" w:cs="Times New Roman"/>
                <w:b/>
                <w:noProof/>
              </w:rPr>
              <w:t>Appendix B: Related Records</w:t>
            </w:r>
            <w:r w:rsidR="00CF19C8">
              <w:rPr>
                <w:noProof/>
                <w:webHidden/>
              </w:rPr>
              <w:tab/>
            </w:r>
            <w:r w:rsidR="00CF19C8">
              <w:rPr>
                <w:noProof/>
                <w:webHidden/>
              </w:rPr>
              <w:fldChar w:fldCharType="begin"/>
            </w:r>
            <w:r w:rsidR="00CF19C8">
              <w:rPr>
                <w:noProof/>
                <w:webHidden/>
              </w:rPr>
              <w:instrText xml:space="preserve"> PAGEREF _Toc443903180 \h </w:instrText>
            </w:r>
            <w:r w:rsidR="00CF19C8">
              <w:rPr>
                <w:noProof/>
                <w:webHidden/>
              </w:rPr>
            </w:r>
            <w:r w:rsidR="00CF19C8">
              <w:rPr>
                <w:noProof/>
                <w:webHidden/>
              </w:rPr>
              <w:fldChar w:fldCharType="separate"/>
            </w:r>
            <w:r w:rsidR="00CF19C8">
              <w:rPr>
                <w:noProof/>
                <w:webHidden/>
              </w:rPr>
              <w:t>20</w:t>
            </w:r>
            <w:r w:rsidR="00CF19C8">
              <w:rPr>
                <w:noProof/>
                <w:webHidden/>
              </w:rPr>
              <w:fldChar w:fldCharType="end"/>
            </w:r>
          </w:hyperlink>
        </w:p>
        <w:p w:rsidR="004C4850" w:rsidRDefault="004C4850">
          <w:r>
            <w:rPr>
              <w:b/>
              <w:bCs/>
              <w:noProof/>
            </w:rPr>
            <w:fldChar w:fldCharType="end"/>
          </w:r>
        </w:p>
      </w:sdtContent>
    </w:sdt>
    <w:p w:rsidR="0067538C" w:rsidRPr="00D614BB" w:rsidRDefault="0067538C" w:rsidP="0067538C">
      <w:pPr>
        <w:pStyle w:val="NoSpacing"/>
        <w:rPr>
          <w:rFonts w:ascii="Times New Roman" w:hAnsi="Times New Roman" w:cs="Times New Roman"/>
          <w:sz w:val="28"/>
          <w:szCs w:val="28"/>
        </w:rPr>
      </w:pPr>
    </w:p>
    <w:p w:rsidR="006E4AB8" w:rsidRPr="00D614BB" w:rsidRDefault="006E4AB8" w:rsidP="0067538C">
      <w:pPr>
        <w:pStyle w:val="NoSpacing"/>
        <w:rPr>
          <w:rFonts w:ascii="Times New Roman" w:hAnsi="Times New Roman" w:cs="Times New Roman"/>
          <w:sz w:val="28"/>
          <w:szCs w:val="28"/>
        </w:rPr>
      </w:pPr>
    </w:p>
    <w:p w:rsidR="006E4AB8" w:rsidRPr="00D614BB" w:rsidRDefault="006E4AB8" w:rsidP="0067538C">
      <w:pPr>
        <w:pStyle w:val="NoSpacing"/>
        <w:rPr>
          <w:rFonts w:ascii="Times New Roman" w:hAnsi="Times New Roman" w:cs="Times New Roman"/>
          <w:sz w:val="28"/>
          <w:szCs w:val="28"/>
        </w:rPr>
      </w:pPr>
    </w:p>
    <w:p w:rsidR="006E4AB8" w:rsidRPr="00D614BB" w:rsidRDefault="006E4AB8" w:rsidP="0067538C">
      <w:pPr>
        <w:pStyle w:val="NoSpacing"/>
        <w:rPr>
          <w:rFonts w:ascii="Times New Roman" w:hAnsi="Times New Roman" w:cs="Times New Roman"/>
          <w:sz w:val="28"/>
          <w:szCs w:val="28"/>
        </w:rPr>
      </w:pPr>
    </w:p>
    <w:p w:rsidR="000D6980" w:rsidRPr="00D614BB" w:rsidRDefault="000D6980">
      <w:pPr>
        <w:rPr>
          <w:rFonts w:ascii="Times New Roman" w:hAnsi="Times New Roman" w:cs="Times New Roman"/>
          <w:sz w:val="24"/>
          <w:szCs w:val="24"/>
        </w:rPr>
      </w:pPr>
      <w:r w:rsidRPr="00D614BB">
        <w:rPr>
          <w:rFonts w:ascii="Times New Roman" w:hAnsi="Times New Roman" w:cs="Times New Roman"/>
          <w:sz w:val="24"/>
          <w:szCs w:val="24"/>
        </w:rPr>
        <w:br w:type="page"/>
      </w:r>
    </w:p>
    <w:p w:rsidR="000D6980" w:rsidRPr="007026C7" w:rsidRDefault="000D6980" w:rsidP="006E4AB8">
      <w:pPr>
        <w:pStyle w:val="NoSpacing"/>
        <w:pBdr>
          <w:bottom w:val="single" w:sz="12" w:space="1" w:color="auto"/>
        </w:pBdr>
        <w:jc w:val="center"/>
        <w:outlineLvl w:val="0"/>
        <w:rPr>
          <w:rFonts w:asciiTheme="majorHAnsi" w:hAnsiTheme="majorHAnsi" w:cs="Times New Roman"/>
          <w:b/>
          <w:sz w:val="24"/>
          <w:szCs w:val="24"/>
        </w:rPr>
      </w:pPr>
      <w:bookmarkStart w:id="0" w:name="_Toc443903170"/>
      <w:r w:rsidRPr="007026C7">
        <w:rPr>
          <w:rFonts w:asciiTheme="majorHAnsi" w:hAnsiTheme="majorHAnsi" w:cs="Times New Roman"/>
          <w:b/>
          <w:sz w:val="24"/>
          <w:szCs w:val="24"/>
        </w:rPr>
        <w:t xml:space="preserve">Introduction: A History of </w:t>
      </w:r>
      <w:r w:rsidR="00D10F6D">
        <w:rPr>
          <w:rFonts w:asciiTheme="majorHAnsi" w:hAnsiTheme="majorHAnsi" w:cs="Times New Roman"/>
          <w:b/>
          <w:sz w:val="24"/>
          <w:szCs w:val="24"/>
        </w:rPr>
        <w:t>SWPAC</w:t>
      </w:r>
      <w:bookmarkEnd w:id="0"/>
    </w:p>
    <w:p w:rsidR="000D6980" w:rsidRPr="007026C7" w:rsidRDefault="000D6980" w:rsidP="000D6980">
      <w:pPr>
        <w:pStyle w:val="NoSpacing"/>
        <w:jc w:val="center"/>
        <w:rPr>
          <w:rFonts w:asciiTheme="majorHAnsi" w:hAnsiTheme="majorHAnsi" w:cs="Times New Roman"/>
          <w:b/>
          <w:sz w:val="24"/>
          <w:szCs w:val="24"/>
        </w:rPr>
      </w:pPr>
    </w:p>
    <w:p w:rsidR="00F04764" w:rsidRDefault="005766E5" w:rsidP="00F42D75">
      <w:pPr>
        <w:pStyle w:val="NoSpacing"/>
        <w:outlineLvl w:val="0"/>
        <w:rPr>
          <w:rFonts w:asciiTheme="majorHAnsi" w:hAnsiTheme="majorHAnsi" w:cs="Times New Roman"/>
          <w:b/>
          <w:sz w:val="24"/>
          <w:szCs w:val="24"/>
        </w:rPr>
      </w:pPr>
      <w:bookmarkStart w:id="1" w:name="_Toc443903171"/>
      <w:r>
        <w:rPr>
          <w:rFonts w:asciiTheme="majorHAnsi" w:hAnsiTheme="majorHAnsi" w:cs="Times New Roman"/>
          <w:b/>
          <w:sz w:val="24"/>
          <w:szCs w:val="24"/>
        </w:rPr>
        <w:t>Technical Advisory Committee and Citizen’s Advisory Committees 1971-1974</w:t>
      </w:r>
      <w:bookmarkEnd w:id="1"/>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In 1970, The Metropolitan Service District (MSD) was formed with the intent of </w:t>
      </w:r>
      <w:r w:rsidR="007257E0">
        <w:rPr>
          <w:rFonts w:asciiTheme="majorHAnsi" w:hAnsiTheme="majorHAnsi"/>
        </w:rPr>
        <w:t>granting the agency</w:t>
      </w:r>
      <w:r w:rsidRPr="00312BF5">
        <w:rPr>
          <w:rFonts w:asciiTheme="majorHAnsi" w:hAnsiTheme="majorHAnsi"/>
        </w:rPr>
        <w:t xml:space="preserve"> authority over the management of solid waste, storm drainage, and transportation management</w:t>
      </w:r>
      <w:r w:rsidR="007257E0">
        <w:rPr>
          <w:rFonts w:asciiTheme="majorHAnsi" w:hAnsiTheme="majorHAnsi"/>
        </w:rPr>
        <w:t xml:space="preserve"> in the Portland metropolitan region</w:t>
      </w:r>
      <w:r w:rsidRPr="00312BF5">
        <w:rPr>
          <w:rFonts w:asciiTheme="majorHAnsi" w:hAnsiTheme="majorHAnsi"/>
        </w:rPr>
        <w:t>.  Within the first few months</w:t>
      </w:r>
      <w:r w:rsidR="00797011" w:rsidRPr="00312BF5">
        <w:rPr>
          <w:rFonts w:asciiTheme="majorHAnsi" w:hAnsiTheme="majorHAnsi"/>
        </w:rPr>
        <w:t xml:space="preserve"> of </w:t>
      </w:r>
      <w:r w:rsidR="007257E0">
        <w:rPr>
          <w:rFonts w:asciiTheme="majorHAnsi" w:hAnsiTheme="majorHAnsi"/>
        </w:rPr>
        <w:t xml:space="preserve">the </w:t>
      </w:r>
      <w:r w:rsidR="00797011" w:rsidRPr="00312BF5">
        <w:rPr>
          <w:rFonts w:asciiTheme="majorHAnsi" w:hAnsiTheme="majorHAnsi"/>
        </w:rPr>
        <w:t>MSD’s founding</w:t>
      </w:r>
      <w:r w:rsidRPr="00312BF5">
        <w:rPr>
          <w:rFonts w:asciiTheme="majorHAnsi" w:hAnsiTheme="majorHAnsi"/>
        </w:rPr>
        <w:t xml:space="preserve">, local and regional agencies began voicing their opinions regarding how </w:t>
      </w:r>
      <w:r w:rsidR="007257E0">
        <w:rPr>
          <w:rFonts w:asciiTheme="majorHAnsi" w:hAnsiTheme="majorHAnsi"/>
        </w:rPr>
        <w:t>the agency</w:t>
      </w:r>
      <w:r w:rsidRPr="00312BF5">
        <w:rPr>
          <w:rFonts w:asciiTheme="majorHAnsi" w:hAnsiTheme="majorHAnsi"/>
        </w:rPr>
        <w:t xml:space="preserve"> should proceed with the development of a solid waste system.  </w:t>
      </w:r>
      <w:r w:rsidR="00797011" w:rsidRPr="00312BF5">
        <w:rPr>
          <w:rFonts w:asciiTheme="majorHAnsi" w:hAnsiTheme="majorHAnsi"/>
        </w:rPr>
        <w:t xml:space="preserve">However, </w:t>
      </w:r>
      <w:r w:rsidRPr="00312BF5">
        <w:rPr>
          <w:rFonts w:asciiTheme="majorHAnsi" w:hAnsiTheme="majorHAnsi"/>
        </w:rPr>
        <w:t xml:space="preserve">the </w:t>
      </w:r>
      <w:r w:rsidR="00797011" w:rsidRPr="00312BF5">
        <w:rPr>
          <w:rFonts w:asciiTheme="majorHAnsi" w:hAnsiTheme="majorHAnsi"/>
        </w:rPr>
        <w:t xml:space="preserve">newly formed </w:t>
      </w:r>
      <w:r w:rsidRPr="00312BF5">
        <w:rPr>
          <w:rFonts w:asciiTheme="majorHAnsi" w:hAnsiTheme="majorHAnsi"/>
        </w:rPr>
        <w:t>MSD Board</w:t>
      </w:r>
      <w:r w:rsidR="007257E0">
        <w:rPr>
          <w:rFonts w:asciiTheme="majorHAnsi" w:hAnsiTheme="majorHAnsi"/>
        </w:rPr>
        <w:t xml:space="preserve"> (made up of seven local elected official)</w:t>
      </w:r>
      <w:r w:rsidRPr="00312BF5">
        <w:rPr>
          <w:rFonts w:asciiTheme="majorHAnsi" w:hAnsiTheme="majorHAnsi"/>
        </w:rPr>
        <w:t xml:space="preserve"> was</w:t>
      </w:r>
      <w:r w:rsidR="00797011" w:rsidRPr="00312BF5">
        <w:rPr>
          <w:rFonts w:asciiTheme="majorHAnsi" w:hAnsiTheme="majorHAnsi"/>
        </w:rPr>
        <w:t xml:space="preserve"> still</w:t>
      </w:r>
      <w:r w:rsidRPr="00312BF5">
        <w:rPr>
          <w:rFonts w:asciiTheme="majorHAnsi" w:hAnsiTheme="majorHAnsi"/>
        </w:rPr>
        <w:t xml:space="preserve"> considering its role in the region, its</w:t>
      </w:r>
      <w:r w:rsidR="007257E0">
        <w:rPr>
          <w:rFonts w:asciiTheme="majorHAnsi" w:hAnsiTheme="majorHAnsi"/>
        </w:rPr>
        <w:t xml:space="preserve"> organizational makeup, and if b</w:t>
      </w:r>
      <w:r w:rsidRPr="00312BF5">
        <w:rPr>
          <w:rFonts w:asciiTheme="majorHAnsi" w:hAnsiTheme="majorHAnsi"/>
        </w:rPr>
        <w:t xml:space="preserve">oard members should be appointed or elected.  These discussions also included the </w:t>
      </w:r>
      <w:r w:rsidR="007257E0">
        <w:rPr>
          <w:rFonts w:asciiTheme="majorHAnsi" w:hAnsiTheme="majorHAnsi"/>
        </w:rPr>
        <w:t>role</w:t>
      </w:r>
      <w:r w:rsidRPr="00312BF5">
        <w:rPr>
          <w:rFonts w:asciiTheme="majorHAnsi" w:hAnsiTheme="majorHAnsi"/>
        </w:rPr>
        <w:t xml:space="preserve"> of advisory committees </w:t>
      </w:r>
      <w:r w:rsidR="007257E0">
        <w:rPr>
          <w:rFonts w:asciiTheme="majorHAnsi" w:hAnsiTheme="majorHAnsi"/>
        </w:rPr>
        <w:t>and how they would</w:t>
      </w:r>
      <w:r w:rsidRPr="00312BF5">
        <w:rPr>
          <w:rFonts w:asciiTheme="majorHAnsi" w:hAnsiTheme="majorHAnsi"/>
        </w:rPr>
        <w:t xml:space="preserve"> serve the specific needs of </w:t>
      </w:r>
      <w:r w:rsidR="00797011" w:rsidRPr="00312BF5">
        <w:rPr>
          <w:rFonts w:asciiTheme="majorHAnsi" w:hAnsiTheme="majorHAnsi"/>
        </w:rPr>
        <w:t xml:space="preserve">the </w:t>
      </w:r>
      <w:r w:rsidRPr="00312BF5">
        <w:rPr>
          <w:rFonts w:asciiTheme="majorHAnsi" w:hAnsiTheme="majorHAnsi"/>
        </w:rPr>
        <w:t xml:space="preserve">MSD.  </w:t>
      </w:r>
    </w:p>
    <w:p w:rsidR="005766E5" w:rsidRPr="00312BF5" w:rsidRDefault="005766E5" w:rsidP="005766E5">
      <w:pPr>
        <w:spacing w:after="0" w:line="240" w:lineRule="auto"/>
        <w:rPr>
          <w:rFonts w:asciiTheme="majorHAnsi" w:hAnsiTheme="majorHAnsi"/>
        </w:rPr>
      </w:pPr>
    </w:p>
    <w:p w:rsidR="00CF49A3" w:rsidRDefault="00551F64" w:rsidP="005766E5">
      <w:pPr>
        <w:spacing w:after="0" w:line="240" w:lineRule="auto"/>
        <w:rPr>
          <w:rFonts w:asciiTheme="majorHAnsi" w:hAnsiTheme="majorHAnsi"/>
        </w:rPr>
      </w:pPr>
      <w:r>
        <w:rPr>
          <w:rFonts w:asciiTheme="majorHAnsi" w:hAnsiTheme="majorHAnsi"/>
        </w:rPr>
        <w:t>In November 1970</w:t>
      </w:r>
      <w:r w:rsidR="009F1724">
        <w:rPr>
          <w:rFonts w:asciiTheme="majorHAnsi" w:hAnsiTheme="majorHAnsi"/>
        </w:rPr>
        <w:t>,</w:t>
      </w:r>
      <w:r>
        <w:rPr>
          <w:rFonts w:asciiTheme="majorHAnsi" w:hAnsiTheme="majorHAnsi"/>
        </w:rPr>
        <w:t xml:space="preserve"> voters rejected Ballot Measure 12, depriving the agency of needed funding.  R</w:t>
      </w:r>
      <w:r w:rsidR="005766E5" w:rsidRPr="00312BF5">
        <w:rPr>
          <w:rFonts w:asciiTheme="majorHAnsi" w:hAnsiTheme="majorHAnsi"/>
        </w:rPr>
        <w:t>ecogniz</w:t>
      </w:r>
      <w:r>
        <w:rPr>
          <w:rFonts w:asciiTheme="majorHAnsi" w:hAnsiTheme="majorHAnsi"/>
        </w:rPr>
        <w:t>ing</w:t>
      </w:r>
      <w:r w:rsidR="005766E5" w:rsidRPr="00312BF5">
        <w:rPr>
          <w:rFonts w:asciiTheme="majorHAnsi" w:hAnsiTheme="majorHAnsi"/>
        </w:rPr>
        <w:t xml:space="preserve"> the need to create its own committees </w:t>
      </w:r>
      <w:r>
        <w:rPr>
          <w:rFonts w:asciiTheme="majorHAnsi" w:hAnsiTheme="majorHAnsi"/>
        </w:rPr>
        <w:t xml:space="preserve">the </w:t>
      </w:r>
      <w:r w:rsidR="005766E5" w:rsidRPr="00312BF5">
        <w:rPr>
          <w:rFonts w:asciiTheme="majorHAnsi" w:hAnsiTheme="majorHAnsi"/>
        </w:rPr>
        <w:t>MSD relied on the support of other regional partners</w:t>
      </w:r>
      <w:r w:rsidR="00A350BC" w:rsidRPr="00312BF5">
        <w:rPr>
          <w:rFonts w:asciiTheme="majorHAnsi" w:hAnsiTheme="majorHAnsi"/>
        </w:rPr>
        <w:t>’</w:t>
      </w:r>
      <w:r w:rsidR="005766E5" w:rsidRPr="00312BF5">
        <w:rPr>
          <w:rFonts w:asciiTheme="majorHAnsi" w:hAnsiTheme="majorHAnsi"/>
        </w:rPr>
        <w:t xml:space="preserve"> committees, such as the Columbia Region Association of Governments (CRAG), to provide it with technical expertise.  By the end of </w:t>
      </w:r>
      <w:r w:rsidR="00CF49A3">
        <w:rPr>
          <w:rFonts w:asciiTheme="majorHAnsi" w:hAnsiTheme="majorHAnsi"/>
        </w:rPr>
        <w:t>the year</w:t>
      </w:r>
      <w:r w:rsidR="00797011" w:rsidRPr="00312BF5">
        <w:rPr>
          <w:rFonts w:asciiTheme="majorHAnsi" w:hAnsiTheme="majorHAnsi"/>
        </w:rPr>
        <w:t>,</w:t>
      </w:r>
      <w:r w:rsidR="005766E5" w:rsidRPr="00312BF5">
        <w:rPr>
          <w:rFonts w:asciiTheme="majorHAnsi" w:hAnsiTheme="majorHAnsi"/>
        </w:rPr>
        <w:t xml:space="preserve"> </w:t>
      </w:r>
      <w:r w:rsidR="00CF49A3">
        <w:rPr>
          <w:rFonts w:asciiTheme="majorHAnsi" w:hAnsiTheme="majorHAnsi"/>
        </w:rPr>
        <w:t xml:space="preserve">the </w:t>
      </w:r>
      <w:r w:rsidR="005766E5" w:rsidRPr="00312BF5">
        <w:rPr>
          <w:rFonts w:asciiTheme="majorHAnsi" w:hAnsiTheme="majorHAnsi"/>
        </w:rPr>
        <w:t xml:space="preserve">MSD was advised by both the Decisions and Directions Committee and CRAG to form a Technical Advisory Committee that reported directly to </w:t>
      </w:r>
      <w:r w:rsidR="00797011" w:rsidRPr="00312BF5">
        <w:rPr>
          <w:rFonts w:asciiTheme="majorHAnsi" w:hAnsiTheme="majorHAnsi"/>
        </w:rPr>
        <w:t xml:space="preserve">the </w:t>
      </w:r>
      <w:r w:rsidR="005766E5" w:rsidRPr="00312BF5">
        <w:rPr>
          <w:rFonts w:asciiTheme="majorHAnsi" w:hAnsiTheme="majorHAnsi"/>
        </w:rPr>
        <w:t>MSD</w:t>
      </w:r>
      <w:r w:rsidR="00797011" w:rsidRPr="00312BF5">
        <w:rPr>
          <w:rFonts w:asciiTheme="majorHAnsi" w:hAnsiTheme="majorHAnsi"/>
        </w:rPr>
        <w:t xml:space="preserve"> Board</w:t>
      </w:r>
      <w:r w:rsidR="005766E5" w:rsidRPr="00312BF5">
        <w:rPr>
          <w:rFonts w:asciiTheme="majorHAnsi" w:hAnsiTheme="majorHAnsi"/>
        </w:rPr>
        <w:t>.  The proposed composition of the committee included</w:t>
      </w:r>
      <w:r w:rsidR="009F1724" w:rsidRPr="00312BF5">
        <w:rPr>
          <w:rStyle w:val="FootnoteReference"/>
          <w:rFonts w:asciiTheme="majorHAnsi" w:hAnsiTheme="majorHAnsi"/>
        </w:rPr>
        <w:footnoteReference w:id="1"/>
      </w:r>
      <w:r w:rsidR="00CF49A3">
        <w:rPr>
          <w:rFonts w:asciiTheme="majorHAnsi" w:hAnsiTheme="majorHAnsi"/>
        </w:rPr>
        <w:t>:</w:t>
      </w:r>
    </w:p>
    <w:p w:rsidR="00CF49A3" w:rsidRDefault="005766E5" w:rsidP="00CF49A3">
      <w:pPr>
        <w:pStyle w:val="ListParagraph"/>
        <w:numPr>
          <w:ilvl w:val="0"/>
          <w:numId w:val="4"/>
        </w:numPr>
        <w:spacing w:after="0" w:line="240" w:lineRule="auto"/>
        <w:rPr>
          <w:rFonts w:asciiTheme="majorHAnsi" w:hAnsiTheme="majorHAnsi"/>
        </w:rPr>
      </w:pPr>
      <w:r w:rsidRPr="00CF49A3">
        <w:rPr>
          <w:rFonts w:asciiTheme="majorHAnsi" w:hAnsiTheme="majorHAnsi"/>
        </w:rPr>
        <w:t>an engineer from the City of Portland</w:t>
      </w:r>
    </w:p>
    <w:p w:rsidR="00CF49A3" w:rsidRDefault="005766E5" w:rsidP="00CF49A3">
      <w:pPr>
        <w:pStyle w:val="ListParagraph"/>
        <w:numPr>
          <w:ilvl w:val="0"/>
          <w:numId w:val="4"/>
        </w:numPr>
        <w:spacing w:after="0" w:line="240" w:lineRule="auto"/>
        <w:rPr>
          <w:rFonts w:asciiTheme="majorHAnsi" w:hAnsiTheme="majorHAnsi"/>
        </w:rPr>
      </w:pPr>
      <w:r w:rsidRPr="00CF49A3">
        <w:rPr>
          <w:rFonts w:asciiTheme="majorHAnsi" w:hAnsiTheme="majorHAnsi"/>
        </w:rPr>
        <w:t>county public works directors</w:t>
      </w:r>
    </w:p>
    <w:p w:rsidR="00CF49A3" w:rsidRDefault="005766E5" w:rsidP="00CF49A3">
      <w:pPr>
        <w:pStyle w:val="ListParagraph"/>
        <w:numPr>
          <w:ilvl w:val="0"/>
          <w:numId w:val="4"/>
        </w:numPr>
        <w:spacing w:after="0" w:line="240" w:lineRule="auto"/>
        <w:rPr>
          <w:rFonts w:asciiTheme="majorHAnsi" w:hAnsiTheme="majorHAnsi"/>
        </w:rPr>
      </w:pPr>
      <w:r w:rsidRPr="00CF49A3">
        <w:rPr>
          <w:rFonts w:asciiTheme="majorHAnsi" w:hAnsiTheme="majorHAnsi"/>
        </w:rPr>
        <w:t>a representative from the Department of Environmental Quality (DEQ)</w:t>
      </w:r>
    </w:p>
    <w:p w:rsidR="00CF49A3" w:rsidRDefault="00CF49A3" w:rsidP="00CF49A3">
      <w:pPr>
        <w:pStyle w:val="ListParagraph"/>
        <w:numPr>
          <w:ilvl w:val="0"/>
          <w:numId w:val="4"/>
        </w:numPr>
        <w:spacing w:after="0" w:line="240" w:lineRule="auto"/>
        <w:rPr>
          <w:rFonts w:asciiTheme="majorHAnsi" w:hAnsiTheme="majorHAnsi"/>
        </w:rPr>
      </w:pPr>
      <w:r w:rsidRPr="00CF49A3">
        <w:rPr>
          <w:rFonts w:asciiTheme="majorHAnsi" w:hAnsiTheme="majorHAnsi"/>
        </w:rPr>
        <w:t xml:space="preserve">an </w:t>
      </w:r>
      <w:r w:rsidR="005766E5" w:rsidRPr="00CF49A3">
        <w:rPr>
          <w:rFonts w:asciiTheme="majorHAnsi" w:hAnsiTheme="majorHAnsi"/>
        </w:rPr>
        <w:t>engineer from CRAG</w:t>
      </w:r>
      <w:r>
        <w:rPr>
          <w:rFonts w:asciiTheme="majorHAnsi" w:hAnsiTheme="majorHAnsi"/>
        </w:rPr>
        <w:t>, and</w:t>
      </w:r>
    </w:p>
    <w:p w:rsidR="00CF49A3" w:rsidRPr="00CF49A3" w:rsidRDefault="005766E5" w:rsidP="00CF49A3">
      <w:pPr>
        <w:pStyle w:val="ListParagraph"/>
        <w:numPr>
          <w:ilvl w:val="0"/>
          <w:numId w:val="4"/>
        </w:numPr>
        <w:spacing w:after="0" w:line="240" w:lineRule="auto"/>
        <w:rPr>
          <w:rFonts w:asciiTheme="majorHAnsi" w:hAnsiTheme="majorHAnsi"/>
        </w:rPr>
      </w:pPr>
      <w:r w:rsidRPr="00CF49A3">
        <w:rPr>
          <w:rFonts w:asciiTheme="majorHAnsi" w:hAnsiTheme="majorHAnsi"/>
        </w:rPr>
        <w:t>other technical professionals on an as needed basis</w:t>
      </w:r>
    </w:p>
    <w:p w:rsidR="007E11CC" w:rsidRPr="00CF49A3" w:rsidRDefault="007E11CC" w:rsidP="00CF49A3">
      <w:pPr>
        <w:spacing w:after="0" w:line="240" w:lineRule="auto"/>
        <w:rPr>
          <w:rFonts w:asciiTheme="majorHAnsi" w:hAnsiTheme="majorHAnsi"/>
        </w:rPr>
      </w:pPr>
      <w:r w:rsidRPr="00CF49A3">
        <w:rPr>
          <w:rFonts w:asciiTheme="majorHAnsi" w:hAnsiTheme="majorHAnsi"/>
        </w:rPr>
        <w:t>In February 1971, the MSD Board followed this advice and formed the MSD Technical Advisory Committee (MSD TAC).</w:t>
      </w:r>
    </w:p>
    <w:p w:rsidR="005766E5" w:rsidRPr="00312BF5" w:rsidRDefault="005766E5" w:rsidP="005766E5">
      <w:pPr>
        <w:spacing w:after="0" w:line="240" w:lineRule="auto"/>
        <w:rPr>
          <w:rFonts w:asciiTheme="majorHAnsi" w:hAnsiTheme="majorHAnsi"/>
        </w:rPr>
      </w:pPr>
    </w:p>
    <w:p w:rsidR="00CF49A3" w:rsidRDefault="005766E5" w:rsidP="005766E5">
      <w:pPr>
        <w:spacing w:after="0" w:line="240" w:lineRule="auto"/>
        <w:rPr>
          <w:rFonts w:asciiTheme="majorHAnsi" w:hAnsiTheme="majorHAnsi"/>
        </w:rPr>
      </w:pPr>
      <w:r w:rsidRPr="00312BF5">
        <w:rPr>
          <w:rFonts w:asciiTheme="majorHAnsi" w:hAnsiTheme="majorHAnsi"/>
        </w:rPr>
        <w:t xml:space="preserve">During the first quarter of 1971, </w:t>
      </w:r>
      <w:r w:rsidR="007E11CC" w:rsidRPr="00312BF5">
        <w:rPr>
          <w:rFonts w:asciiTheme="majorHAnsi" w:hAnsiTheme="majorHAnsi"/>
        </w:rPr>
        <w:t xml:space="preserve">the newly formed </w:t>
      </w:r>
      <w:r w:rsidRPr="00312BF5">
        <w:rPr>
          <w:rFonts w:asciiTheme="majorHAnsi" w:hAnsiTheme="majorHAnsi"/>
        </w:rPr>
        <w:t xml:space="preserve">MSD TAC </w:t>
      </w:r>
      <w:r w:rsidR="007E11CC" w:rsidRPr="00312BF5">
        <w:rPr>
          <w:rFonts w:asciiTheme="majorHAnsi" w:hAnsiTheme="majorHAnsi"/>
        </w:rPr>
        <w:t xml:space="preserve">was </w:t>
      </w:r>
      <w:r w:rsidR="00CF49A3">
        <w:rPr>
          <w:rFonts w:asciiTheme="majorHAnsi" w:hAnsiTheme="majorHAnsi"/>
        </w:rPr>
        <w:t>charged with finding</w:t>
      </w:r>
      <w:r w:rsidRPr="00312BF5">
        <w:rPr>
          <w:rFonts w:asciiTheme="majorHAnsi" w:hAnsiTheme="majorHAnsi"/>
        </w:rPr>
        <w:t xml:space="preserve"> </w:t>
      </w:r>
      <w:r w:rsidR="007E11CC" w:rsidRPr="00312BF5">
        <w:rPr>
          <w:rFonts w:asciiTheme="majorHAnsi" w:hAnsiTheme="majorHAnsi"/>
        </w:rPr>
        <w:t>a</w:t>
      </w:r>
      <w:r w:rsidRPr="00312BF5">
        <w:rPr>
          <w:rFonts w:asciiTheme="majorHAnsi" w:hAnsiTheme="majorHAnsi"/>
        </w:rPr>
        <w:t xml:space="preserve"> consultant to </w:t>
      </w:r>
      <w:r w:rsidR="007E11CC" w:rsidRPr="00312BF5">
        <w:rPr>
          <w:rFonts w:asciiTheme="majorHAnsi" w:hAnsiTheme="majorHAnsi"/>
        </w:rPr>
        <w:t xml:space="preserve">identify key solid waste issues in </w:t>
      </w:r>
      <w:r w:rsidR="00CF49A3">
        <w:rPr>
          <w:rFonts w:asciiTheme="majorHAnsi" w:hAnsiTheme="majorHAnsi"/>
        </w:rPr>
        <w:t>the m</w:t>
      </w:r>
      <w:r w:rsidRPr="00312BF5">
        <w:rPr>
          <w:rFonts w:asciiTheme="majorHAnsi" w:hAnsiTheme="majorHAnsi"/>
        </w:rPr>
        <w:t xml:space="preserve">etropolitan region </w:t>
      </w:r>
      <w:r w:rsidR="007E11CC" w:rsidRPr="00312BF5">
        <w:rPr>
          <w:rFonts w:asciiTheme="majorHAnsi" w:hAnsiTheme="majorHAnsi"/>
        </w:rPr>
        <w:t>and</w:t>
      </w:r>
      <w:r w:rsidRPr="00312BF5">
        <w:rPr>
          <w:rFonts w:asciiTheme="majorHAnsi" w:hAnsiTheme="majorHAnsi"/>
        </w:rPr>
        <w:t xml:space="preserve"> </w:t>
      </w:r>
      <w:r w:rsidR="007E11CC" w:rsidRPr="00312BF5">
        <w:rPr>
          <w:rFonts w:asciiTheme="majorHAnsi" w:hAnsiTheme="majorHAnsi"/>
        </w:rPr>
        <w:t xml:space="preserve">prepare a study </w:t>
      </w:r>
      <w:r w:rsidR="00CF49A3">
        <w:rPr>
          <w:rFonts w:asciiTheme="majorHAnsi" w:hAnsiTheme="majorHAnsi"/>
        </w:rPr>
        <w:t xml:space="preserve">to </w:t>
      </w:r>
      <w:r w:rsidR="007E11CC" w:rsidRPr="00312BF5">
        <w:rPr>
          <w:rFonts w:asciiTheme="majorHAnsi" w:hAnsiTheme="majorHAnsi"/>
        </w:rPr>
        <w:t>advis</w:t>
      </w:r>
      <w:r w:rsidR="00CF49A3">
        <w:rPr>
          <w:rFonts w:asciiTheme="majorHAnsi" w:hAnsiTheme="majorHAnsi"/>
        </w:rPr>
        <w:t>e the MSD Board</w:t>
      </w:r>
      <w:r w:rsidR="007E11CC" w:rsidRPr="00312BF5">
        <w:rPr>
          <w:rFonts w:asciiTheme="majorHAnsi" w:hAnsiTheme="majorHAnsi"/>
        </w:rPr>
        <w:t xml:space="preserve"> on those issues</w:t>
      </w:r>
      <w:r w:rsidRPr="00312BF5">
        <w:rPr>
          <w:rFonts w:asciiTheme="majorHAnsi" w:hAnsiTheme="majorHAnsi"/>
        </w:rPr>
        <w:t xml:space="preserve">.  The committee </w:t>
      </w:r>
      <w:r w:rsidR="00CF49A3">
        <w:rPr>
          <w:rFonts w:asciiTheme="majorHAnsi" w:hAnsiTheme="majorHAnsi"/>
        </w:rPr>
        <w:t xml:space="preserve">was </w:t>
      </w:r>
      <w:r w:rsidRPr="00312BF5">
        <w:rPr>
          <w:rFonts w:asciiTheme="majorHAnsi" w:hAnsiTheme="majorHAnsi"/>
        </w:rPr>
        <w:t xml:space="preserve">also </w:t>
      </w:r>
      <w:r w:rsidR="00CF49A3">
        <w:rPr>
          <w:rFonts w:asciiTheme="majorHAnsi" w:hAnsiTheme="majorHAnsi"/>
        </w:rPr>
        <w:t xml:space="preserve">responsible for </w:t>
      </w:r>
      <w:r w:rsidRPr="00312BF5">
        <w:rPr>
          <w:rFonts w:asciiTheme="majorHAnsi" w:hAnsiTheme="majorHAnsi"/>
        </w:rPr>
        <w:t>report</w:t>
      </w:r>
      <w:r w:rsidR="00CF49A3">
        <w:rPr>
          <w:rFonts w:asciiTheme="majorHAnsi" w:hAnsiTheme="majorHAnsi"/>
        </w:rPr>
        <w:t>ing</w:t>
      </w:r>
      <w:r w:rsidRPr="00312BF5">
        <w:rPr>
          <w:rFonts w:asciiTheme="majorHAnsi" w:hAnsiTheme="majorHAnsi"/>
        </w:rPr>
        <w:t xml:space="preserve"> to the Board on</w:t>
      </w:r>
      <w:r w:rsidR="00CF49A3">
        <w:rPr>
          <w:rFonts w:asciiTheme="majorHAnsi" w:hAnsiTheme="majorHAnsi"/>
        </w:rPr>
        <w:t>:</w:t>
      </w:r>
    </w:p>
    <w:p w:rsidR="00CF49A3" w:rsidRDefault="005766E5" w:rsidP="00CF49A3">
      <w:pPr>
        <w:pStyle w:val="ListParagraph"/>
        <w:numPr>
          <w:ilvl w:val="0"/>
          <w:numId w:val="5"/>
        </w:numPr>
        <w:spacing w:after="0" w:line="240" w:lineRule="auto"/>
        <w:rPr>
          <w:rFonts w:asciiTheme="majorHAnsi" w:hAnsiTheme="majorHAnsi"/>
        </w:rPr>
      </w:pPr>
      <w:r w:rsidRPr="00CF49A3">
        <w:rPr>
          <w:rFonts w:asciiTheme="majorHAnsi" w:hAnsiTheme="majorHAnsi"/>
        </w:rPr>
        <w:t>upgrading existing disposal sites</w:t>
      </w:r>
    </w:p>
    <w:p w:rsidR="00CF49A3" w:rsidRDefault="005766E5" w:rsidP="00CF49A3">
      <w:pPr>
        <w:pStyle w:val="ListParagraph"/>
        <w:numPr>
          <w:ilvl w:val="0"/>
          <w:numId w:val="5"/>
        </w:numPr>
        <w:spacing w:after="0" w:line="240" w:lineRule="auto"/>
        <w:rPr>
          <w:rFonts w:asciiTheme="majorHAnsi" w:hAnsiTheme="majorHAnsi"/>
        </w:rPr>
      </w:pPr>
      <w:r w:rsidRPr="00CF49A3">
        <w:rPr>
          <w:rFonts w:asciiTheme="majorHAnsi" w:hAnsiTheme="majorHAnsi"/>
        </w:rPr>
        <w:t xml:space="preserve">ways to finance the proposed solid waste system, and </w:t>
      </w:r>
    </w:p>
    <w:p w:rsidR="00CF49A3" w:rsidRDefault="005766E5" w:rsidP="00CF49A3">
      <w:pPr>
        <w:pStyle w:val="ListParagraph"/>
        <w:numPr>
          <w:ilvl w:val="0"/>
          <w:numId w:val="5"/>
        </w:numPr>
        <w:spacing w:after="0" w:line="240" w:lineRule="auto"/>
        <w:rPr>
          <w:rFonts w:asciiTheme="majorHAnsi" w:hAnsiTheme="majorHAnsi"/>
        </w:rPr>
      </w:pPr>
      <w:r w:rsidRPr="00CF49A3">
        <w:rPr>
          <w:rFonts w:asciiTheme="majorHAnsi" w:hAnsiTheme="majorHAnsi"/>
        </w:rPr>
        <w:t>giving support to the City of Portland’s plan to expand the St. Johns Land</w:t>
      </w:r>
      <w:r w:rsidR="00CF49A3">
        <w:rPr>
          <w:rFonts w:asciiTheme="majorHAnsi" w:hAnsiTheme="majorHAnsi"/>
        </w:rPr>
        <w:t>fill</w:t>
      </w:r>
    </w:p>
    <w:p w:rsidR="005766E5" w:rsidRPr="00CF49A3" w:rsidRDefault="005766E5" w:rsidP="00CF49A3">
      <w:pPr>
        <w:spacing w:after="0" w:line="240" w:lineRule="auto"/>
        <w:rPr>
          <w:rFonts w:asciiTheme="majorHAnsi" w:hAnsiTheme="majorHAnsi"/>
        </w:rPr>
      </w:pPr>
      <w:r w:rsidRPr="00CF49A3">
        <w:rPr>
          <w:rFonts w:asciiTheme="majorHAnsi" w:hAnsiTheme="majorHAnsi"/>
        </w:rPr>
        <w:t xml:space="preserve">By August, the MSD TAC reported back to the MSD Board on the evaluation of potential consultants and </w:t>
      </w:r>
      <w:r w:rsidR="00CF49A3">
        <w:rPr>
          <w:rFonts w:asciiTheme="majorHAnsi" w:hAnsiTheme="majorHAnsi"/>
        </w:rPr>
        <w:t xml:space="preserve">made </w:t>
      </w:r>
      <w:r w:rsidRPr="00CF49A3">
        <w:rPr>
          <w:rFonts w:asciiTheme="majorHAnsi" w:hAnsiTheme="majorHAnsi"/>
        </w:rPr>
        <w:t xml:space="preserve">recommendations on how to proceed with the solid waste study.  The final recommendation given by MSD TAC was to dissolve the committee and appoint the CRAG Public Works Technical Committee to serve as </w:t>
      </w:r>
      <w:r w:rsidR="008474BB">
        <w:rPr>
          <w:rFonts w:asciiTheme="majorHAnsi" w:hAnsiTheme="majorHAnsi"/>
        </w:rPr>
        <w:t xml:space="preserve">a </w:t>
      </w:r>
      <w:r w:rsidRPr="00CF49A3">
        <w:rPr>
          <w:rFonts w:asciiTheme="majorHAnsi" w:hAnsiTheme="majorHAnsi"/>
        </w:rPr>
        <w:t xml:space="preserve">technical advisor to </w:t>
      </w:r>
      <w:r w:rsidR="00A360C2" w:rsidRPr="00CF49A3">
        <w:rPr>
          <w:rFonts w:asciiTheme="majorHAnsi" w:hAnsiTheme="majorHAnsi"/>
        </w:rPr>
        <w:t xml:space="preserve">the </w:t>
      </w:r>
      <w:r w:rsidRPr="00CF49A3">
        <w:rPr>
          <w:rFonts w:asciiTheme="majorHAnsi" w:hAnsiTheme="majorHAnsi"/>
        </w:rPr>
        <w:t>MSD</w:t>
      </w:r>
      <w:r w:rsidR="00A360C2" w:rsidRPr="00CF49A3">
        <w:rPr>
          <w:rFonts w:asciiTheme="majorHAnsi" w:hAnsiTheme="majorHAnsi"/>
        </w:rPr>
        <w:t xml:space="preserve"> Board</w:t>
      </w:r>
      <w:r w:rsidRPr="00CF49A3">
        <w:rPr>
          <w:rFonts w:asciiTheme="majorHAnsi" w:hAnsiTheme="majorHAnsi"/>
        </w:rPr>
        <w:t xml:space="preserve">.  </w:t>
      </w:r>
      <w:r w:rsidR="008474BB">
        <w:rPr>
          <w:rFonts w:asciiTheme="majorHAnsi" w:hAnsiTheme="majorHAnsi"/>
        </w:rPr>
        <w:t>B</w:t>
      </w:r>
      <w:r w:rsidRPr="00CF49A3">
        <w:rPr>
          <w:rFonts w:asciiTheme="majorHAnsi" w:hAnsiTheme="majorHAnsi"/>
        </w:rPr>
        <w:t xml:space="preserve">ecause the work performed by </w:t>
      </w:r>
      <w:r w:rsidR="008474BB">
        <w:rPr>
          <w:rFonts w:asciiTheme="majorHAnsi" w:hAnsiTheme="majorHAnsi"/>
        </w:rPr>
        <w:t xml:space="preserve">the </w:t>
      </w:r>
      <w:r w:rsidRPr="00CF49A3">
        <w:rPr>
          <w:rFonts w:asciiTheme="majorHAnsi" w:hAnsiTheme="majorHAnsi"/>
        </w:rPr>
        <w:t xml:space="preserve">MSD </w:t>
      </w:r>
      <w:r w:rsidR="008474BB">
        <w:rPr>
          <w:rFonts w:asciiTheme="majorHAnsi" w:hAnsiTheme="majorHAnsi"/>
        </w:rPr>
        <w:t>in the area of</w:t>
      </w:r>
      <w:r w:rsidRPr="00CF49A3">
        <w:rPr>
          <w:rFonts w:asciiTheme="majorHAnsi" w:hAnsiTheme="majorHAnsi"/>
        </w:rPr>
        <w:t xml:space="preserve"> solid waste management </w:t>
      </w:r>
      <w:r w:rsidR="008474BB">
        <w:rPr>
          <w:rFonts w:asciiTheme="majorHAnsi" w:hAnsiTheme="majorHAnsi"/>
        </w:rPr>
        <w:t xml:space="preserve">promised </w:t>
      </w:r>
      <w:r w:rsidR="00355397">
        <w:rPr>
          <w:rFonts w:asciiTheme="majorHAnsi" w:hAnsiTheme="majorHAnsi"/>
        </w:rPr>
        <w:t xml:space="preserve">to </w:t>
      </w:r>
      <w:r w:rsidRPr="00CF49A3">
        <w:rPr>
          <w:rFonts w:asciiTheme="majorHAnsi" w:hAnsiTheme="majorHAnsi"/>
        </w:rPr>
        <w:t>impact</w:t>
      </w:r>
      <w:r w:rsidR="008474BB">
        <w:rPr>
          <w:rFonts w:asciiTheme="majorHAnsi" w:hAnsiTheme="majorHAnsi"/>
        </w:rPr>
        <w:t xml:space="preserve"> the region</w:t>
      </w:r>
      <w:r w:rsidRPr="00CF49A3">
        <w:rPr>
          <w:rFonts w:asciiTheme="majorHAnsi" w:hAnsiTheme="majorHAnsi"/>
        </w:rPr>
        <w:t xml:space="preserve">, </w:t>
      </w:r>
      <w:r w:rsidR="008474BB">
        <w:rPr>
          <w:rFonts w:asciiTheme="majorHAnsi" w:hAnsiTheme="majorHAnsi"/>
        </w:rPr>
        <w:t xml:space="preserve">MSD TAC members believed </w:t>
      </w:r>
      <w:r w:rsidRPr="00CF49A3">
        <w:rPr>
          <w:rFonts w:asciiTheme="majorHAnsi" w:hAnsiTheme="majorHAnsi"/>
        </w:rPr>
        <w:t xml:space="preserve">the CRAG Public Works Technical Committee would be better </w:t>
      </w:r>
      <w:r w:rsidR="00A360C2" w:rsidRPr="00CF49A3">
        <w:rPr>
          <w:rFonts w:asciiTheme="majorHAnsi" w:hAnsiTheme="majorHAnsi"/>
        </w:rPr>
        <w:t>suited to</w:t>
      </w:r>
      <w:r w:rsidRPr="00CF49A3">
        <w:rPr>
          <w:rFonts w:asciiTheme="majorHAnsi" w:hAnsiTheme="majorHAnsi"/>
        </w:rPr>
        <w:t xml:space="preserve"> provide </w:t>
      </w:r>
      <w:r w:rsidR="008474BB">
        <w:rPr>
          <w:rFonts w:asciiTheme="majorHAnsi" w:hAnsiTheme="majorHAnsi"/>
        </w:rPr>
        <w:t xml:space="preserve">the </w:t>
      </w:r>
      <w:r w:rsidRPr="00CF49A3">
        <w:rPr>
          <w:rFonts w:asciiTheme="majorHAnsi" w:hAnsiTheme="majorHAnsi"/>
        </w:rPr>
        <w:t>MSD with a regional perspective.  The MSD Board accepted MSD TAC’s recommendations and discharged the committee</w:t>
      </w:r>
      <w:r w:rsidR="008474BB">
        <w:rPr>
          <w:rFonts w:asciiTheme="majorHAnsi" w:hAnsiTheme="majorHAnsi"/>
        </w:rPr>
        <w:t>, requesting that t</w:t>
      </w:r>
      <w:r w:rsidR="00A360C2" w:rsidRPr="00CF49A3">
        <w:rPr>
          <w:rFonts w:asciiTheme="majorHAnsi" w:hAnsiTheme="majorHAnsi"/>
        </w:rPr>
        <w:t xml:space="preserve">he </w:t>
      </w:r>
      <w:r w:rsidRPr="00CF49A3">
        <w:rPr>
          <w:rFonts w:asciiTheme="majorHAnsi" w:hAnsiTheme="majorHAnsi"/>
        </w:rPr>
        <w:t xml:space="preserve">CRAG Public Works Technical Committee (CRAG TAC) serve as </w:t>
      </w:r>
      <w:r w:rsidR="008474BB">
        <w:rPr>
          <w:rFonts w:asciiTheme="majorHAnsi" w:hAnsiTheme="majorHAnsi"/>
        </w:rPr>
        <w:t>it</w:t>
      </w:r>
      <w:r w:rsidR="00A360C2" w:rsidRPr="00CF49A3">
        <w:rPr>
          <w:rFonts w:asciiTheme="majorHAnsi" w:hAnsiTheme="majorHAnsi"/>
        </w:rPr>
        <w:t>s</w:t>
      </w:r>
      <w:r w:rsidRPr="00CF49A3">
        <w:rPr>
          <w:rFonts w:asciiTheme="majorHAnsi" w:hAnsiTheme="majorHAnsi"/>
        </w:rPr>
        <w:t xml:space="preserve"> technical advisory committee </w:t>
      </w:r>
      <w:r w:rsidR="008474BB">
        <w:rPr>
          <w:rFonts w:asciiTheme="majorHAnsi" w:hAnsiTheme="majorHAnsi"/>
        </w:rPr>
        <w:t>by</w:t>
      </w:r>
      <w:r w:rsidR="00A360C2" w:rsidRPr="00CF49A3">
        <w:rPr>
          <w:rFonts w:asciiTheme="majorHAnsi" w:hAnsiTheme="majorHAnsi"/>
        </w:rPr>
        <w:t xml:space="preserve"> continu</w:t>
      </w:r>
      <w:r w:rsidR="008474BB">
        <w:rPr>
          <w:rFonts w:asciiTheme="majorHAnsi" w:hAnsiTheme="majorHAnsi"/>
        </w:rPr>
        <w:t xml:space="preserve">ing </w:t>
      </w:r>
      <w:r w:rsidR="00A360C2" w:rsidRPr="00CF49A3">
        <w:rPr>
          <w:rFonts w:asciiTheme="majorHAnsi" w:hAnsiTheme="majorHAnsi"/>
        </w:rPr>
        <w:t>work started</w:t>
      </w:r>
      <w:r w:rsidR="008474BB">
        <w:rPr>
          <w:rFonts w:asciiTheme="majorHAnsi" w:hAnsiTheme="majorHAnsi"/>
        </w:rPr>
        <w:t xml:space="preserve"> by the MSD TAC</w:t>
      </w:r>
      <w:r w:rsidRPr="00CF49A3">
        <w:rPr>
          <w:rFonts w:asciiTheme="majorHAnsi" w:hAnsiTheme="majorHAnsi"/>
        </w:rPr>
        <w:t>.</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During the summer of 1971, Barbara Lucas, </w:t>
      </w:r>
      <w:r w:rsidR="00A360C2" w:rsidRPr="00312BF5">
        <w:rPr>
          <w:rFonts w:asciiTheme="majorHAnsi" w:hAnsiTheme="majorHAnsi"/>
        </w:rPr>
        <w:t xml:space="preserve">a </w:t>
      </w:r>
      <w:r w:rsidRPr="00312BF5">
        <w:rPr>
          <w:rFonts w:asciiTheme="majorHAnsi" w:hAnsiTheme="majorHAnsi"/>
        </w:rPr>
        <w:t xml:space="preserve">representative from the League of Women Voters, questioned the MSD Board about its intention to appoint a Citizen’s Advisory Committee </w:t>
      </w:r>
      <w:r w:rsidR="008474BB">
        <w:rPr>
          <w:rFonts w:asciiTheme="majorHAnsi" w:hAnsiTheme="majorHAnsi"/>
        </w:rPr>
        <w:t>that would</w:t>
      </w:r>
      <w:r w:rsidRPr="00312BF5">
        <w:rPr>
          <w:rFonts w:asciiTheme="majorHAnsi" w:hAnsiTheme="majorHAnsi"/>
        </w:rPr>
        <w:t xml:space="preserve"> be involved in the development of the solid waste management program.  The Board </w:t>
      </w:r>
      <w:r w:rsidR="008474BB">
        <w:rPr>
          <w:rFonts w:asciiTheme="majorHAnsi" w:hAnsiTheme="majorHAnsi"/>
        </w:rPr>
        <w:t>confirmed</w:t>
      </w:r>
      <w:r w:rsidRPr="00312BF5">
        <w:rPr>
          <w:rFonts w:asciiTheme="majorHAnsi" w:hAnsiTheme="majorHAnsi"/>
        </w:rPr>
        <w:t xml:space="preserve"> that it would provide opportunities for citizen participation but </w:t>
      </w:r>
      <w:r w:rsidR="008474BB">
        <w:rPr>
          <w:rFonts w:asciiTheme="majorHAnsi" w:hAnsiTheme="majorHAnsi"/>
        </w:rPr>
        <w:t xml:space="preserve">emphasized </w:t>
      </w:r>
      <w:r w:rsidRPr="00312BF5">
        <w:rPr>
          <w:rFonts w:asciiTheme="majorHAnsi" w:hAnsiTheme="majorHAnsi"/>
        </w:rPr>
        <w:t>that a citizen’s committee would not rubber stamp the Board</w:t>
      </w:r>
      <w:r w:rsidR="00A360C2" w:rsidRPr="00312BF5">
        <w:rPr>
          <w:rFonts w:asciiTheme="majorHAnsi" w:hAnsiTheme="majorHAnsi"/>
        </w:rPr>
        <w:t>’</w:t>
      </w:r>
      <w:r w:rsidRPr="00312BF5">
        <w:rPr>
          <w:rFonts w:asciiTheme="majorHAnsi" w:hAnsiTheme="majorHAnsi"/>
        </w:rPr>
        <w:t xml:space="preserve">s decisions.  </w:t>
      </w:r>
      <w:r w:rsidR="008474BB">
        <w:rPr>
          <w:rFonts w:asciiTheme="majorHAnsi" w:hAnsiTheme="majorHAnsi"/>
        </w:rPr>
        <w:t>In the absence of</w:t>
      </w:r>
      <w:r w:rsidRPr="00312BF5">
        <w:rPr>
          <w:rFonts w:asciiTheme="majorHAnsi" w:hAnsiTheme="majorHAnsi"/>
        </w:rPr>
        <w:t xml:space="preserve"> action by </w:t>
      </w:r>
      <w:r w:rsidR="008474BB">
        <w:rPr>
          <w:rFonts w:asciiTheme="majorHAnsi" w:hAnsiTheme="majorHAnsi"/>
        </w:rPr>
        <w:t xml:space="preserve">the </w:t>
      </w:r>
      <w:r w:rsidRPr="00312BF5">
        <w:rPr>
          <w:rFonts w:asciiTheme="majorHAnsi" w:hAnsiTheme="majorHAnsi"/>
        </w:rPr>
        <w:t xml:space="preserve">MSD, Ms. Lucas </w:t>
      </w:r>
      <w:r w:rsidR="00355397">
        <w:rPr>
          <w:rFonts w:asciiTheme="majorHAnsi" w:hAnsiTheme="majorHAnsi"/>
        </w:rPr>
        <w:t xml:space="preserve">again </w:t>
      </w:r>
      <w:r w:rsidR="008474BB">
        <w:rPr>
          <w:rFonts w:asciiTheme="majorHAnsi" w:hAnsiTheme="majorHAnsi"/>
        </w:rPr>
        <w:t>raised the issue of establishing a Citizen’s Advisory Committee</w:t>
      </w:r>
      <w:r w:rsidRPr="00312BF5">
        <w:rPr>
          <w:rFonts w:asciiTheme="majorHAnsi" w:hAnsiTheme="majorHAnsi"/>
        </w:rPr>
        <w:t xml:space="preserve"> at the December 1971 </w:t>
      </w:r>
      <w:r w:rsidR="00A360C2" w:rsidRPr="00312BF5">
        <w:rPr>
          <w:rFonts w:asciiTheme="majorHAnsi" w:hAnsiTheme="majorHAnsi"/>
        </w:rPr>
        <w:t xml:space="preserve">Board </w:t>
      </w:r>
      <w:r w:rsidRPr="00312BF5">
        <w:rPr>
          <w:rFonts w:asciiTheme="majorHAnsi" w:hAnsiTheme="majorHAnsi"/>
        </w:rPr>
        <w:t xml:space="preserve">meeting.  </w:t>
      </w:r>
      <w:r w:rsidR="008474BB">
        <w:rPr>
          <w:rFonts w:asciiTheme="majorHAnsi" w:hAnsiTheme="majorHAnsi"/>
        </w:rPr>
        <w:t>By this</w:t>
      </w:r>
      <w:r w:rsidRPr="00312BF5">
        <w:rPr>
          <w:rFonts w:asciiTheme="majorHAnsi" w:hAnsiTheme="majorHAnsi"/>
        </w:rPr>
        <w:t xml:space="preserve"> time</w:t>
      </w:r>
      <w:r w:rsidR="008474BB">
        <w:rPr>
          <w:rFonts w:asciiTheme="majorHAnsi" w:hAnsiTheme="majorHAnsi"/>
        </w:rPr>
        <w:t>,</w:t>
      </w:r>
      <w:r w:rsidRPr="00312BF5">
        <w:rPr>
          <w:rFonts w:asciiTheme="majorHAnsi" w:hAnsiTheme="majorHAnsi"/>
        </w:rPr>
        <w:t xml:space="preserve"> the League </w:t>
      </w:r>
      <w:r w:rsidR="008474BB">
        <w:rPr>
          <w:rFonts w:asciiTheme="majorHAnsi" w:hAnsiTheme="majorHAnsi"/>
        </w:rPr>
        <w:t xml:space="preserve">had </w:t>
      </w:r>
      <w:r w:rsidRPr="00312BF5">
        <w:rPr>
          <w:rFonts w:asciiTheme="majorHAnsi" w:hAnsiTheme="majorHAnsi"/>
        </w:rPr>
        <w:t xml:space="preserve">received additional support for </w:t>
      </w:r>
      <w:r w:rsidR="008474BB">
        <w:rPr>
          <w:rFonts w:asciiTheme="majorHAnsi" w:hAnsiTheme="majorHAnsi"/>
        </w:rPr>
        <w:t>its</w:t>
      </w:r>
      <w:r w:rsidRPr="00312BF5">
        <w:rPr>
          <w:rFonts w:asciiTheme="majorHAnsi" w:hAnsiTheme="majorHAnsi"/>
        </w:rPr>
        <w:t xml:space="preserve"> proposal from representatives from the solid waste industry.  The MSD Board relented and requested that nominations for the committee be submitted to Board members.  The following week</w:t>
      </w:r>
      <w:r w:rsidR="008474BB">
        <w:rPr>
          <w:rFonts w:asciiTheme="majorHAnsi" w:hAnsiTheme="majorHAnsi"/>
        </w:rPr>
        <w:t>,</w:t>
      </w:r>
      <w:r w:rsidRPr="00312BF5">
        <w:rPr>
          <w:rFonts w:asciiTheme="majorHAnsi" w:hAnsiTheme="majorHAnsi"/>
        </w:rPr>
        <w:t xml:space="preserve"> Cliff </w:t>
      </w:r>
      <w:proofErr w:type="spellStart"/>
      <w:r w:rsidRPr="00312BF5">
        <w:rPr>
          <w:rFonts w:asciiTheme="majorHAnsi" w:hAnsiTheme="majorHAnsi"/>
        </w:rPr>
        <w:t>Schiel</w:t>
      </w:r>
      <w:proofErr w:type="spellEnd"/>
      <w:r w:rsidRPr="00312BF5">
        <w:rPr>
          <w:rFonts w:asciiTheme="majorHAnsi" w:hAnsiTheme="majorHAnsi"/>
        </w:rPr>
        <w:t xml:space="preserve"> from Metropolitan Disposal Commission, submitted an outline for the groups that should make up the committee</w:t>
      </w:r>
      <w:r w:rsidR="008474BB">
        <w:rPr>
          <w:rFonts w:asciiTheme="majorHAnsi" w:hAnsiTheme="majorHAnsi"/>
        </w:rPr>
        <w:t>, and o</w:t>
      </w:r>
      <w:r w:rsidRPr="00312BF5">
        <w:rPr>
          <w:rFonts w:asciiTheme="majorHAnsi" w:hAnsiTheme="majorHAnsi"/>
        </w:rPr>
        <w:t>ne month later</w:t>
      </w:r>
      <w:r w:rsidR="008474BB">
        <w:rPr>
          <w:rFonts w:asciiTheme="majorHAnsi" w:hAnsiTheme="majorHAnsi"/>
        </w:rPr>
        <w:t xml:space="preserve">, thirteen people accepted </w:t>
      </w:r>
      <w:r w:rsidRPr="00312BF5">
        <w:rPr>
          <w:rFonts w:asciiTheme="majorHAnsi" w:hAnsiTheme="majorHAnsi"/>
        </w:rPr>
        <w:t>appointment</w:t>
      </w:r>
      <w:r w:rsidR="008474BB">
        <w:rPr>
          <w:rFonts w:asciiTheme="majorHAnsi" w:hAnsiTheme="majorHAnsi"/>
        </w:rPr>
        <w:t>a</w:t>
      </w:r>
      <w:r w:rsidRPr="00312BF5">
        <w:rPr>
          <w:rFonts w:asciiTheme="majorHAnsi" w:hAnsiTheme="majorHAnsi"/>
        </w:rPr>
        <w:t xml:space="preserve"> to the Citizen Advisory Committee (CAC)</w:t>
      </w:r>
      <w:r w:rsidRPr="00312BF5">
        <w:rPr>
          <w:rStyle w:val="FootnoteReference"/>
          <w:rFonts w:asciiTheme="majorHAnsi" w:hAnsiTheme="majorHAnsi"/>
        </w:rPr>
        <w:footnoteReference w:id="2"/>
      </w:r>
      <w:r w:rsidRPr="00312BF5">
        <w:rPr>
          <w:rFonts w:asciiTheme="majorHAnsi" w:hAnsiTheme="majorHAnsi"/>
        </w:rPr>
        <w:t xml:space="preserve">.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In May 1972, after reading DEQ’s proposal for a regional solid waste plan, the MSD Board voice</w:t>
      </w:r>
      <w:r w:rsidR="009F7829">
        <w:rPr>
          <w:rFonts w:asciiTheme="majorHAnsi" w:hAnsiTheme="majorHAnsi"/>
        </w:rPr>
        <w:t>d</w:t>
      </w:r>
      <w:r w:rsidRPr="00312BF5">
        <w:rPr>
          <w:rFonts w:asciiTheme="majorHAnsi" w:hAnsiTheme="majorHAnsi"/>
        </w:rPr>
        <w:t xml:space="preserve"> concerns</w:t>
      </w:r>
      <w:r w:rsidR="009F7829">
        <w:rPr>
          <w:rFonts w:asciiTheme="majorHAnsi" w:hAnsiTheme="majorHAnsi"/>
        </w:rPr>
        <w:t xml:space="preserve"> that plan was too general and lacked clear lines of authority and responsibility.  The Board was also concerned at the plan’s approval of landfills as an acceptable disposal method; a complete reversal of DEQ’s previous statements that landfills would not be allowed in the Portland metropolitan area</w:t>
      </w:r>
      <w:r w:rsidRPr="00312BF5">
        <w:rPr>
          <w:rFonts w:asciiTheme="majorHAnsi" w:hAnsiTheme="majorHAnsi"/>
        </w:rPr>
        <w:t>.  In response to these concerns, the Board decided to recall</w:t>
      </w:r>
      <w:r w:rsidR="00A360C2" w:rsidRPr="00312BF5">
        <w:rPr>
          <w:rStyle w:val="FootnoteReference"/>
          <w:rFonts w:asciiTheme="majorHAnsi" w:hAnsiTheme="majorHAnsi"/>
        </w:rPr>
        <w:footnoteReference w:id="3"/>
      </w:r>
      <w:r w:rsidRPr="00312BF5">
        <w:rPr>
          <w:rFonts w:asciiTheme="majorHAnsi" w:hAnsiTheme="majorHAnsi"/>
        </w:rPr>
        <w:t xml:space="preserve"> CRAG TAC to develop an outline for an agreement between DEQ and MSD.  This agreement was meant to provide further clarity on authority, roles and responsibilities, and on the content of a regional solid waste ma</w:t>
      </w:r>
      <w:r w:rsidR="009F7829">
        <w:rPr>
          <w:rFonts w:asciiTheme="majorHAnsi" w:hAnsiTheme="majorHAnsi"/>
        </w:rPr>
        <w:t>nagement plan for the Portland m</w:t>
      </w:r>
      <w:r w:rsidRPr="00312BF5">
        <w:rPr>
          <w:rFonts w:asciiTheme="majorHAnsi" w:hAnsiTheme="majorHAnsi"/>
        </w:rPr>
        <w:t xml:space="preserve">etropolitan </w:t>
      </w:r>
      <w:r w:rsidR="009F7829">
        <w:rPr>
          <w:rFonts w:asciiTheme="majorHAnsi" w:hAnsiTheme="majorHAnsi"/>
        </w:rPr>
        <w:t>a</w:t>
      </w:r>
      <w:r w:rsidRPr="00312BF5">
        <w:rPr>
          <w:rFonts w:asciiTheme="majorHAnsi" w:hAnsiTheme="majorHAnsi"/>
        </w:rPr>
        <w:t xml:space="preserve">rea.  CRAG TAC recommended that MSD </w:t>
      </w:r>
      <w:r w:rsidR="00522AA0" w:rsidRPr="00312BF5">
        <w:rPr>
          <w:rFonts w:asciiTheme="majorHAnsi" w:hAnsiTheme="majorHAnsi"/>
        </w:rPr>
        <w:t xml:space="preserve">call on </w:t>
      </w:r>
      <w:r w:rsidRPr="00312BF5">
        <w:rPr>
          <w:rFonts w:asciiTheme="majorHAnsi" w:hAnsiTheme="majorHAnsi"/>
        </w:rPr>
        <w:t>CRAG, CRAG TAC, and CAC</w:t>
      </w:r>
      <w:r w:rsidR="00522AA0" w:rsidRPr="00312BF5">
        <w:rPr>
          <w:rFonts w:asciiTheme="majorHAnsi" w:hAnsiTheme="majorHAnsi"/>
        </w:rPr>
        <w:t xml:space="preserve"> to jointly develop a proposed agreement</w:t>
      </w:r>
      <w:r w:rsidRPr="00312BF5">
        <w:rPr>
          <w:rFonts w:asciiTheme="majorHAnsi" w:hAnsiTheme="majorHAnsi"/>
        </w:rPr>
        <w:t xml:space="preserve">.  By the end of the year, </w:t>
      </w:r>
      <w:r w:rsidR="009F7829">
        <w:rPr>
          <w:rFonts w:asciiTheme="majorHAnsi" w:hAnsiTheme="majorHAnsi"/>
        </w:rPr>
        <w:t xml:space="preserve">the </w:t>
      </w:r>
      <w:r w:rsidRPr="00312BF5">
        <w:rPr>
          <w:rFonts w:asciiTheme="majorHAnsi" w:hAnsiTheme="majorHAnsi"/>
        </w:rPr>
        <w:t>MSD submitted the proposed agreement to DEQ for review.</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In addition to providing clarification on the process of creating a regional solid waste plan, the proposal further defined the roles of the technical and citizen committees. CRAG had provided </w:t>
      </w:r>
      <w:r w:rsidR="009F7829">
        <w:rPr>
          <w:rFonts w:asciiTheme="majorHAnsi" w:hAnsiTheme="majorHAnsi"/>
        </w:rPr>
        <w:t xml:space="preserve">the </w:t>
      </w:r>
      <w:r w:rsidRPr="00312BF5">
        <w:rPr>
          <w:rFonts w:asciiTheme="majorHAnsi" w:hAnsiTheme="majorHAnsi"/>
        </w:rPr>
        <w:t xml:space="preserve">MSD access to its staff and committee resources, but the proposed agreement revised the relationship between the CRAG Public Works Technical Committee and </w:t>
      </w:r>
      <w:r w:rsidR="009F7829">
        <w:rPr>
          <w:rFonts w:asciiTheme="majorHAnsi" w:hAnsiTheme="majorHAnsi"/>
        </w:rPr>
        <w:t xml:space="preserve">the </w:t>
      </w:r>
      <w:r w:rsidRPr="00312BF5">
        <w:rPr>
          <w:rFonts w:asciiTheme="majorHAnsi" w:hAnsiTheme="majorHAnsi"/>
        </w:rPr>
        <w:t xml:space="preserve">MSD.   The committee </w:t>
      </w:r>
      <w:r w:rsidR="009F7829">
        <w:rPr>
          <w:rFonts w:asciiTheme="majorHAnsi" w:hAnsiTheme="majorHAnsi"/>
        </w:rPr>
        <w:t>was</w:t>
      </w:r>
      <w:r w:rsidRPr="00312BF5">
        <w:rPr>
          <w:rFonts w:asciiTheme="majorHAnsi" w:hAnsiTheme="majorHAnsi"/>
        </w:rPr>
        <w:t xml:space="preserve"> renamed the Technical Advisory Committee (TAC) and actively advise</w:t>
      </w:r>
      <w:r w:rsidR="009F7829">
        <w:rPr>
          <w:rFonts w:asciiTheme="majorHAnsi" w:hAnsiTheme="majorHAnsi"/>
        </w:rPr>
        <w:t>d</w:t>
      </w:r>
      <w:r w:rsidRPr="00312BF5">
        <w:rPr>
          <w:rFonts w:asciiTheme="majorHAnsi" w:hAnsiTheme="majorHAnsi"/>
        </w:rPr>
        <w:t xml:space="preserve"> both </w:t>
      </w:r>
      <w:r w:rsidR="009F7829">
        <w:rPr>
          <w:rFonts w:asciiTheme="majorHAnsi" w:hAnsiTheme="majorHAnsi"/>
        </w:rPr>
        <w:t xml:space="preserve">the </w:t>
      </w:r>
      <w:r w:rsidRPr="00312BF5">
        <w:rPr>
          <w:rFonts w:asciiTheme="majorHAnsi" w:hAnsiTheme="majorHAnsi"/>
        </w:rPr>
        <w:t xml:space="preserve">MSD and CRAG on solid waste matters.   By December, </w:t>
      </w:r>
      <w:r w:rsidR="00522AA0" w:rsidRPr="00312BF5">
        <w:rPr>
          <w:rFonts w:asciiTheme="majorHAnsi" w:hAnsiTheme="majorHAnsi"/>
        </w:rPr>
        <w:t>the newly named TAC</w:t>
      </w:r>
      <w:r w:rsidRPr="00312BF5">
        <w:rPr>
          <w:rFonts w:asciiTheme="majorHAnsi" w:hAnsiTheme="majorHAnsi"/>
        </w:rPr>
        <w:t xml:space="preserve"> </w:t>
      </w:r>
      <w:r w:rsidR="009F7829">
        <w:rPr>
          <w:rFonts w:asciiTheme="majorHAnsi" w:hAnsiTheme="majorHAnsi"/>
        </w:rPr>
        <w:t>assumed</w:t>
      </w:r>
      <w:r w:rsidRPr="00312BF5">
        <w:rPr>
          <w:rFonts w:asciiTheme="majorHAnsi" w:hAnsiTheme="majorHAnsi"/>
        </w:rPr>
        <w:t xml:space="preserve"> a more active role when the MSD Board requested that CRAG staff and TAC proceed with the solid waste study and serve as the coordinator until a project director could be hired.  The Board also requested that TAC </w:t>
      </w:r>
      <w:proofErr w:type="gramStart"/>
      <w:r w:rsidRPr="00312BF5">
        <w:rPr>
          <w:rFonts w:asciiTheme="majorHAnsi" w:hAnsiTheme="majorHAnsi"/>
        </w:rPr>
        <w:t>advise</w:t>
      </w:r>
      <w:proofErr w:type="gramEnd"/>
      <w:r w:rsidRPr="00312BF5">
        <w:rPr>
          <w:rFonts w:asciiTheme="majorHAnsi" w:hAnsiTheme="majorHAnsi"/>
        </w:rPr>
        <w:t xml:space="preserve"> on </w:t>
      </w:r>
      <w:r w:rsidR="009F7829">
        <w:rPr>
          <w:rFonts w:asciiTheme="majorHAnsi" w:hAnsiTheme="majorHAnsi"/>
        </w:rPr>
        <w:t xml:space="preserve">the </w:t>
      </w:r>
      <w:r w:rsidRPr="00312BF5">
        <w:rPr>
          <w:rFonts w:asciiTheme="majorHAnsi" w:hAnsiTheme="majorHAnsi"/>
        </w:rPr>
        <w:t xml:space="preserve">hiring </w:t>
      </w:r>
      <w:r w:rsidR="009F7829">
        <w:rPr>
          <w:rFonts w:asciiTheme="majorHAnsi" w:hAnsiTheme="majorHAnsi"/>
        </w:rPr>
        <w:t>of the</w:t>
      </w:r>
      <w:r w:rsidRPr="00312BF5">
        <w:rPr>
          <w:rFonts w:asciiTheme="majorHAnsi" w:hAnsiTheme="majorHAnsi"/>
        </w:rPr>
        <w:t xml:space="preserve"> project director.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The proposed agreement </w:t>
      </w:r>
      <w:r w:rsidR="00522AA0" w:rsidRPr="00312BF5">
        <w:rPr>
          <w:rFonts w:asciiTheme="majorHAnsi" w:hAnsiTheme="majorHAnsi"/>
        </w:rPr>
        <w:t xml:space="preserve">also </w:t>
      </w:r>
      <w:r w:rsidRPr="00312BF5">
        <w:rPr>
          <w:rFonts w:asciiTheme="majorHAnsi" w:hAnsiTheme="majorHAnsi"/>
        </w:rPr>
        <w:t xml:space="preserve">altered the membership structure and responsibilities of the Citizen Advisory Committee (CAC).  The committee would now </w:t>
      </w:r>
      <w:r w:rsidR="00095ABD">
        <w:rPr>
          <w:rFonts w:asciiTheme="majorHAnsi" w:hAnsiTheme="majorHAnsi"/>
        </w:rPr>
        <w:t>consist</w:t>
      </w:r>
      <w:r w:rsidRPr="00312BF5">
        <w:rPr>
          <w:rFonts w:asciiTheme="majorHAnsi" w:hAnsiTheme="majorHAnsi"/>
        </w:rPr>
        <w:t xml:space="preserve"> of representatives from the solid waste industry, users of the system, environmentalists, labor, local governments, voluntary civic organizations, education, and the general business community.  Since its inception earlier in the year, the committee </w:t>
      </w:r>
      <w:r w:rsidR="00522AA0" w:rsidRPr="00312BF5">
        <w:rPr>
          <w:rFonts w:asciiTheme="majorHAnsi" w:hAnsiTheme="majorHAnsi"/>
        </w:rPr>
        <w:t xml:space="preserve">which </w:t>
      </w:r>
      <w:r w:rsidRPr="00312BF5">
        <w:rPr>
          <w:rFonts w:asciiTheme="majorHAnsi" w:hAnsiTheme="majorHAnsi"/>
        </w:rPr>
        <w:t xml:space="preserve">had little to no responsibility was now given several significant responsibilities.  The MSD Board charged the committee </w:t>
      </w:r>
      <w:r w:rsidR="00095ABD">
        <w:rPr>
          <w:rFonts w:asciiTheme="majorHAnsi" w:hAnsiTheme="majorHAnsi"/>
        </w:rPr>
        <w:t>with</w:t>
      </w:r>
      <w:r w:rsidRPr="00312BF5">
        <w:rPr>
          <w:rFonts w:asciiTheme="majorHAnsi" w:hAnsiTheme="majorHAnsi"/>
        </w:rPr>
        <w:t xml:space="preserve"> evaluat</w:t>
      </w:r>
      <w:r w:rsidR="00095ABD">
        <w:rPr>
          <w:rFonts w:asciiTheme="majorHAnsi" w:hAnsiTheme="majorHAnsi"/>
        </w:rPr>
        <w:t>ing</w:t>
      </w:r>
      <w:r w:rsidRPr="00312BF5">
        <w:rPr>
          <w:rFonts w:asciiTheme="majorHAnsi" w:hAnsiTheme="majorHAnsi"/>
        </w:rPr>
        <w:t xml:space="preserve"> reports and mak</w:t>
      </w:r>
      <w:r w:rsidR="00095ABD">
        <w:rPr>
          <w:rFonts w:asciiTheme="majorHAnsi" w:hAnsiTheme="majorHAnsi"/>
        </w:rPr>
        <w:t>ing</w:t>
      </w:r>
      <w:r w:rsidRPr="00312BF5">
        <w:rPr>
          <w:rFonts w:asciiTheme="majorHAnsi" w:hAnsiTheme="majorHAnsi"/>
        </w:rPr>
        <w:t xml:space="preserve"> recommendations on the concepts, financial methods, and implementation plan for the regional solid waste plan.  The committee was also expected to coordinate with the State Solid Waste Committee to provide recommendation</w:t>
      </w:r>
      <w:r w:rsidR="00167DFD" w:rsidRPr="00312BF5">
        <w:rPr>
          <w:rFonts w:asciiTheme="majorHAnsi" w:hAnsiTheme="majorHAnsi"/>
        </w:rPr>
        <w:t>s</w:t>
      </w:r>
      <w:r w:rsidRPr="00312BF5">
        <w:rPr>
          <w:rFonts w:asciiTheme="majorHAnsi" w:hAnsiTheme="majorHAnsi"/>
        </w:rPr>
        <w:t xml:space="preserve"> regarding the plan and its adoption.  There was also an agreement between the MSD Board and CAC that the committee would serve only through the planning process.  Once the </w:t>
      </w:r>
      <w:r w:rsidR="00522AA0" w:rsidRPr="00312BF5">
        <w:rPr>
          <w:rFonts w:asciiTheme="majorHAnsi" w:hAnsiTheme="majorHAnsi"/>
        </w:rPr>
        <w:t>p</w:t>
      </w:r>
      <w:r w:rsidRPr="00312BF5">
        <w:rPr>
          <w:rFonts w:asciiTheme="majorHAnsi" w:hAnsiTheme="majorHAnsi"/>
        </w:rPr>
        <w:t>lan was completed</w:t>
      </w:r>
      <w:r w:rsidR="00095ABD">
        <w:rPr>
          <w:rFonts w:asciiTheme="majorHAnsi" w:hAnsiTheme="majorHAnsi"/>
        </w:rPr>
        <w:t>,</w:t>
      </w:r>
      <w:r w:rsidRPr="00312BF5">
        <w:rPr>
          <w:rFonts w:asciiTheme="majorHAnsi" w:hAnsiTheme="majorHAnsi"/>
        </w:rPr>
        <w:t xml:space="preserve"> the committee would </w:t>
      </w:r>
      <w:r w:rsidR="00095ABD">
        <w:rPr>
          <w:rFonts w:asciiTheme="majorHAnsi" w:hAnsiTheme="majorHAnsi"/>
        </w:rPr>
        <w:t xml:space="preserve">be </w:t>
      </w:r>
      <w:r w:rsidRPr="00312BF5">
        <w:rPr>
          <w:rFonts w:asciiTheme="majorHAnsi" w:hAnsiTheme="majorHAnsi"/>
        </w:rPr>
        <w:t>dissolve</w:t>
      </w:r>
      <w:r w:rsidR="00095ABD">
        <w:rPr>
          <w:rFonts w:asciiTheme="majorHAnsi" w:hAnsiTheme="majorHAnsi"/>
        </w:rPr>
        <w:t>d with the caveat</w:t>
      </w:r>
      <w:r w:rsidRPr="00312BF5">
        <w:rPr>
          <w:rFonts w:asciiTheme="majorHAnsi" w:hAnsiTheme="majorHAnsi"/>
        </w:rPr>
        <w:t xml:space="preserve"> that the </w:t>
      </w:r>
      <w:r w:rsidR="00095ABD">
        <w:rPr>
          <w:rFonts w:asciiTheme="majorHAnsi" w:hAnsiTheme="majorHAnsi"/>
        </w:rPr>
        <w:t xml:space="preserve">MSD </w:t>
      </w:r>
      <w:r w:rsidRPr="00312BF5">
        <w:rPr>
          <w:rFonts w:asciiTheme="majorHAnsi" w:hAnsiTheme="majorHAnsi"/>
        </w:rPr>
        <w:t>Board could re</w:t>
      </w:r>
      <w:r w:rsidR="00095ABD">
        <w:rPr>
          <w:rFonts w:asciiTheme="majorHAnsi" w:hAnsiTheme="majorHAnsi"/>
        </w:rPr>
        <w:t>activate</w:t>
      </w:r>
      <w:r w:rsidRPr="00312BF5">
        <w:rPr>
          <w:rFonts w:asciiTheme="majorHAnsi" w:hAnsiTheme="majorHAnsi"/>
        </w:rPr>
        <w:t xml:space="preserve"> the committee if needed.</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The changes to both committees </w:t>
      </w:r>
      <w:r w:rsidR="00095ABD">
        <w:rPr>
          <w:rFonts w:asciiTheme="majorHAnsi" w:hAnsiTheme="majorHAnsi"/>
        </w:rPr>
        <w:t>were</w:t>
      </w:r>
      <w:r w:rsidRPr="00312BF5">
        <w:rPr>
          <w:rFonts w:asciiTheme="majorHAnsi" w:hAnsiTheme="majorHAnsi"/>
        </w:rPr>
        <w:t xml:space="preserve"> fully implemented by the end of January 1973</w:t>
      </w:r>
      <w:r w:rsidR="00095ABD">
        <w:rPr>
          <w:rFonts w:asciiTheme="majorHAnsi" w:hAnsiTheme="majorHAnsi"/>
        </w:rPr>
        <w:t>.  By</w:t>
      </w:r>
      <w:r w:rsidRPr="00312BF5">
        <w:rPr>
          <w:rFonts w:asciiTheme="majorHAnsi" w:hAnsiTheme="majorHAnsi"/>
        </w:rPr>
        <w:t xml:space="preserve"> March</w:t>
      </w:r>
      <w:r w:rsidR="00095ABD">
        <w:rPr>
          <w:rFonts w:asciiTheme="majorHAnsi" w:hAnsiTheme="majorHAnsi"/>
        </w:rPr>
        <w:t>,</w:t>
      </w:r>
      <w:r w:rsidRPr="00312BF5">
        <w:rPr>
          <w:rFonts w:asciiTheme="majorHAnsi" w:hAnsiTheme="majorHAnsi"/>
        </w:rPr>
        <w:t xml:space="preserve"> the committees </w:t>
      </w:r>
      <w:r w:rsidR="00095ABD">
        <w:rPr>
          <w:rFonts w:asciiTheme="majorHAnsi" w:hAnsiTheme="majorHAnsi"/>
        </w:rPr>
        <w:t>began</w:t>
      </w:r>
      <w:r w:rsidRPr="00312BF5">
        <w:rPr>
          <w:rFonts w:asciiTheme="majorHAnsi" w:hAnsiTheme="majorHAnsi"/>
        </w:rPr>
        <w:t xml:space="preserve"> fulfilling their new responsibilities.  Both committees reviewed the monthly reports submitted by COR-MET</w:t>
      </w:r>
      <w:r w:rsidRPr="00312BF5">
        <w:rPr>
          <w:rStyle w:val="FootnoteReference"/>
          <w:rFonts w:asciiTheme="majorHAnsi" w:hAnsiTheme="majorHAnsi"/>
        </w:rPr>
        <w:footnoteReference w:id="4"/>
      </w:r>
      <w:r w:rsidRPr="00312BF5">
        <w:rPr>
          <w:rFonts w:asciiTheme="majorHAnsi" w:hAnsiTheme="majorHAnsi"/>
        </w:rPr>
        <w:t xml:space="preserve"> and made recommendations to the MSD Board.  TAC created new</w:t>
      </w:r>
      <w:r w:rsidR="00212FE2" w:rsidRPr="00312BF5">
        <w:rPr>
          <w:rFonts w:asciiTheme="majorHAnsi" w:hAnsiTheme="majorHAnsi"/>
        </w:rPr>
        <w:t>s</w:t>
      </w:r>
      <w:r w:rsidRPr="00312BF5">
        <w:rPr>
          <w:rFonts w:asciiTheme="majorHAnsi" w:hAnsiTheme="majorHAnsi"/>
        </w:rPr>
        <w:t xml:space="preserve"> releases and organized public meetings to inform the public about the solid waste study.  In November, when </w:t>
      </w:r>
      <w:r w:rsidR="00355397">
        <w:rPr>
          <w:rFonts w:asciiTheme="majorHAnsi" w:hAnsiTheme="majorHAnsi"/>
        </w:rPr>
        <w:t xml:space="preserve">the </w:t>
      </w:r>
      <w:r w:rsidRPr="00312BF5">
        <w:rPr>
          <w:rFonts w:asciiTheme="majorHAnsi" w:hAnsiTheme="majorHAnsi"/>
        </w:rPr>
        <w:t xml:space="preserve">MSD went before the State Emergency Board for approval of the Phase </w:t>
      </w:r>
      <w:proofErr w:type="gramStart"/>
      <w:r w:rsidRPr="00312BF5">
        <w:rPr>
          <w:rFonts w:asciiTheme="majorHAnsi" w:hAnsiTheme="majorHAnsi"/>
        </w:rPr>
        <w:t>I</w:t>
      </w:r>
      <w:proofErr w:type="gramEnd"/>
      <w:r w:rsidRPr="00312BF5">
        <w:rPr>
          <w:rFonts w:asciiTheme="majorHAnsi" w:hAnsiTheme="majorHAnsi"/>
        </w:rPr>
        <w:t xml:space="preserve"> engineering report and to request funding to finance and implement the Solid Waste </w:t>
      </w:r>
      <w:r w:rsidR="00212FE2" w:rsidRPr="00312BF5">
        <w:rPr>
          <w:rFonts w:asciiTheme="majorHAnsi" w:hAnsiTheme="majorHAnsi"/>
        </w:rPr>
        <w:t>Action</w:t>
      </w:r>
      <w:r w:rsidRPr="00312BF5">
        <w:rPr>
          <w:rFonts w:asciiTheme="majorHAnsi" w:hAnsiTheme="majorHAnsi"/>
        </w:rPr>
        <w:t xml:space="preserve"> Plan, </w:t>
      </w:r>
      <w:r w:rsidR="00095ABD">
        <w:rPr>
          <w:rFonts w:asciiTheme="majorHAnsi" w:hAnsiTheme="majorHAnsi"/>
        </w:rPr>
        <w:t xml:space="preserve">members of </w:t>
      </w:r>
      <w:r w:rsidRPr="00312BF5">
        <w:rPr>
          <w:rFonts w:asciiTheme="majorHAnsi" w:hAnsiTheme="majorHAnsi"/>
        </w:rPr>
        <w:t xml:space="preserve">both committees showed up in force to show their support.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As the creation of the Solid Waste Action Plan neared completion</w:t>
      </w:r>
      <w:r w:rsidR="00212FE2" w:rsidRPr="00312BF5">
        <w:rPr>
          <w:rFonts w:asciiTheme="majorHAnsi" w:hAnsiTheme="majorHAnsi"/>
        </w:rPr>
        <w:t>,</w:t>
      </w:r>
      <w:r w:rsidRPr="00312BF5">
        <w:rPr>
          <w:rFonts w:asciiTheme="majorHAnsi" w:hAnsiTheme="majorHAnsi"/>
        </w:rPr>
        <w:t xml:space="preserve"> the MSD Board considered the future role of its committees.  The Board </w:t>
      </w:r>
      <w:r w:rsidR="00095ABD">
        <w:rPr>
          <w:rFonts w:asciiTheme="majorHAnsi" w:hAnsiTheme="majorHAnsi"/>
        </w:rPr>
        <w:t>voted</w:t>
      </w:r>
      <w:r w:rsidRPr="00312BF5">
        <w:rPr>
          <w:rFonts w:asciiTheme="majorHAnsi" w:hAnsiTheme="majorHAnsi"/>
        </w:rPr>
        <w:t xml:space="preserve"> to allow </w:t>
      </w:r>
      <w:r w:rsidR="00095ABD">
        <w:rPr>
          <w:rFonts w:asciiTheme="majorHAnsi" w:hAnsiTheme="majorHAnsi"/>
        </w:rPr>
        <w:t xml:space="preserve">the </w:t>
      </w:r>
      <w:r w:rsidRPr="00312BF5">
        <w:rPr>
          <w:rFonts w:asciiTheme="majorHAnsi" w:hAnsiTheme="majorHAnsi"/>
        </w:rPr>
        <w:t xml:space="preserve">CAC to continue if money for implementation of the solid waste plan was granted by the </w:t>
      </w:r>
      <w:r w:rsidR="00095ABD">
        <w:rPr>
          <w:rFonts w:asciiTheme="majorHAnsi" w:hAnsiTheme="majorHAnsi"/>
        </w:rPr>
        <w:t xml:space="preserve">State </w:t>
      </w:r>
      <w:r w:rsidRPr="00312BF5">
        <w:rPr>
          <w:rFonts w:asciiTheme="majorHAnsi" w:hAnsiTheme="majorHAnsi"/>
        </w:rPr>
        <w:t>Emergency Board</w:t>
      </w:r>
      <w:r w:rsidR="00095ABD">
        <w:rPr>
          <w:rFonts w:asciiTheme="majorHAnsi" w:hAnsiTheme="majorHAnsi"/>
        </w:rPr>
        <w:t xml:space="preserve"> and considered </w:t>
      </w:r>
      <w:r w:rsidRPr="00312BF5">
        <w:rPr>
          <w:rFonts w:asciiTheme="majorHAnsi" w:hAnsiTheme="majorHAnsi"/>
        </w:rPr>
        <w:t xml:space="preserve">expanding the role of the </w:t>
      </w:r>
      <w:r w:rsidR="00095ABD">
        <w:rPr>
          <w:rFonts w:asciiTheme="majorHAnsi" w:hAnsiTheme="majorHAnsi"/>
        </w:rPr>
        <w:t>TAC</w:t>
      </w:r>
      <w:r w:rsidRPr="00312BF5">
        <w:rPr>
          <w:rFonts w:asciiTheme="majorHAnsi" w:hAnsiTheme="majorHAnsi"/>
        </w:rPr>
        <w:t xml:space="preserve"> beyond the implementation of the solid waste plan.  TAC was asked to review and comment on the report for</w:t>
      </w:r>
      <w:r w:rsidR="00212FE2" w:rsidRPr="00312BF5">
        <w:rPr>
          <w:rFonts w:asciiTheme="majorHAnsi" w:hAnsiTheme="majorHAnsi"/>
        </w:rPr>
        <w:t xml:space="preserve"> the</w:t>
      </w:r>
      <w:r w:rsidRPr="00312BF5">
        <w:rPr>
          <w:rFonts w:asciiTheme="majorHAnsi" w:hAnsiTheme="majorHAnsi"/>
        </w:rPr>
        <w:t xml:space="preserve"> implementation of improvements for Johnson Creek and on the City of Portland’s proposal for the expansion of the St. Johns Landfill.</w:t>
      </w:r>
    </w:p>
    <w:p w:rsidR="005766E5" w:rsidRDefault="005766E5" w:rsidP="005766E5">
      <w:pPr>
        <w:spacing w:after="0" w:line="240" w:lineRule="auto"/>
      </w:pPr>
    </w:p>
    <w:p w:rsidR="005766E5" w:rsidRPr="007026C7" w:rsidRDefault="005766E5" w:rsidP="005766E5">
      <w:pPr>
        <w:pStyle w:val="NoSpacing"/>
        <w:outlineLvl w:val="0"/>
        <w:rPr>
          <w:rFonts w:asciiTheme="majorHAnsi" w:hAnsiTheme="majorHAnsi" w:cs="Times New Roman"/>
          <w:b/>
          <w:sz w:val="24"/>
          <w:szCs w:val="24"/>
        </w:rPr>
      </w:pPr>
      <w:bookmarkStart w:id="2" w:name="_Toc443903172"/>
      <w:r>
        <w:rPr>
          <w:rFonts w:asciiTheme="majorHAnsi" w:hAnsiTheme="majorHAnsi" w:cs="Times New Roman"/>
          <w:b/>
          <w:sz w:val="24"/>
          <w:szCs w:val="24"/>
        </w:rPr>
        <w:t>Solid Waste Committee 1974-1978</w:t>
      </w:r>
      <w:bookmarkEnd w:id="2"/>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As the date to adopt the regional solid waste plan drew closer, the MSD Board </w:t>
      </w:r>
      <w:r w:rsidR="00167DFD" w:rsidRPr="00312BF5">
        <w:rPr>
          <w:rFonts w:asciiTheme="majorHAnsi" w:hAnsiTheme="majorHAnsi"/>
        </w:rPr>
        <w:t xml:space="preserve">again </w:t>
      </w:r>
      <w:r w:rsidRPr="00312BF5">
        <w:rPr>
          <w:rFonts w:asciiTheme="majorHAnsi" w:hAnsiTheme="majorHAnsi"/>
        </w:rPr>
        <w:t xml:space="preserve">change its vision for the future of CAC and TAC.  With the growing need to devote resources to implementing the solid waste plan and improvements to Johnson Creek drainage, the MSD Board agreed with TAC’s recommendation to form two specialized committees.  In April of 1974, </w:t>
      </w:r>
      <w:r w:rsidR="00095ABD">
        <w:rPr>
          <w:rFonts w:asciiTheme="majorHAnsi" w:hAnsiTheme="majorHAnsi"/>
        </w:rPr>
        <w:t>t</w:t>
      </w:r>
      <w:r w:rsidRPr="00312BF5">
        <w:rPr>
          <w:rFonts w:asciiTheme="majorHAnsi" w:hAnsiTheme="majorHAnsi"/>
        </w:rPr>
        <w:t>he MSD Board adopted Resolution 8 authoriz</w:t>
      </w:r>
      <w:r w:rsidR="00095ABD">
        <w:rPr>
          <w:rFonts w:asciiTheme="majorHAnsi" w:hAnsiTheme="majorHAnsi"/>
        </w:rPr>
        <w:t>ing</w:t>
      </w:r>
      <w:r w:rsidRPr="00312BF5">
        <w:rPr>
          <w:rFonts w:asciiTheme="majorHAnsi" w:hAnsiTheme="majorHAnsi"/>
        </w:rPr>
        <w:t xml:space="preserve"> the formation of a Solid Waste Commission</w:t>
      </w:r>
      <w:r w:rsidR="00095ABD">
        <w:rPr>
          <w:rFonts w:asciiTheme="majorHAnsi" w:hAnsiTheme="majorHAnsi"/>
        </w:rPr>
        <w:t>,</w:t>
      </w:r>
      <w:r w:rsidRPr="00312BF5">
        <w:rPr>
          <w:rFonts w:asciiTheme="majorHAnsi" w:hAnsiTheme="majorHAnsi"/>
        </w:rPr>
        <w:t xml:space="preserve"> and Resolution 9 authoriz</w:t>
      </w:r>
      <w:r w:rsidR="00095ABD">
        <w:rPr>
          <w:rFonts w:asciiTheme="majorHAnsi" w:hAnsiTheme="majorHAnsi"/>
        </w:rPr>
        <w:t>ing</w:t>
      </w:r>
      <w:r w:rsidRPr="00312BF5">
        <w:rPr>
          <w:rFonts w:asciiTheme="majorHAnsi" w:hAnsiTheme="majorHAnsi"/>
        </w:rPr>
        <w:t xml:space="preserve"> the formation of a Drainage Commission.  The newly formed Solid Waste Commission (aka Solid Waste Committee) was comprised </w:t>
      </w:r>
      <w:r w:rsidR="00583A4A" w:rsidRPr="00312BF5">
        <w:rPr>
          <w:rFonts w:asciiTheme="majorHAnsi" w:hAnsiTheme="majorHAnsi"/>
        </w:rPr>
        <w:t xml:space="preserve">of </w:t>
      </w:r>
      <w:r w:rsidRPr="00312BF5">
        <w:rPr>
          <w:rFonts w:asciiTheme="majorHAnsi" w:hAnsiTheme="majorHAnsi"/>
        </w:rPr>
        <w:t>members from the now defunct technical and citizens committees chosen by the MSD Board</w:t>
      </w:r>
      <w:r w:rsidR="00095ABD" w:rsidRPr="00312BF5">
        <w:rPr>
          <w:rStyle w:val="FootnoteReference"/>
          <w:rFonts w:asciiTheme="majorHAnsi" w:hAnsiTheme="majorHAnsi"/>
        </w:rPr>
        <w:footnoteReference w:id="5"/>
      </w:r>
      <w:r w:rsidRPr="00312BF5">
        <w:rPr>
          <w:rFonts w:asciiTheme="majorHAnsi" w:hAnsiTheme="majorHAnsi"/>
        </w:rPr>
        <w:t xml:space="preserve">.  The </w:t>
      </w:r>
      <w:r w:rsidR="00095ABD">
        <w:rPr>
          <w:rFonts w:asciiTheme="majorHAnsi" w:hAnsiTheme="majorHAnsi"/>
        </w:rPr>
        <w:t>c</w:t>
      </w:r>
      <w:r w:rsidRPr="00312BF5">
        <w:rPr>
          <w:rFonts w:asciiTheme="majorHAnsi" w:hAnsiTheme="majorHAnsi"/>
        </w:rPr>
        <w:t xml:space="preserve">ommittee was charged with overseeing the implementation of the MSD solid waste plan adopted </w:t>
      </w:r>
      <w:r w:rsidR="009E7F6C">
        <w:rPr>
          <w:rFonts w:asciiTheme="majorHAnsi" w:hAnsiTheme="majorHAnsi"/>
        </w:rPr>
        <w:t xml:space="preserve">on </w:t>
      </w:r>
      <w:r w:rsidRPr="00312BF5">
        <w:rPr>
          <w:rFonts w:asciiTheme="majorHAnsi" w:hAnsiTheme="majorHAnsi"/>
        </w:rPr>
        <w:t>May 10</w:t>
      </w:r>
      <w:r w:rsidRPr="00312BF5">
        <w:rPr>
          <w:rFonts w:asciiTheme="majorHAnsi" w:hAnsiTheme="majorHAnsi"/>
          <w:vertAlign w:val="superscript"/>
        </w:rPr>
        <w:t>th</w:t>
      </w:r>
      <w:r w:rsidRPr="00312BF5">
        <w:rPr>
          <w:rFonts w:asciiTheme="majorHAnsi" w:hAnsiTheme="majorHAnsi"/>
        </w:rPr>
        <w:t>, 1974 by Ordinance</w:t>
      </w:r>
      <w:r w:rsidR="009E7F6C">
        <w:rPr>
          <w:rFonts w:asciiTheme="majorHAnsi" w:hAnsiTheme="majorHAnsi"/>
        </w:rPr>
        <w:t xml:space="preserve"> 9 and approved by DEQ on May 24, 1974</w:t>
      </w:r>
      <w:r w:rsidRPr="00312BF5">
        <w:rPr>
          <w:rFonts w:asciiTheme="majorHAnsi" w:hAnsiTheme="majorHAnsi"/>
        </w:rPr>
        <w:t xml:space="preserve">.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Over the next four years, the Solid Waste Committee (SWC) advised the MSD Board on a variety of solid waste issues.  </w:t>
      </w:r>
      <w:r w:rsidR="009E7F6C">
        <w:rPr>
          <w:rFonts w:asciiTheme="majorHAnsi" w:hAnsiTheme="majorHAnsi"/>
        </w:rPr>
        <w:t xml:space="preserve">Committee members </w:t>
      </w:r>
      <w:r w:rsidRPr="00312BF5">
        <w:rPr>
          <w:rFonts w:asciiTheme="majorHAnsi" w:hAnsiTheme="majorHAnsi"/>
        </w:rPr>
        <w:t xml:space="preserve">reviewed and made recommendations on franchise applications for landfills and recycling facilities, an application for </w:t>
      </w:r>
      <w:r w:rsidR="009E7F6C">
        <w:rPr>
          <w:rFonts w:asciiTheme="majorHAnsi" w:hAnsiTheme="majorHAnsi"/>
        </w:rPr>
        <w:t xml:space="preserve">a </w:t>
      </w:r>
      <w:r w:rsidRPr="00312BF5">
        <w:rPr>
          <w:rFonts w:asciiTheme="majorHAnsi" w:hAnsiTheme="majorHAnsi"/>
        </w:rPr>
        <w:t>bottle washing facility, and scrap tire facility permits.  The</w:t>
      </w:r>
      <w:r w:rsidR="009E7F6C">
        <w:rPr>
          <w:rFonts w:asciiTheme="majorHAnsi" w:hAnsiTheme="majorHAnsi"/>
        </w:rPr>
        <w:t>y</w:t>
      </w:r>
      <w:r w:rsidRPr="00312BF5">
        <w:rPr>
          <w:rFonts w:asciiTheme="majorHAnsi" w:hAnsiTheme="majorHAnsi"/>
        </w:rPr>
        <w:t xml:space="preserve"> advised the </w:t>
      </w:r>
      <w:r w:rsidR="00583A4A" w:rsidRPr="00312BF5">
        <w:rPr>
          <w:rFonts w:asciiTheme="majorHAnsi" w:hAnsiTheme="majorHAnsi"/>
        </w:rPr>
        <w:t>Board</w:t>
      </w:r>
      <w:r w:rsidRPr="00312BF5">
        <w:rPr>
          <w:rFonts w:asciiTheme="majorHAnsi" w:hAnsiTheme="majorHAnsi"/>
        </w:rPr>
        <w:t xml:space="preserve"> on modifying existing landfill permits re</w:t>
      </w:r>
      <w:r w:rsidR="009E7F6C">
        <w:rPr>
          <w:rFonts w:asciiTheme="majorHAnsi" w:hAnsiTheme="majorHAnsi"/>
        </w:rPr>
        <w:t>lating to</w:t>
      </w:r>
      <w:r w:rsidRPr="00312BF5">
        <w:rPr>
          <w:rFonts w:asciiTheme="majorHAnsi" w:hAnsiTheme="majorHAnsi"/>
        </w:rPr>
        <w:t xml:space="preserve"> changes to the types of waste accepted and to the types of daily cover allowed</w:t>
      </w:r>
      <w:r w:rsidR="009E7F6C">
        <w:rPr>
          <w:rFonts w:asciiTheme="majorHAnsi" w:hAnsiTheme="majorHAnsi"/>
        </w:rPr>
        <w:t>;</w:t>
      </w:r>
      <w:r w:rsidRPr="00312BF5">
        <w:rPr>
          <w:rFonts w:asciiTheme="majorHAnsi" w:hAnsiTheme="majorHAnsi"/>
        </w:rPr>
        <w:t xml:space="preserve"> reviewed and made recommendations and amendments to MSD ordinances regarding solid waste issues</w:t>
      </w:r>
      <w:r w:rsidR="009E7F6C">
        <w:rPr>
          <w:rFonts w:asciiTheme="majorHAnsi" w:hAnsiTheme="majorHAnsi"/>
        </w:rPr>
        <w:t>;</w:t>
      </w:r>
      <w:r w:rsidRPr="00312BF5">
        <w:rPr>
          <w:rFonts w:asciiTheme="majorHAnsi" w:hAnsiTheme="majorHAnsi"/>
        </w:rPr>
        <w:t xml:space="preserve"> reviewed and provided </w:t>
      </w:r>
      <w:r w:rsidR="009E7F6C">
        <w:rPr>
          <w:rFonts w:asciiTheme="majorHAnsi" w:hAnsiTheme="majorHAnsi"/>
        </w:rPr>
        <w:t>feedback</w:t>
      </w:r>
      <w:r w:rsidRPr="00312BF5">
        <w:rPr>
          <w:rFonts w:asciiTheme="majorHAnsi" w:hAnsiTheme="majorHAnsi"/>
        </w:rPr>
        <w:t xml:space="preserve"> on several staff reports</w:t>
      </w:r>
      <w:r w:rsidR="009E7F6C">
        <w:rPr>
          <w:rFonts w:asciiTheme="majorHAnsi" w:hAnsiTheme="majorHAnsi"/>
        </w:rPr>
        <w:t>, including</w:t>
      </w:r>
      <w:r w:rsidRPr="00312BF5">
        <w:rPr>
          <w:rFonts w:asciiTheme="majorHAnsi" w:hAnsiTheme="majorHAnsi"/>
        </w:rPr>
        <w:t xml:space="preserve"> </w:t>
      </w:r>
      <w:r w:rsidRPr="00312BF5">
        <w:rPr>
          <w:rFonts w:asciiTheme="majorHAnsi" w:hAnsiTheme="majorHAnsi"/>
          <w:i/>
        </w:rPr>
        <w:t>Regional Sanitary Landfills</w:t>
      </w:r>
      <w:r w:rsidRPr="00312BF5">
        <w:rPr>
          <w:rFonts w:asciiTheme="majorHAnsi" w:hAnsiTheme="majorHAnsi"/>
        </w:rPr>
        <w:t xml:space="preserve">, </w:t>
      </w:r>
      <w:r w:rsidRPr="00312BF5">
        <w:rPr>
          <w:rFonts w:asciiTheme="majorHAnsi" w:hAnsiTheme="majorHAnsi"/>
          <w:i/>
        </w:rPr>
        <w:t>Landfill Operation Guidelines</w:t>
      </w:r>
      <w:r w:rsidRPr="00312BF5">
        <w:rPr>
          <w:rFonts w:asciiTheme="majorHAnsi" w:hAnsiTheme="majorHAnsi"/>
        </w:rPr>
        <w:t xml:space="preserve">, and </w:t>
      </w:r>
      <w:r w:rsidRPr="00312BF5">
        <w:rPr>
          <w:rFonts w:asciiTheme="majorHAnsi" w:hAnsiTheme="majorHAnsi"/>
          <w:i/>
        </w:rPr>
        <w:t>Disposal Siting Alternative</w:t>
      </w:r>
      <w:r w:rsidR="009E7F6C">
        <w:rPr>
          <w:rFonts w:asciiTheme="majorHAnsi" w:hAnsiTheme="majorHAnsi"/>
          <w:i/>
        </w:rPr>
        <w:t>;</w:t>
      </w:r>
      <w:r w:rsidRPr="00312BF5">
        <w:rPr>
          <w:rFonts w:asciiTheme="majorHAnsi" w:hAnsiTheme="majorHAnsi"/>
        </w:rPr>
        <w:t xml:space="preserve"> and </w:t>
      </w:r>
      <w:r w:rsidR="009E7F6C">
        <w:rPr>
          <w:rFonts w:asciiTheme="majorHAnsi" w:hAnsiTheme="majorHAnsi"/>
        </w:rPr>
        <w:t>reviewed</w:t>
      </w:r>
      <w:r w:rsidRPr="00312BF5">
        <w:rPr>
          <w:rFonts w:asciiTheme="majorHAnsi" w:hAnsiTheme="majorHAnsi"/>
        </w:rPr>
        <w:t xml:space="preserve"> procedures for the operation of the St. Johns Landfill.  The committee also oversaw the development of the proposed Washington County Transfer Station by reviewing the engineering report and budget.   </w:t>
      </w:r>
    </w:p>
    <w:p w:rsidR="005766E5" w:rsidRPr="00312BF5" w:rsidRDefault="005766E5" w:rsidP="005766E5">
      <w:pPr>
        <w:spacing w:after="0" w:line="240" w:lineRule="auto"/>
        <w:rPr>
          <w:rFonts w:asciiTheme="majorHAnsi" w:hAnsiTheme="majorHAnsi"/>
        </w:rPr>
      </w:pPr>
    </w:p>
    <w:p w:rsidR="005766E5" w:rsidRPr="00312BF5" w:rsidRDefault="00E43601" w:rsidP="005766E5">
      <w:pPr>
        <w:spacing w:after="0" w:line="240" w:lineRule="auto"/>
        <w:rPr>
          <w:rFonts w:asciiTheme="majorHAnsi" w:hAnsiTheme="majorHAnsi"/>
        </w:rPr>
      </w:pPr>
      <w:r w:rsidRPr="00312BF5">
        <w:rPr>
          <w:rFonts w:asciiTheme="majorHAnsi" w:hAnsiTheme="majorHAnsi"/>
        </w:rPr>
        <w:t xml:space="preserve">Additionally, </w:t>
      </w:r>
      <w:r w:rsidR="005766E5" w:rsidRPr="00312BF5">
        <w:rPr>
          <w:rFonts w:asciiTheme="majorHAnsi" w:hAnsiTheme="majorHAnsi"/>
        </w:rPr>
        <w:t>SWC counseled the MSD Board on solid waste policy and</w:t>
      </w:r>
      <w:r w:rsidR="009E7F6C">
        <w:rPr>
          <w:rFonts w:asciiTheme="majorHAnsi" w:hAnsiTheme="majorHAnsi"/>
        </w:rPr>
        <w:t xml:space="preserve"> roles and responsibilities.  </w:t>
      </w:r>
      <w:r w:rsidR="005766E5" w:rsidRPr="00312BF5">
        <w:rPr>
          <w:rFonts w:asciiTheme="majorHAnsi" w:hAnsiTheme="majorHAnsi"/>
        </w:rPr>
        <w:t>The committee promoted policies on source separation</w:t>
      </w:r>
      <w:r w:rsidR="009E7F6C">
        <w:rPr>
          <w:rFonts w:asciiTheme="majorHAnsi" w:hAnsiTheme="majorHAnsi"/>
        </w:rPr>
        <w:t>;</w:t>
      </w:r>
      <w:r w:rsidR="005766E5" w:rsidRPr="00312BF5">
        <w:rPr>
          <w:rFonts w:asciiTheme="majorHAnsi" w:hAnsiTheme="majorHAnsi"/>
        </w:rPr>
        <w:t xml:space="preserve"> recommended the Board adopt long-range goals for resource recovery</w:t>
      </w:r>
      <w:r w:rsidR="009E7F6C">
        <w:rPr>
          <w:rFonts w:asciiTheme="majorHAnsi" w:hAnsiTheme="majorHAnsi"/>
        </w:rPr>
        <w:t>;</w:t>
      </w:r>
      <w:r w:rsidR="005766E5" w:rsidRPr="00312BF5">
        <w:rPr>
          <w:rFonts w:asciiTheme="majorHAnsi" w:hAnsiTheme="majorHAnsi"/>
        </w:rPr>
        <w:t xml:space="preserve"> and advised on updates to </w:t>
      </w:r>
      <w:r w:rsidR="009E7F6C">
        <w:rPr>
          <w:rFonts w:asciiTheme="majorHAnsi" w:hAnsiTheme="majorHAnsi"/>
        </w:rPr>
        <w:t xml:space="preserve">the </w:t>
      </w:r>
      <w:r w:rsidR="005766E5" w:rsidRPr="00312BF5">
        <w:rPr>
          <w:rFonts w:asciiTheme="majorHAnsi" w:hAnsiTheme="majorHAnsi"/>
        </w:rPr>
        <w:t>MSD’s non-processible program.  When it came to defining roles and responsibilities, SWC help</w:t>
      </w:r>
      <w:r w:rsidR="009E7F6C">
        <w:rPr>
          <w:rFonts w:asciiTheme="majorHAnsi" w:hAnsiTheme="majorHAnsi"/>
        </w:rPr>
        <w:t>ed the</w:t>
      </w:r>
      <w:r w:rsidR="005766E5" w:rsidRPr="00312BF5">
        <w:rPr>
          <w:rFonts w:asciiTheme="majorHAnsi" w:hAnsiTheme="majorHAnsi"/>
        </w:rPr>
        <w:t xml:space="preserve"> MSD </w:t>
      </w:r>
      <w:r w:rsidRPr="00312BF5">
        <w:rPr>
          <w:rFonts w:asciiTheme="majorHAnsi" w:hAnsiTheme="majorHAnsi"/>
        </w:rPr>
        <w:t>differentiate</w:t>
      </w:r>
      <w:r w:rsidR="005766E5" w:rsidRPr="00312BF5">
        <w:rPr>
          <w:rFonts w:asciiTheme="majorHAnsi" w:hAnsiTheme="majorHAnsi"/>
        </w:rPr>
        <w:t xml:space="preserve"> its authority </w:t>
      </w:r>
      <w:r w:rsidRPr="00312BF5">
        <w:rPr>
          <w:rFonts w:asciiTheme="majorHAnsi" w:hAnsiTheme="majorHAnsi"/>
        </w:rPr>
        <w:t xml:space="preserve">over solid waste </w:t>
      </w:r>
      <w:r w:rsidR="005766E5" w:rsidRPr="00312BF5">
        <w:rPr>
          <w:rFonts w:asciiTheme="majorHAnsi" w:hAnsiTheme="majorHAnsi"/>
        </w:rPr>
        <w:t>from the State</w:t>
      </w:r>
      <w:r w:rsidRPr="00312BF5">
        <w:rPr>
          <w:rFonts w:asciiTheme="majorHAnsi" w:hAnsiTheme="majorHAnsi"/>
        </w:rPr>
        <w:t>’s</w:t>
      </w:r>
      <w:r w:rsidR="005766E5" w:rsidRPr="00312BF5">
        <w:rPr>
          <w:rFonts w:asciiTheme="majorHAnsi" w:hAnsiTheme="majorHAnsi"/>
        </w:rPr>
        <w:t xml:space="preserve"> and to distinguish </w:t>
      </w:r>
      <w:r w:rsidR="009E7F6C">
        <w:rPr>
          <w:rFonts w:asciiTheme="majorHAnsi" w:hAnsiTheme="majorHAnsi"/>
        </w:rPr>
        <w:t>b</w:t>
      </w:r>
      <w:r w:rsidR="005766E5" w:rsidRPr="00312BF5">
        <w:rPr>
          <w:rFonts w:asciiTheme="majorHAnsi" w:hAnsiTheme="majorHAnsi"/>
        </w:rPr>
        <w:t xml:space="preserve">etween private and public involvement in the new solid waste system.  </w:t>
      </w:r>
      <w:r w:rsidR="009E7F6C">
        <w:rPr>
          <w:rFonts w:asciiTheme="majorHAnsi" w:hAnsiTheme="majorHAnsi"/>
        </w:rPr>
        <w:t>Finally SWC</w:t>
      </w:r>
      <w:r w:rsidR="00167DFD" w:rsidRPr="00312BF5">
        <w:rPr>
          <w:rFonts w:asciiTheme="majorHAnsi" w:hAnsiTheme="majorHAnsi"/>
        </w:rPr>
        <w:t xml:space="preserve"> helped clarify that</w:t>
      </w:r>
      <w:r w:rsidR="009E7F6C">
        <w:rPr>
          <w:rFonts w:asciiTheme="majorHAnsi" w:hAnsiTheme="majorHAnsi"/>
        </w:rPr>
        <w:t xml:space="preserve"> the</w:t>
      </w:r>
      <w:r w:rsidR="00167DFD" w:rsidRPr="00312BF5">
        <w:rPr>
          <w:rFonts w:asciiTheme="majorHAnsi" w:hAnsiTheme="majorHAnsi"/>
        </w:rPr>
        <w:t xml:space="preserve"> MSD h</w:t>
      </w:r>
      <w:r w:rsidR="009E7F6C">
        <w:rPr>
          <w:rFonts w:asciiTheme="majorHAnsi" w:hAnsiTheme="majorHAnsi"/>
        </w:rPr>
        <w:t>a</w:t>
      </w:r>
      <w:r w:rsidR="00167DFD" w:rsidRPr="00312BF5">
        <w:rPr>
          <w:rFonts w:asciiTheme="majorHAnsi" w:hAnsiTheme="majorHAnsi"/>
        </w:rPr>
        <w:t xml:space="preserve">d the </w:t>
      </w:r>
      <w:r w:rsidR="005766E5" w:rsidRPr="00312BF5">
        <w:rPr>
          <w:rFonts w:asciiTheme="majorHAnsi" w:hAnsiTheme="majorHAnsi"/>
        </w:rPr>
        <w:t xml:space="preserve">authority </w:t>
      </w:r>
      <w:r w:rsidR="009E7F6C">
        <w:rPr>
          <w:rFonts w:asciiTheme="majorHAnsi" w:hAnsiTheme="majorHAnsi"/>
        </w:rPr>
        <w:t>to</w:t>
      </w:r>
      <w:r w:rsidR="005766E5" w:rsidRPr="00312BF5">
        <w:rPr>
          <w:rFonts w:asciiTheme="majorHAnsi" w:hAnsiTheme="majorHAnsi"/>
        </w:rPr>
        <w:t xml:space="preserve"> determin</w:t>
      </w:r>
      <w:r w:rsidR="009E7F6C">
        <w:rPr>
          <w:rFonts w:asciiTheme="majorHAnsi" w:hAnsiTheme="majorHAnsi"/>
        </w:rPr>
        <w:t>e</w:t>
      </w:r>
      <w:r w:rsidR="005766E5" w:rsidRPr="00312BF5">
        <w:rPr>
          <w:rFonts w:asciiTheme="majorHAnsi" w:hAnsiTheme="majorHAnsi"/>
        </w:rPr>
        <w:t xml:space="preserve"> policy, enforce th</w:t>
      </w:r>
      <w:r w:rsidR="009E7F6C">
        <w:rPr>
          <w:rFonts w:asciiTheme="majorHAnsi" w:hAnsiTheme="majorHAnsi"/>
        </w:rPr>
        <w:t>e</w:t>
      </w:r>
      <w:r w:rsidR="005766E5" w:rsidRPr="00312BF5">
        <w:rPr>
          <w:rFonts w:asciiTheme="majorHAnsi" w:hAnsiTheme="majorHAnsi"/>
        </w:rPr>
        <w:t xml:space="preserve"> policy, and </w:t>
      </w:r>
      <w:r w:rsidR="009E7F6C">
        <w:rPr>
          <w:rFonts w:asciiTheme="majorHAnsi" w:hAnsiTheme="majorHAnsi"/>
        </w:rPr>
        <w:t xml:space="preserve">was </w:t>
      </w:r>
      <w:r w:rsidR="005766E5" w:rsidRPr="00312BF5">
        <w:rPr>
          <w:rFonts w:asciiTheme="majorHAnsi" w:hAnsiTheme="majorHAnsi"/>
        </w:rPr>
        <w:t>the owner of the land and facilities that would run the transfer stations.</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Even though SWC was charged with assisting </w:t>
      </w:r>
      <w:r w:rsidR="009E7F6C">
        <w:rPr>
          <w:rFonts w:asciiTheme="majorHAnsi" w:hAnsiTheme="majorHAnsi"/>
        </w:rPr>
        <w:t xml:space="preserve">the </w:t>
      </w:r>
      <w:r w:rsidRPr="00312BF5">
        <w:rPr>
          <w:rFonts w:asciiTheme="majorHAnsi" w:hAnsiTheme="majorHAnsi"/>
        </w:rPr>
        <w:t xml:space="preserve">MSD with implementation of the solid waste plan and advising the Board on a variety of solid waste issues, the committee felt that </w:t>
      </w:r>
      <w:r w:rsidR="009E7F6C">
        <w:rPr>
          <w:rFonts w:asciiTheme="majorHAnsi" w:hAnsiTheme="majorHAnsi"/>
        </w:rPr>
        <w:t>its</w:t>
      </w:r>
      <w:r w:rsidRPr="00312BF5">
        <w:rPr>
          <w:rFonts w:asciiTheme="majorHAnsi" w:hAnsiTheme="majorHAnsi"/>
        </w:rPr>
        <w:t xml:space="preserve"> input was not reaching the Board</w:t>
      </w:r>
      <w:r w:rsidR="009E7F6C">
        <w:rPr>
          <w:rFonts w:asciiTheme="majorHAnsi" w:hAnsiTheme="majorHAnsi"/>
        </w:rPr>
        <w:t>; hence the request that</w:t>
      </w:r>
      <w:r w:rsidRPr="00312BF5">
        <w:rPr>
          <w:rFonts w:asciiTheme="majorHAnsi" w:hAnsiTheme="majorHAnsi"/>
        </w:rPr>
        <w:t xml:space="preserve"> MSD Board members attend SWC meetings</w:t>
      </w:r>
      <w:r w:rsidR="009E7F6C">
        <w:rPr>
          <w:rFonts w:asciiTheme="majorHAnsi" w:hAnsiTheme="majorHAnsi"/>
        </w:rPr>
        <w:t xml:space="preserve"> as</w:t>
      </w:r>
      <w:r w:rsidRPr="00312BF5">
        <w:rPr>
          <w:rFonts w:asciiTheme="majorHAnsi" w:hAnsiTheme="majorHAnsi"/>
        </w:rPr>
        <w:t xml:space="preserve"> joint meetings </w:t>
      </w:r>
      <w:r w:rsidR="00DE38D1">
        <w:rPr>
          <w:rFonts w:asciiTheme="majorHAnsi" w:hAnsiTheme="majorHAnsi"/>
        </w:rPr>
        <w:t xml:space="preserve">to </w:t>
      </w:r>
      <w:r w:rsidRPr="00312BF5">
        <w:rPr>
          <w:rFonts w:asciiTheme="majorHAnsi" w:hAnsiTheme="majorHAnsi"/>
        </w:rPr>
        <w:t xml:space="preserve">help develop a better understanding between the committee and Board.  The Board </w:t>
      </w:r>
      <w:r w:rsidR="009E7F6C">
        <w:rPr>
          <w:rFonts w:asciiTheme="majorHAnsi" w:hAnsiTheme="majorHAnsi"/>
        </w:rPr>
        <w:t>questioned</w:t>
      </w:r>
      <w:r w:rsidRPr="00312BF5">
        <w:rPr>
          <w:rFonts w:asciiTheme="majorHAnsi" w:hAnsiTheme="majorHAnsi"/>
        </w:rPr>
        <w:t xml:space="preserve"> the effectiveness</w:t>
      </w:r>
      <w:r w:rsidR="00E43601" w:rsidRPr="00312BF5">
        <w:rPr>
          <w:rFonts w:asciiTheme="majorHAnsi" w:hAnsiTheme="majorHAnsi"/>
        </w:rPr>
        <w:t xml:space="preserve"> of this request</w:t>
      </w:r>
      <w:r w:rsidRPr="00312BF5">
        <w:rPr>
          <w:rFonts w:asciiTheme="majorHAnsi" w:hAnsiTheme="majorHAnsi"/>
        </w:rPr>
        <w:t xml:space="preserve"> but sent Commissioner </w:t>
      </w:r>
      <w:r w:rsidR="00BE31E7">
        <w:rPr>
          <w:rFonts w:asciiTheme="majorHAnsi" w:hAnsiTheme="majorHAnsi"/>
        </w:rPr>
        <w:t xml:space="preserve">Ray </w:t>
      </w:r>
      <w:r w:rsidRPr="00312BF5">
        <w:rPr>
          <w:rFonts w:asciiTheme="majorHAnsi" w:hAnsiTheme="majorHAnsi"/>
        </w:rPr>
        <w:t>Miller to the November</w:t>
      </w:r>
      <w:r w:rsidR="007C6899">
        <w:rPr>
          <w:rFonts w:asciiTheme="majorHAnsi" w:hAnsiTheme="majorHAnsi"/>
        </w:rPr>
        <w:t xml:space="preserve"> 1976</w:t>
      </w:r>
      <w:r w:rsidRPr="00312BF5">
        <w:rPr>
          <w:rFonts w:asciiTheme="majorHAnsi" w:hAnsiTheme="majorHAnsi"/>
        </w:rPr>
        <w:t xml:space="preserve"> meeting.  </w:t>
      </w:r>
      <w:r w:rsidR="00B06C48" w:rsidRPr="00312BF5">
        <w:rPr>
          <w:rFonts w:asciiTheme="majorHAnsi" w:hAnsiTheme="majorHAnsi"/>
        </w:rPr>
        <w:t xml:space="preserve">Based on Commissioner Miller’s observations, </w:t>
      </w:r>
      <w:r w:rsidRPr="00312BF5">
        <w:rPr>
          <w:rFonts w:asciiTheme="majorHAnsi" w:hAnsiTheme="majorHAnsi"/>
        </w:rPr>
        <w:t>Board members suggested a change in SWC’s organizational structure</w:t>
      </w:r>
      <w:r w:rsidR="00B06C48" w:rsidRPr="00312BF5">
        <w:rPr>
          <w:rFonts w:asciiTheme="majorHAnsi" w:hAnsiTheme="majorHAnsi"/>
        </w:rPr>
        <w:t xml:space="preserve"> during </w:t>
      </w:r>
      <w:r w:rsidR="002A5A8B">
        <w:rPr>
          <w:rFonts w:asciiTheme="majorHAnsi" w:hAnsiTheme="majorHAnsi"/>
        </w:rPr>
        <w:t>a Board meeting on</w:t>
      </w:r>
      <w:r w:rsidR="00B06C48" w:rsidRPr="00312BF5">
        <w:rPr>
          <w:rFonts w:asciiTheme="majorHAnsi" w:hAnsiTheme="majorHAnsi"/>
        </w:rPr>
        <w:t xml:space="preserve"> December 1976.  They </w:t>
      </w:r>
      <w:r w:rsidR="00167DFD" w:rsidRPr="00312BF5">
        <w:rPr>
          <w:rFonts w:asciiTheme="majorHAnsi" w:hAnsiTheme="majorHAnsi"/>
        </w:rPr>
        <w:t>suggested</w:t>
      </w:r>
      <w:r w:rsidRPr="00312BF5">
        <w:rPr>
          <w:rFonts w:asciiTheme="majorHAnsi" w:hAnsiTheme="majorHAnsi"/>
        </w:rPr>
        <w:t xml:space="preserve"> </w:t>
      </w:r>
      <w:r w:rsidR="00167DFD" w:rsidRPr="00312BF5">
        <w:rPr>
          <w:rFonts w:asciiTheme="majorHAnsi" w:hAnsiTheme="majorHAnsi"/>
        </w:rPr>
        <w:t xml:space="preserve">SWC look at </w:t>
      </w:r>
      <w:r w:rsidRPr="00312BF5">
        <w:rPr>
          <w:rFonts w:asciiTheme="majorHAnsi" w:hAnsiTheme="majorHAnsi"/>
        </w:rPr>
        <w:t>the Zoo Advisory Committee</w:t>
      </w:r>
      <w:r w:rsidR="00B06C48" w:rsidRPr="00312BF5">
        <w:rPr>
          <w:rFonts w:asciiTheme="majorHAnsi" w:hAnsiTheme="majorHAnsi"/>
        </w:rPr>
        <w:t>’s structure</w:t>
      </w:r>
      <w:r w:rsidRPr="00312BF5">
        <w:rPr>
          <w:rFonts w:asciiTheme="majorHAnsi" w:hAnsiTheme="majorHAnsi"/>
        </w:rPr>
        <w:t xml:space="preserve"> </w:t>
      </w:r>
      <w:r w:rsidR="002A5A8B">
        <w:rPr>
          <w:rFonts w:asciiTheme="majorHAnsi" w:hAnsiTheme="majorHAnsi"/>
        </w:rPr>
        <w:t>for guidance</w:t>
      </w:r>
      <w:r w:rsidRPr="00312BF5">
        <w:rPr>
          <w:rFonts w:asciiTheme="majorHAnsi" w:hAnsiTheme="majorHAnsi"/>
        </w:rPr>
        <w:t xml:space="preserve">.  SWC took the Board’s advice and </w:t>
      </w:r>
      <w:r w:rsidR="002A5A8B">
        <w:rPr>
          <w:rFonts w:asciiTheme="majorHAnsi" w:hAnsiTheme="majorHAnsi"/>
        </w:rPr>
        <w:t>in</w:t>
      </w:r>
      <w:r w:rsidRPr="00312BF5">
        <w:rPr>
          <w:rFonts w:asciiTheme="majorHAnsi" w:hAnsiTheme="majorHAnsi"/>
        </w:rPr>
        <w:t xml:space="preserve"> January 1977 the MSD Board approved updates to the committee.  The modifications included changes to terms of service</w:t>
      </w:r>
      <w:r w:rsidR="002A5A8B">
        <w:rPr>
          <w:rFonts w:asciiTheme="majorHAnsi" w:hAnsiTheme="majorHAnsi"/>
        </w:rPr>
        <w:t>; schedule</w:t>
      </w:r>
      <w:r w:rsidRPr="00312BF5">
        <w:rPr>
          <w:rFonts w:asciiTheme="majorHAnsi" w:hAnsiTheme="majorHAnsi"/>
        </w:rPr>
        <w:t xml:space="preserve"> twice</w:t>
      </w:r>
      <w:r w:rsidR="002A5A8B">
        <w:rPr>
          <w:rFonts w:asciiTheme="majorHAnsi" w:hAnsiTheme="majorHAnsi"/>
        </w:rPr>
        <w:t>-</w:t>
      </w:r>
      <w:r w:rsidRPr="00312BF5">
        <w:rPr>
          <w:rFonts w:asciiTheme="majorHAnsi" w:hAnsiTheme="majorHAnsi"/>
        </w:rPr>
        <w:t>yearly joint meetings with the MSD Board</w:t>
      </w:r>
      <w:r w:rsidR="002A5A8B">
        <w:rPr>
          <w:rFonts w:asciiTheme="majorHAnsi" w:hAnsiTheme="majorHAnsi"/>
        </w:rPr>
        <w:t>;</w:t>
      </w:r>
      <w:r w:rsidRPr="00312BF5">
        <w:rPr>
          <w:rFonts w:asciiTheme="majorHAnsi" w:hAnsiTheme="majorHAnsi"/>
        </w:rPr>
        <w:t xml:space="preserve"> reduc</w:t>
      </w:r>
      <w:r w:rsidR="002A5A8B">
        <w:rPr>
          <w:rFonts w:asciiTheme="majorHAnsi" w:hAnsiTheme="majorHAnsi"/>
        </w:rPr>
        <w:t xml:space="preserve">ing the duration of </w:t>
      </w:r>
      <w:r w:rsidRPr="00312BF5">
        <w:rPr>
          <w:rFonts w:asciiTheme="majorHAnsi" w:hAnsiTheme="majorHAnsi"/>
        </w:rPr>
        <w:t>meeting</w:t>
      </w:r>
      <w:r w:rsidR="002A5A8B">
        <w:rPr>
          <w:rFonts w:asciiTheme="majorHAnsi" w:hAnsiTheme="majorHAnsi"/>
        </w:rPr>
        <w:t>s;</w:t>
      </w:r>
      <w:r w:rsidRPr="00312BF5">
        <w:rPr>
          <w:rFonts w:asciiTheme="majorHAnsi" w:hAnsiTheme="majorHAnsi"/>
        </w:rPr>
        <w:t xml:space="preserve"> and meet</w:t>
      </w:r>
      <w:r w:rsidR="002A5A8B">
        <w:rPr>
          <w:rFonts w:asciiTheme="majorHAnsi" w:hAnsiTheme="majorHAnsi"/>
        </w:rPr>
        <w:t>ing</w:t>
      </w:r>
      <w:r w:rsidRPr="00312BF5">
        <w:rPr>
          <w:rFonts w:asciiTheme="majorHAnsi" w:hAnsiTheme="majorHAnsi"/>
        </w:rPr>
        <w:t xml:space="preserve"> on a month</w:t>
      </w:r>
      <w:r w:rsidR="002A5A8B">
        <w:rPr>
          <w:rFonts w:asciiTheme="majorHAnsi" w:hAnsiTheme="majorHAnsi"/>
        </w:rPr>
        <w:t>ly basis</w:t>
      </w:r>
      <w:r w:rsidRPr="00312BF5">
        <w:rPr>
          <w:rFonts w:asciiTheme="majorHAnsi" w:hAnsiTheme="majorHAnsi"/>
        </w:rPr>
        <w:t>.  Additionally, it was agreed that members who d</w:t>
      </w:r>
      <w:r w:rsidR="002A5A8B">
        <w:rPr>
          <w:rFonts w:asciiTheme="majorHAnsi" w:hAnsiTheme="majorHAnsi"/>
        </w:rPr>
        <w:t>id</w:t>
      </w:r>
      <w:r w:rsidRPr="00312BF5">
        <w:rPr>
          <w:rFonts w:asciiTheme="majorHAnsi" w:hAnsiTheme="majorHAnsi"/>
        </w:rPr>
        <w:t xml:space="preserve"> not attend </w:t>
      </w:r>
      <w:r w:rsidR="002A5A8B">
        <w:rPr>
          <w:rFonts w:asciiTheme="majorHAnsi" w:hAnsiTheme="majorHAnsi"/>
        </w:rPr>
        <w:t xml:space="preserve">on a </w:t>
      </w:r>
      <w:r w:rsidRPr="00312BF5">
        <w:rPr>
          <w:rFonts w:asciiTheme="majorHAnsi" w:hAnsiTheme="majorHAnsi"/>
        </w:rPr>
        <w:t>regular</w:t>
      </w:r>
      <w:r w:rsidR="002A5A8B">
        <w:rPr>
          <w:rFonts w:asciiTheme="majorHAnsi" w:hAnsiTheme="majorHAnsi"/>
        </w:rPr>
        <w:t xml:space="preserve"> basis </w:t>
      </w:r>
      <w:r w:rsidRPr="00312BF5">
        <w:rPr>
          <w:rFonts w:asciiTheme="majorHAnsi" w:hAnsiTheme="majorHAnsi"/>
        </w:rPr>
        <w:t>or</w:t>
      </w:r>
      <w:r w:rsidR="002A5A8B">
        <w:rPr>
          <w:rFonts w:asciiTheme="majorHAnsi" w:hAnsiTheme="majorHAnsi"/>
        </w:rPr>
        <w:t xml:space="preserve"> who did not</w:t>
      </w:r>
      <w:r w:rsidRPr="00312BF5">
        <w:rPr>
          <w:rFonts w:asciiTheme="majorHAnsi" w:hAnsiTheme="majorHAnsi"/>
        </w:rPr>
        <w:t xml:space="preserve"> contribute to the committee would be replaced.</w:t>
      </w:r>
    </w:p>
    <w:p w:rsidR="005766E5" w:rsidRPr="00745BAD" w:rsidRDefault="005766E5" w:rsidP="005766E5">
      <w:pPr>
        <w:pStyle w:val="NoSpacing"/>
        <w:rPr>
          <w:rFonts w:asciiTheme="majorHAnsi" w:hAnsiTheme="majorHAnsi" w:cs="Times New Roman"/>
          <w:sz w:val="24"/>
          <w:szCs w:val="24"/>
        </w:rPr>
      </w:pPr>
    </w:p>
    <w:p w:rsidR="005766E5" w:rsidRPr="007026C7" w:rsidRDefault="005766E5" w:rsidP="005766E5">
      <w:pPr>
        <w:pStyle w:val="NoSpacing"/>
        <w:outlineLvl w:val="0"/>
        <w:rPr>
          <w:rFonts w:asciiTheme="majorHAnsi" w:hAnsiTheme="majorHAnsi" w:cs="Times New Roman"/>
          <w:b/>
          <w:sz w:val="24"/>
          <w:szCs w:val="24"/>
        </w:rPr>
      </w:pPr>
      <w:bookmarkStart w:id="3" w:name="_Toc443903173"/>
      <w:r>
        <w:rPr>
          <w:rFonts w:asciiTheme="majorHAnsi" w:hAnsiTheme="majorHAnsi" w:cs="Times New Roman"/>
          <w:b/>
          <w:sz w:val="24"/>
          <w:szCs w:val="24"/>
        </w:rPr>
        <w:t>Solid Waste Policy Alternatives/Advisory Committee 1979-1987</w:t>
      </w:r>
      <w:bookmarkEnd w:id="3"/>
    </w:p>
    <w:p w:rsidR="00E30AB1" w:rsidRDefault="002A5A8B" w:rsidP="005766E5">
      <w:pPr>
        <w:spacing w:after="0" w:line="240" w:lineRule="auto"/>
        <w:rPr>
          <w:rFonts w:asciiTheme="majorHAnsi" w:hAnsiTheme="majorHAnsi"/>
        </w:rPr>
      </w:pPr>
      <w:r>
        <w:rPr>
          <w:rFonts w:asciiTheme="majorHAnsi" w:hAnsiTheme="majorHAnsi"/>
        </w:rPr>
        <w:t xml:space="preserve">With the merger of </w:t>
      </w:r>
      <w:r w:rsidR="005766E5" w:rsidRPr="00312BF5">
        <w:rPr>
          <w:rFonts w:asciiTheme="majorHAnsi" w:hAnsiTheme="majorHAnsi"/>
        </w:rPr>
        <w:t xml:space="preserve">MSD </w:t>
      </w:r>
      <w:r>
        <w:rPr>
          <w:rFonts w:asciiTheme="majorHAnsi" w:hAnsiTheme="majorHAnsi"/>
        </w:rPr>
        <w:t>and</w:t>
      </w:r>
      <w:r w:rsidR="005766E5" w:rsidRPr="00312BF5">
        <w:rPr>
          <w:rFonts w:asciiTheme="majorHAnsi" w:hAnsiTheme="majorHAnsi"/>
        </w:rPr>
        <w:t xml:space="preserve"> CRAG</w:t>
      </w:r>
      <w:r>
        <w:rPr>
          <w:rFonts w:asciiTheme="majorHAnsi" w:hAnsiTheme="majorHAnsi"/>
        </w:rPr>
        <w:t>, the</w:t>
      </w:r>
      <w:r w:rsidR="005766E5" w:rsidRPr="00312BF5">
        <w:rPr>
          <w:rFonts w:asciiTheme="majorHAnsi" w:hAnsiTheme="majorHAnsi"/>
        </w:rPr>
        <w:t xml:space="preserve"> newly formed Metro Council </w:t>
      </w:r>
      <w:r w:rsidR="00B06C48" w:rsidRPr="00312BF5">
        <w:rPr>
          <w:rFonts w:asciiTheme="majorHAnsi" w:hAnsiTheme="majorHAnsi"/>
        </w:rPr>
        <w:t xml:space="preserve">adopted Resolution 79-5 </w:t>
      </w:r>
      <w:r w:rsidR="005766E5" w:rsidRPr="00312BF5">
        <w:rPr>
          <w:rFonts w:asciiTheme="majorHAnsi" w:hAnsiTheme="majorHAnsi"/>
        </w:rPr>
        <w:t>postpon</w:t>
      </w:r>
      <w:r>
        <w:rPr>
          <w:rFonts w:asciiTheme="majorHAnsi" w:hAnsiTheme="majorHAnsi"/>
        </w:rPr>
        <w:t>ing</w:t>
      </w:r>
      <w:r w:rsidR="00B06C48" w:rsidRPr="00312BF5">
        <w:rPr>
          <w:rFonts w:asciiTheme="majorHAnsi" w:hAnsiTheme="majorHAnsi"/>
        </w:rPr>
        <w:t xml:space="preserve"> the </w:t>
      </w:r>
      <w:r w:rsidR="005766E5" w:rsidRPr="00312BF5">
        <w:rPr>
          <w:rFonts w:asciiTheme="majorHAnsi" w:hAnsiTheme="majorHAnsi"/>
        </w:rPr>
        <w:t xml:space="preserve">review of the </w:t>
      </w:r>
      <w:r w:rsidR="00B06C48" w:rsidRPr="00312BF5">
        <w:rPr>
          <w:rFonts w:asciiTheme="majorHAnsi" w:hAnsiTheme="majorHAnsi"/>
        </w:rPr>
        <w:t>old MSD and CRAG</w:t>
      </w:r>
      <w:r w:rsidR="005766E5" w:rsidRPr="00312BF5">
        <w:rPr>
          <w:rFonts w:asciiTheme="majorHAnsi" w:hAnsiTheme="majorHAnsi"/>
        </w:rPr>
        <w:t xml:space="preserve"> committees until a decision was made on how advisory committees would function </w:t>
      </w:r>
      <w:r>
        <w:rPr>
          <w:rFonts w:asciiTheme="majorHAnsi" w:hAnsiTheme="majorHAnsi"/>
        </w:rPr>
        <w:t>into the future</w:t>
      </w:r>
      <w:r w:rsidR="005766E5" w:rsidRPr="00312BF5">
        <w:rPr>
          <w:rFonts w:asciiTheme="majorHAnsi" w:hAnsiTheme="majorHAnsi"/>
        </w:rPr>
        <w:t xml:space="preserve">.  </w:t>
      </w:r>
      <w:r w:rsidR="00E30AB1">
        <w:rPr>
          <w:rFonts w:asciiTheme="majorHAnsi" w:hAnsiTheme="majorHAnsi"/>
        </w:rPr>
        <w:t xml:space="preserve">One month later </w:t>
      </w:r>
      <w:r w:rsidR="005766E5" w:rsidRPr="00312BF5">
        <w:rPr>
          <w:rFonts w:asciiTheme="majorHAnsi" w:hAnsiTheme="majorHAnsi"/>
        </w:rPr>
        <w:t>Ordinance 7</w:t>
      </w:r>
      <w:r w:rsidR="00E6057D" w:rsidRPr="00312BF5">
        <w:rPr>
          <w:rFonts w:asciiTheme="majorHAnsi" w:hAnsiTheme="majorHAnsi"/>
        </w:rPr>
        <w:t>9</w:t>
      </w:r>
      <w:r w:rsidR="005766E5" w:rsidRPr="00312BF5">
        <w:rPr>
          <w:rFonts w:asciiTheme="majorHAnsi" w:hAnsiTheme="majorHAnsi"/>
        </w:rPr>
        <w:t xml:space="preserve">-65 </w:t>
      </w:r>
      <w:r w:rsidR="00E30AB1">
        <w:rPr>
          <w:rFonts w:asciiTheme="majorHAnsi" w:hAnsiTheme="majorHAnsi"/>
        </w:rPr>
        <w:t>was adopted,</w:t>
      </w:r>
      <w:r w:rsidR="005766E5" w:rsidRPr="00312BF5">
        <w:rPr>
          <w:rFonts w:asciiTheme="majorHAnsi" w:hAnsiTheme="majorHAnsi"/>
        </w:rPr>
        <w:t xml:space="preserve"> outlin</w:t>
      </w:r>
      <w:r w:rsidR="00E30AB1">
        <w:rPr>
          <w:rFonts w:asciiTheme="majorHAnsi" w:hAnsiTheme="majorHAnsi"/>
        </w:rPr>
        <w:t>ing</w:t>
      </w:r>
      <w:r w:rsidR="005766E5" w:rsidRPr="00312BF5">
        <w:rPr>
          <w:rFonts w:asciiTheme="majorHAnsi" w:hAnsiTheme="majorHAnsi"/>
        </w:rPr>
        <w:t xml:space="preserve"> how the Council would conduct the agency’s business</w:t>
      </w:r>
      <w:r w:rsidR="00E30AB1">
        <w:rPr>
          <w:rFonts w:asciiTheme="majorHAnsi" w:hAnsiTheme="majorHAnsi"/>
        </w:rPr>
        <w:t>,</w:t>
      </w:r>
      <w:r w:rsidR="005766E5" w:rsidRPr="00312BF5">
        <w:rPr>
          <w:rFonts w:asciiTheme="majorHAnsi" w:hAnsiTheme="majorHAnsi"/>
        </w:rPr>
        <w:t xml:space="preserve"> including the creation of advisory committees.  This</w:t>
      </w:r>
      <w:r w:rsidR="00E30AB1">
        <w:rPr>
          <w:rFonts w:asciiTheme="majorHAnsi" w:hAnsiTheme="majorHAnsi"/>
        </w:rPr>
        <w:t xml:space="preserve"> action</w:t>
      </w:r>
      <w:r w:rsidR="005766E5" w:rsidRPr="00312BF5">
        <w:rPr>
          <w:rFonts w:asciiTheme="majorHAnsi" w:hAnsiTheme="majorHAnsi"/>
        </w:rPr>
        <w:t xml:space="preserve"> lead to a formal review of the nine committees identified in Resolution 79-5.  </w:t>
      </w:r>
      <w:r w:rsidR="00E30AB1">
        <w:rPr>
          <w:rFonts w:asciiTheme="majorHAnsi" w:hAnsiTheme="majorHAnsi"/>
        </w:rPr>
        <w:t>In</w:t>
      </w:r>
      <w:r w:rsidR="005766E5" w:rsidRPr="00312BF5">
        <w:rPr>
          <w:rFonts w:asciiTheme="majorHAnsi" w:hAnsiTheme="majorHAnsi"/>
        </w:rPr>
        <w:t xml:space="preserve"> March, the Council passed three resolutions that </w:t>
      </w:r>
      <w:r w:rsidR="00E30AB1">
        <w:rPr>
          <w:rFonts w:asciiTheme="majorHAnsi" w:hAnsiTheme="majorHAnsi"/>
        </w:rPr>
        <w:t>further defined</w:t>
      </w:r>
      <w:r w:rsidR="005766E5" w:rsidRPr="00312BF5">
        <w:rPr>
          <w:rFonts w:asciiTheme="majorHAnsi" w:hAnsiTheme="majorHAnsi"/>
        </w:rPr>
        <w:t xml:space="preserve"> the </w:t>
      </w:r>
      <w:r w:rsidR="009F14A7" w:rsidRPr="00312BF5">
        <w:rPr>
          <w:rFonts w:asciiTheme="majorHAnsi" w:hAnsiTheme="majorHAnsi"/>
        </w:rPr>
        <w:t>structure and membership of advisory</w:t>
      </w:r>
      <w:r w:rsidR="005766E5" w:rsidRPr="00312BF5">
        <w:rPr>
          <w:rFonts w:asciiTheme="majorHAnsi" w:hAnsiTheme="majorHAnsi"/>
        </w:rPr>
        <w:t xml:space="preserve"> </w:t>
      </w:r>
      <w:r w:rsidR="009F14A7" w:rsidRPr="00312BF5">
        <w:rPr>
          <w:rFonts w:asciiTheme="majorHAnsi" w:hAnsiTheme="majorHAnsi"/>
        </w:rPr>
        <w:t>c</w:t>
      </w:r>
      <w:r w:rsidR="005766E5" w:rsidRPr="00312BF5">
        <w:rPr>
          <w:rFonts w:asciiTheme="majorHAnsi" w:hAnsiTheme="majorHAnsi"/>
        </w:rPr>
        <w:t>ommittee</w:t>
      </w:r>
      <w:r w:rsidR="009F14A7" w:rsidRPr="00312BF5">
        <w:rPr>
          <w:rFonts w:asciiTheme="majorHAnsi" w:hAnsiTheme="majorHAnsi"/>
        </w:rPr>
        <w:t>s</w:t>
      </w:r>
      <w:r w:rsidR="00E30AB1">
        <w:rPr>
          <w:rFonts w:asciiTheme="majorHAnsi" w:hAnsiTheme="majorHAnsi"/>
        </w:rPr>
        <w:t>:</w:t>
      </w:r>
    </w:p>
    <w:p w:rsidR="00E30AB1" w:rsidRDefault="005766E5" w:rsidP="00E30AB1">
      <w:pPr>
        <w:pStyle w:val="ListParagraph"/>
        <w:numPr>
          <w:ilvl w:val="0"/>
          <w:numId w:val="6"/>
        </w:numPr>
        <w:spacing w:after="0" w:line="240" w:lineRule="auto"/>
        <w:rPr>
          <w:rFonts w:asciiTheme="majorHAnsi" w:hAnsiTheme="majorHAnsi"/>
        </w:rPr>
      </w:pPr>
      <w:r w:rsidRPr="00E30AB1">
        <w:rPr>
          <w:rFonts w:asciiTheme="majorHAnsi" w:hAnsiTheme="majorHAnsi"/>
        </w:rPr>
        <w:t>Resolution 79-32</w:t>
      </w:r>
      <w:r w:rsidR="00E30AB1">
        <w:rPr>
          <w:rFonts w:asciiTheme="majorHAnsi" w:hAnsiTheme="majorHAnsi"/>
        </w:rPr>
        <w:t>,</w:t>
      </w:r>
      <w:r w:rsidRPr="00E30AB1">
        <w:rPr>
          <w:rFonts w:asciiTheme="majorHAnsi" w:hAnsiTheme="majorHAnsi"/>
        </w:rPr>
        <w:t xml:space="preserve"> reorganiz</w:t>
      </w:r>
      <w:r w:rsidR="00E30AB1">
        <w:rPr>
          <w:rFonts w:asciiTheme="majorHAnsi" w:hAnsiTheme="majorHAnsi"/>
        </w:rPr>
        <w:t>ing</w:t>
      </w:r>
      <w:r w:rsidRPr="00E30AB1">
        <w:rPr>
          <w:rFonts w:asciiTheme="majorHAnsi" w:hAnsiTheme="majorHAnsi"/>
        </w:rPr>
        <w:t xml:space="preserve"> the existing nine committees </w:t>
      </w:r>
      <w:r w:rsidR="00E30AB1">
        <w:rPr>
          <w:rFonts w:asciiTheme="majorHAnsi" w:hAnsiTheme="majorHAnsi"/>
        </w:rPr>
        <w:t>(</w:t>
      </w:r>
      <w:r w:rsidRPr="00E30AB1">
        <w:rPr>
          <w:rFonts w:asciiTheme="majorHAnsi" w:hAnsiTheme="majorHAnsi"/>
        </w:rPr>
        <w:t>including combining several committees</w:t>
      </w:r>
      <w:r w:rsidR="00E30AB1">
        <w:rPr>
          <w:rFonts w:asciiTheme="majorHAnsi" w:hAnsiTheme="majorHAnsi"/>
        </w:rPr>
        <w:t>)</w:t>
      </w:r>
    </w:p>
    <w:p w:rsidR="00E30AB1" w:rsidRDefault="00E30AB1" w:rsidP="00E30AB1">
      <w:pPr>
        <w:pStyle w:val="ListParagraph"/>
        <w:numPr>
          <w:ilvl w:val="0"/>
          <w:numId w:val="6"/>
        </w:numPr>
        <w:spacing w:after="0" w:line="240" w:lineRule="auto"/>
        <w:rPr>
          <w:rFonts w:asciiTheme="majorHAnsi" w:hAnsiTheme="majorHAnsi"/>
        </w:rPr>
      </w:pPr>
      <w:r>
        <w:rPr>
          <w:rFonts w:asciiTheme="majorHAnsi" w:hAnsiTheme="majorHAnsi"/>
        </w:rPr>
        <w:t>Resolution 79-34, stating</w:t>
      </w:r>
      <w:r w:rsidR="005766E5" w:rsidRPr="00E30AB1">
        <w:rPr>
          <w:rFonts w:asciiTheme="majorHAnsi" w:hAnsiTheme="majorHAnsi"/>
        </w:rPr>
        <w:t xml:space="preserve"> that advisory committee membership would include representatives of local governments and the public, and </w:t>
      </w:r>
    </w:p>
    <w:p w:rsidR="005766E5" w:rsidRPr="00E30AB1" w:rsidRDefault="005766E5" w:rsidP="00E30AB1">
      <w:pPr>
        <w:pStyle w:val="ListParagraph"/>
        <w:numPr>
          <w:ilvl w:val="0"/>
          <w:numId w:val="6"/>
        </w:numPr>
        <w:spacing w:after="0" w:line="240" w:lineRule="auto"/>
        <w:rPr>
          <w:rFonts w:asciiTheme="majorHAnsi" w:hAnsiTheme="majorHAnsi"/>
        </w:rPr>
      </w:pPr>
      <w:r w:rsidRPr="00E30AB1">
        <w:rPr>
          <w:rFonts w:asciiTheme="majorHAnsi" w:hAnsiTheme="majorHAnsi"/>
        </w:rPr>
        <w:t>Resolution 79-36</w:t>
      </w:r>
      <w:r w:rsidR="00E30AB1">
        <w:rPr>
          <w:rFonts w:asciiTheme="majorHAnsi" w:hAnsiTheme="majorHAnsi"/>
        </w:rPr>
        <w:t>, which</w:t>
      </w:r>
      <w:r w:rsidRPr="00E30AB1">
        <w:rPr>
          <w:rFonts w:asciiTheme="majorHAnsi" w:hAnsiTheme="majorHAnsi"/>
        </w:rPr>
        <w:t xml:space="preserve"> formally appointed Council members to serve on the committees</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Resolution 79-32 officially recognized the need to continue the work of the former MSD S</w:t>
      </w:r>
      <w:r w:rsidR="00E30AB1">
        <w:rPr>
          <w:rFonts w:asciiTheme="majorHAnsi" w:hAnsiTheme="majorHAnsi"/>
        </w:rPr>
        <w:t>olid Waste Committee;</w:t>
      </w:r>
      <w:r w:rsidRPr="00312BF5">
        <w:rPr>
          <w:rFonts w:asciiTheme="majorHAnsi" w:hAnsiTheme="majorHAnsi"/>
        </w:rPr>
        <w:t xml:space="preserve"> however</w:t>
      </w:r>
      <w:r w:rsidR="00E30AB1">
        <w:rPr>
          <w:rFonts w:asciiTheme="majorHAnsi" w:hAnsiTheme="majorHAnsi"/>
        </w:rPr>
        <w:t>,</w:t>
      </w:r>
      <w:r w:rsidRPr="00312BF5">
        <w:rPr>
          <w:rFonts w:asciiTheme="majorHAnsi" w:hAnsiTheme="majorHAnsi"/>
        </w:rPr>
        <w:t xml:space="preserve"> the above mentioned ordinance and resolutions significantly altered the committee.  The committee</w:t>
      </w:r>
      <w:r w:rsidR="00E30AB1">
        <w:rPr>
          <w:rFonts w:asciiTheme="majorHAnsi" w:hAnsiTheme="majorHAnsi"/>
        </w:rPr>
        <w:t xml:space="preserve">’s </w:t>
      </w:r>
      <w:r w:rsidRPr="00312BF5">
        <w:rPr>
          <w:rFonts w:asciiTheme="majorHAnsi" w:hAnsiTheme="majorHAnsi"/>
        </w:rPr>
        <w:t xml:space="preserve">scope of influence </w:t>
      </w:r>
      <w:r w:rsidR="00E30AB1">
        <w:rPr>
          <w:rFonts w:asciiTheme="majorHAnsi" w:hAnsiTheme="majorHAnsi"/>
        </w:rPr>
        <w:t xml:space="preserve">expanded </w:t>
      </w:r>
      <w:r w:rsidRPr="00312BF5">
        <w:rPr>
          <w:rFonts w:asciiTheme="majorHAnsi" w:hAnsiTheme="majorHAnsi"/>
        </w:rPr>
        <w:t>beyond waste management to include drainage, flood control and water quality</w:t>
      </w:r>
      <w:r w:rsidR="0084294F">
        <w:rPr>
          <w:rStyle w:val="FootnoteReference"/>
          <w:rFonts w:asciiTheme="majorHAnsi" w:hAnsiTheme="majorHAnsi"/>
        </w:rPr>
        <w:footnoteReference w:id="6"/>
      </w:r>
      <w:r w:rsidRPr="00312BF5">
        <w:rPr>
          <w:rFonts w:asciiTheme="majorHAnsi" w:hAnsiTheme="majorHAnsi"/>
        </w:rPr>
        <w:t xml:space="preserve">.  Another change was to the membership.  Resolution 79-36 appointed Councilors Gene Peterson, Cindy </w:t>
      </w:r>
      <w:proofErr w:type="spellStart"/>
      <w:r w:rsidRPr="00312BF5">
        <w:rPr>
          <w:rFonts w:asciiTheme="majorHAnsi" w:hAnsiTheme="majorHAnsi"/>
        </w:rPr>
        <w:t>Banzer</w:t>
      </w:r>
      <w:proofErr w:type="spellEnd"/>
      <w:r w:rsidRPr="00312BF5">
        <w:rPr>
          <w:rFonts w:asciiTheme="majorHAnsi" w:hAnsiTheme="majorHAnsi"/>
        </w:rPr>
        <w:t xml:space="preserve">, Corky </w:t>
      </w:r>
      <w:proofErr w:type="spellStart"/>
      <w:r w:rsidRPr="00312BF5">
        <w:rPr>
          <w:rFonts w:asciiTheme="majorHAnsi" w:hAnsiTheme="majorHAnsi"/>
        </w:rPr>
        <w:t>Kirpatrick</w:t>
      </w:r>
      <w:proofErr w:type="spellEnd"/>
      <w:r w:rsidRPr="00312BF5">
        <w:rPr>
          <w:rFonts w:asciiTheme="majorHAnsi" w:hAnsiTheme="majorHAnsi"/>
        </w:rPr>
        <w:t>, and Jane Rhodes to the committee</w:t>
      </w:r>
      <w:r w:rsidRPr="00312BF5">
        <w:rPr>
          <w:rStyle w:val="FootnoteReference"/>
          <w:rFonts w:asciiTheme="majorHAnsi" w:hAnsiTheme="majorHAnsi"/>
        </w:rPr>
        <w:footnoteReference w:id="7"/>
      </w:r>
      <w:r w:rsidR="0084294F">
        <w:rPr>
          <w:rFonts w:asciiTheme="majorHAnsi" w:hAnsiTheme="majorHAnsi"/>
        </w:rPr>
        <w:t xml:space="preserve">, and </w:t>
      </w:r>
      <w:r w:rsidRPr="00312BF5">
        <w:rPr>
          <w:rFonts w:asciiTheme="majorHAnsi" w:hAnsiTheme="majorHAnsi"/>
        </w:rPr>
        <w:t xml:space="preserve">Resolution 79-34 appointed voting members </w:t>
      </w:r>
      <w:r w:rsidR="009F14A7" w:rsidRPr="00312BF5">
        <w:rPr>
          <w:rFonts w:asciiTheme="majorHAnsi" w:hAnsiTheme="majorHAnsi"/>
        </w:rPr>
        <w:t>from</w:t>
      </w:r>
      <w:r w:rsidRPr="00312BF5">
        <w:rPr>
          <w:rFonts w:asciiTheme="majorHAnsi" w:hAnsiTheme="majorHAnsi"/>
        </w:rPr>
        <w:t xml:space="preserve"> the public and local governments.  In addition to members of the public who </w:t>
      </w:r>
      <w:r w:rsidR="0084294F">
        <w:rPr>
          <w:rFonts w:asciiTheme="majorHAnsi" w:hAnsiTheme="majorHAnsi"/>
        </w:rPr>
        <w:t>were aligned with</w:t>
      </w:r>
      <w:r w:rsidRPr="00312BF5">
        <w:rPr>
          <w:rFonts w:asciiTheme="majorHAnsi" w:hAnsiTheme="majorHAnsi"/>
        </w:rPr>
        <w:t xml:space="preserve"> a particular county, representatives from local landfills, waste collectors, recycling companies, and the construction industry also joined the committee.  Washington, Multnomah, and Clackamas Count</w:t>
      </w:r>
      <w:r w:rsidR="0084294F">
        <w:rPr>
          <w:rFonts w:asciiTheme="majorHAnsi" w:hAnsiTheme="majorHAnsi"/>
        </w:rPr>
        <w:t>ies</w:t>
      </w:r>
      <w:r w:rsidRPr="00312BF5">
        <w:rPr>
          <w:rFonts w:asciiTheme="majorHAnsi" w:hAnsiTheme="majorHAnsi"/>
        </w:rPr>
        <w:t xml:space="preserve"> appointed a representative as did the </w:t>
      </w:r>
      <w:r w:rsidR="0084294F">
        <w:rPr>
          <w:rFonts w:asciiTheme="majorHAnsi" w:hAnsiTheme="majorHAnsi"/>
        </w:rPr>
        <w:t>City of Portland.  M</w:t>
      </w:r>
      <w:r w:rsidRPr="00312BF5">
        <w:rPr>
          <w:rFonts w:asciiTheme="majorHAnsi" w:hAnsiTheme="majorHAnsi"/>
        </w:rPr>
        <w:t>embership was rounded out with staff from Metro’s Solid Waste Department.</w:t>
      </w:r>
    </w:p>
    <w:p w:rsidR="009F14A7" w:rsidRPr="00312BF5" w:rsidRDefault="009F14A7"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Resolutions involved with the changes to the MSD Solid Waste Committee only refer to the committee as the Solid Waste/Public Facilities Committee, but Ordinance 80-100 </w:t>
      </w:r>
      <w:r w:rsidR="0084294F">
        <w:rPr>
          <w:rFonts w:asciiTheme="majorHAnsi" w:hAnsiTheme="majorHAnsi"/>
        </w:rPr>
        <w:t>(</w:t>
      </w:r>
      <w:r w:rsidRPr="00312BF5">
        <w:rPr>
          <w:rFonts w:asciiTheme="majorHAnsi" w:hAnsiTheme="majorHAnsi"/>
        </w:rPr>
        <w:t>adopted August 19,</w:t>
      </w:r>
      <w:r w:rsidR="009F14A7" w:rsidRPr="00312BF5">
        <w:rPr>
          <w:rFonts w:asciiTheme="majorHAnsi" w:hAnsiTheme="majorHAnsi"/>
        </w:rPr>
        <w:t xml:space="preserve"> </w:t>
      </w:r>
      <w:r w:rsidRPr="00312BF5">
        <w:rPr>
          <w:rFonts w:asciiTheme="majorHAnsi" w:hAnsiTheme="majorHAnsi"/>
        </w:rPr>
        <w:t>1980</w:t>
      </w:r>
      <w:r w:rsidR="0084294F">
        <w:rPr>
          <w:rFonts w:asciiTheme="majorHAnsi" w:hAnsiTheme="majorHAnsi"/>
        </w:rPr>
        <w:t>)</w:t>
      </w:r>
      <w:r w:rsidRPr="00312BF5">
        <w:rPr>
          <w:rFonts w:asciiTheme="majorHAnsi" w:hAnsiTheme="majorHAnsi"/>
        </w:rPr>
        <w:t xml:space="preserve"> and the official meeting minutes from December 22, 1980</w:t>
      </w:r>
      <w:r w:rsidRPr="00312BF5">
        <w:rPr>
          <w:rStyle w:val="FootnoteReference"/>
          <w:rFonts w:asciiTheme="majorHAnsi" w:hAnsiTheme="majorHAnsi"/>
        </w:rPr>
        <w:footnoteReference w:id="8"/>
      </w:r>
      <w:r w:rsidRPr="00312BF5">
        <w:rPr>
          <w:rFonts w:asciiTheme="majorHAnsi" w:hAnsiTheme="majorHAnsi"/>
        </w:rPr>
        <w:t xml:space="preserve"> show that the committee had adopted the name Solid Waste Policy Alternatives Committee (SWPAC)</w:t>
      </w:r>
      <w:r w:rsidRPr="00312BF5">
        <w:rPr>
          <w:rStyle w:val="FootnoteReference"/>
          <w:rFonts w:asciiTheme="majorHAnsi" w:hAnsiTheme="majorHAnsi"/>
        </w:rPr>
        <w:footnoteReference w:id="9"/>
      </w:r>
      <w:r w:rsidRPr="00312BF5">
        <w:rPr>
          <w:rFonts w:asciiTheme="majorHAnsi" w:hAnsiTheme="majorHAnsi"/>
        </w:rPr>
        <w:t xml:space="preserve">. </w:t>
      </w:r>
    </w:p>
    <w:p w:rsidR="009F14A7" w:rsidRPr="00312BF5" w:rsidRDefault="009F14A7"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During the 1980s, SWPAC </w:t>
      </w:r>
      <w:r w:rsidR="00F11E5D">
        <w:rPr>
          <w:rFonts w:asciiTheme="majorHAnsi" w:hAnsiTheme="majorHAnsi"/>
        </w:rPr>
        <w:t>expanded on the body of work</w:t>
      </w:r>
      <w:r w:rsidRPr="00312BF5">
        <w:rPr>
          <w:rFonts w:asciiTheme="majorHAnsi" w:hAnsiTheme="majorHAnsi"/>
        </w:rPr>
        <w:t xml:space="preserve"> started a decade earlier.  Much like its predece</w:t>
      </w:r>
      <w:r w:rsidR="009F14A7" w:rsidRPr="00312BF5">
        <w:rPr>
          <w:rFonts w:asciiTheme="majorHAnsi" w:hAnsiTheme="majorHAnsi"/>
        </w:rPr>
        <w:t>ssor</w:t>
      </w:r>
      <w:r w:rsidR="00F11E5D">
        <w:rPr>
          <w:rFonts w:asciiTheme="majorHAnsi" w:hAnsiTheme="majorHAnsi"/>
        </w:rPr>
        <w:t xml:space="preserve"> committee</w:t>
      </w:r>
      <w:r w:rsidR="009F14A7" w:rsidRPr="00312BF5">
        <w:rPr>
          <w:rFonts w:asciiTheme="majorHAnsi" w:hAnsiTheme="majorHAnsi"/>
        </w:rPr>
        <w:t>s, SWPAC advised the agency’</w:t>
      </w:r>
      <w:r w:rsidRPr="00312BF5">
        <w:rPr>
          <w:rFonts w:asciiTheme="majorHAnsi" w:hAnsiTheme="majorHAnsi"/>
        </w:rPr>
        <w:t xml:space="preserve">s governing body on solid waste issues.  The committee reviewed and endorsed Metro ordinances and resolutions, made recommendations on the solid waste budget, and advised </w:t>
      </w:r>
      <w:r w:rsidR="00F11E5D">
        <w:rPr>
          <w:rFonts w:asciiTheme="majorHAnsi" w:hAnsiTheme="majorHAnsi"/>
        </w:rPr>
        <w:t xml:space="preserve">the </w:t>
      </w:r>
      <w:r w:rsidRPr="00312BF5">
        <w:rPr>
          <w:rFonts w:asciiTheme="majorHAnsi" w:hAnsiTheme="majorHAnsi"/>
        </w:rPr>
        <w:t xml:space="preserve">Metro Council and staff on State </w:t>
      </w:r>
      <w:r w:rsidR="00F11E5D">
        <w:rPr>
          <w:rFonts w:asciiTheme="majorHAnsi" w:hAnsiTheme="majorHAnsi"/>
        </w:rPr>
        <w:t>l</w:t>
      </w:r>
      <w:r w:rsidRPr="00312BF5">
        <w:rPr>
          <w:rFonts w:asciiTheme="majorHAnsi" w:hAnsiTheme="majorHAnsi"/>
        </w:rPr>
        <w:t xml:space="preserve">egislation related to solid waste management </w:t>
      </w:r>
      <w:r w:rsidR="00F11E5D">
        <w:rPr>
          <w:rFonts w:asciiTheme="majorHAnsi" w:hAnsiTheme="majorHAnsi"/>
        </w:rPr>
        <w:t>impacting</w:t>
      </w:r>
      <w:r w:rsidRPr="00312BF5">
        <w:rPr>
          <w:rFonts w:asciiTheme="majorHAnsi" w:hAnsiTheme="majorHAnsi"/>
        </w:rPr>
        <w:t xml:space="preserve"> Metro.  SWPAC also oversaw continu</w:t>
      </w:r>
      <w:r w:rsidR="00F11E5D">
        <w:rPr>
          <w:rFonts w:asciiTheme="majorHAnsi" w:hAnsiTheme="majorHAnsi"/>
        </w:rPr>
        <w:t>ing</w:t>
      </w:r>
      <w:r w:rsidRPr="00312BF5">
        <w:rPr>
          <w:rFonts w:asciiTheme="majorHAnsi" w:hAnsiTheme="majorHAnsi"/>
        </w:rPr>
        <w:t xml:space="preserve"> effort</w:t>
      </w:r>
      <w:r w:rsidR="00F11E5D">
        <w:rPr>
          <w:rFonts w:asciiTheme="majorHAnsi" w:hAnsiTheme="majorHAnsi"/>
        </w:rPr>
        <w:t>s</w:t>
      </w:r>
      <w:r w:rsidRPr="00312BF5">
        <w:rPr>
          <w:rFonts w:asciiTheme="majorHAnsi" w:hAnsiTheme="majorHAnsi"/>
        </w:rPr>
        <w:t xml:space="preserve"> to implement the MSD </w:t>
      </w:r>
      <w:r w:rsidRPr="00312BF5">
        <w:rPr>
          <w:rFonts w:asciiTheme="majorHAnsi" w:hAnsiTheme="majorHAnsi"/>
          <w:i/>
        </w:rPr>
        <w:t xml:space="preserve">Solid Waste Action Plan </w:t>
      </w:r>
      <w:r w:rsidRPr="00312BF5">
        <w:rPr>
          <w:rFonts w:asciiTheme="majorHAnsi" w:hAnsiTheme="majorHAnsi"/>
        </w:rPr>
        <w:t>through landfill management, development of transfer stations, promoting recycling efforts, and continuing the development of the regional waste facility franchise program</w:t>
      </w:r>
      <w:r w:rsidRPr="00312BF5">
        <w:rPr>
          <w:rFonts w:asciiTheme="majorHAnsi" w:hAnsiTheme="majorHAnsi"/>
          <w:i/>
        </w:rPr>
        <w:t>.</w:t>
      </w:r>
      <w:r w:rsidRPr="00312BF5">
        <w:rPr>
          <w:rFonts w:asciiTheme="majorHAnsi" w:hAnsiTheme="majorHAnsi"/>
        </w:rPr>
        <w:t xml:space="preserve">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Landfill management included advising on the creation of landfill siting and landfill operation manuals that would define acceptable waste, requirements for landfill closure, and the process for siting a new landfill. The committee also advised on the purchas</w:t>
      </w:r>
      <w:r w:rsidR="00F47F2A" w:rsidRPr="00312BF5">
        <w:rPr>
          <w:rFonts w:asciiTheme="majorHAnsi" w:hAnsiTheme="majorHAnsi"/>
        </w:rPr>
        <w:t>e</w:t>
      </w:r>
      <w:r w:rsidRPr="00312BF5">
        <w:rPr>
          <w:rFonts w:asciiTheme="majorHAnsi" w:hAnsiTheme="majorHAnsi"/>
        </w:rPr>
        <w:t xml:space="preserve"> of Rossman Landfill and the management of the St. Johns Landfill which included </w:t>
      </w:r>
      <w:r w:rsidR="00F11E5D">
        <w:rPr>
          <w:rFonts w:asciiTheme="majorHAnsi" w:hAnsiTheme="majorHAnsi"/>
        </w:rPr>
        <w:t>strategies</w:t>
      </w:r>
      <w:r w:rsidRPr="00312BF5">
        <w:rPr>
          <w:rFonts w:asciiTheme="majorHAnsi" w:hAnsiTheme="majorHAnsi"/>
        </w:rPr>
        <w:t xml:space="preserve"> to extend the life of the landfill</w:t>
      </w:r>
      <w:r w:rsidR="00F11E5D">
        <w:rPr>
          <w:rFonts w:asciiTheme="majorHAnsi" w:hAnsiTheme="majorHAnsi"/>
        </w:rPr>
        <w:t xml:space="preserve"> including the diversion of</w:t>
      </w:r>
      <w:r w:rsidRPr="00312BF5">
        <w:rPr>
          <w:rFonts w:asciiTheme="majorHAnsi" w:hAnsiTheme="majorHAnsi"/>
        </w:rPr>
        <w:t xml:space="preserve"> waste to other landfills</w:t>
      </w:r>
      <w:r w:rsidR="00F11E5D">
        <w:rPr>
          <w:rFonts w:asciiTheme="majorHAnsi" w:hAnsiTheme="majorHAnsi"/>
        </w:rPr>
        <w:t xml:space="preserve">, </w:t>
      </w:r>
      <w:r w:rsidRPr="00312BF5">
        <w:rPr>
          <w:rFonts w:asciiTheme="majorHAnsi" w:hAnsiTheme="majorHAnsi"/>
        </w:rPr>
        <w:t>recycling initiatives</w:t>
      </w:r>
      <w:r w:rsidR="00F11E5D">
        <w:rPr>
          <w:rFonts w:asciiTheme="majorHAnsi" w:hAnsiTheme="majorHAnsi"/>
        </w:rPr>
        <w:t>, and</w:t>
      </w:r>
      <w:r w:rsidRPr="00312BF5">
        <w:rPr>
          <w:rFonts w:asciiTheme="majorHAnsi" w:hAnsiTheme="majorHAnsi"/>
        </w:rPr>
        <w:t xml:space="preserve"> expanding </w:t>
      </w:r>
      <w:r w:rsidR="00F11E5D">
        <w:rPr>
          <w:rFonts w:asciiTheme="majorHAnsi" w:hAnsiTheme="majorHAnsi"/>
        </w:rPr>
        <w:t>the landfill</w:t>
      </w:r>
      <w:r w:rsidRPr="00312BF5">
        <w:rPr>
          <w:rFonts w:asciiTheme="majorHAnsi" w:hAnsiTheme="majorHAnsi"/>
        </w:rPr>
        <w:t xml:space="preserve">.  The effort to minimize the waste delivered to the St. Johns Landfill </w:t>
      </w:r>
      <w:r w:rsidR="00F47F2A" w:rsidRPr="00312BF5">
        <w:rPr>
          <w:rFonts w:asciiTheme="majorHAnsi" w:hAnsiTheme="majorHAnsi"/>
        </w:rPr>
        <w:t>elevated</w:t>
      </w:r>
      <w:r w:rsidRPr="00312BF5">
        <w:rPr>
          <w:rFonts w:asciiTheme="majorHAnsi" w:hAnsiTheme="majorHAnsi"/>
        </w:rPr>
        <w:t xml:space="preserve"> the political profile of the committee </w:t>
      </w:r>
      <w:r w:rsidR="00A9384C" w:rsidRPr="00312BF5">
        <w:rPr>
          <w:rFonts w:asciiTheme="majorHAnsi" w:hAnsiTheme="majorHAnsi"/>
        </w:rPr>
        <w:t>when</w:t>
      </w:r>
      <w:r w:rsidRPr="00312BF5">
        <w:rPr>
          <w:rFonts w:asciiTheme="majorHAnsi" w:hAnsiTheme="majorHAnsi"/>
        </w:rPr>
        <w:t xml:space="preserve"> members raised the issue of haulers from Washington State crossing the border to dump </w:t>
      </w:r>
      <w:r w:rsidR="00F47F2A" w:rsidRPr="00312BF5">
        <w:rPr>
          <w:rFonts w:asciiTheme="majorHAnsi" w:hAnsiTheme="majorHAnsi"/>
        </w:rPr>
        <w:t xml:space="preserve">waste </w:t>
      </w:r>
      <w:r w:rsidRPr="00312BF5">
        <w:rPr>
          <w:rFonts w:asciiTheme="majorHAnsi" w:hAnsiTheme="majorHAnsi"/>
        </w:rPr>
        <w:t>at St. Johns.  The committee enc</w:t>
      </w:r>
      <w:r w:rsidR="00F11E5D">
        <w:rPr>
          <w:rFonts w:asciiTheme="majorHAnsi" w:hAnsiTheme="majorHAnsi"/>
        </w:rPr>
        <w:t>ouraged staff to work with the p</w:t>
      </w:r>
      <w:r w:rsidRPr="00312BF5">
        <w:rPr>
          <w:rFonts w:asciiTheme="majorHAnsi" w:hAnsiTheme="majorHAnsi"/>
        </w:rPr>
        <w:t>resident of Vancouver Sanitary Service</w:t>
      </w:r>
      <w:r w:rsidR="00F11E5D">
        <w:rPr>
          <w:rFonts w:asciiTheme="majorHAnsi" w:hAnsiTheme="majorHAnsi"/>
        </w:rPr>
        <w:t>;</w:t>
      </w:r>
      <w:r w:rsidRPr="00312BF5">
        <w:rPr>
          <w:rFonts w:asciiTheme="majorHAnsi" w:hAnsiTheme="majorHAnsi"/>
        </w:rPr>
        <w:t xml:space="preserve"> discuss the problem with members of the media</w:t>
      </w:r>
      <w:r w:rsidR="00F11E5D">
        <w:rPr>
          <w:rFonts w:asciiTheme="majorHAnsi" w:hAnsiTheme="majorHAnsi"/>
        </w:rPr>
        <w:t>;</w:t>
      </w:r>
      <w:r w:rsidRPr="00312BF5">
        <w:rPr>
          <w:rFonts w:asciiTheme="majorHAnsi" w:hAnsiTheme="majorHAnsi"/>
        </w:rPr>
        <w:t xml:space="preserve"> and </w:t>
      </w:r>
      <w:r w:rsidR="00F11E5D">
        <w:rPr>
          <w:rFonts w:asciiTheme="majorHAnsi" w:hAnsiTheme="majorHAnsi"/>
        </w:rPr>
        <w:t>to</w:t>
      </w:r>
      <w:r w:rsidRPr="00312BF5">
        <w:rPr>
          <w:rFonts w:asciiTheme="majorHAnsi" w:hAnsiTheme="majorHAnsi"/>
        </w:rPr>
        <w:t xml:space="preserve"> apply pressure to the Washington Legislature to prohibit Washington haulers from bring</w:t>
      </w:r>
      <w:r w:rsidR="00F11E5D">
        <w:rPr>
          <w:rFonts w:asciiTheme="majorHAnsi" w:hAnsiTheme="majorHAnsi"/>
        </w:rPr>
        <w:t>ing</w:t>
      </w:r>
      <w:r w:rsidRPr="00312BF5">
        <w:rPr>
          <w:rFonts w:asciiTheme="majorHAnsi" w:hAnsiTheme="majorHAnsi"/>
        </w:rPr>
        <w:t xml:space="preserve"> waste into Oregon.</w:t>
      </w:r>
    </w:p>
    <w:p w:rsidR="005766E5" w:rsidRPr="00F11E5D" w:rsidRDefault="005766E5" w:rsidP="005766E5">
      <w:pPr>
        <w:spacing w:after="0" w:line="240" w:lineRule="auto"/>
        <w:rPr>
          <w:rFonts w:asciiTheme="majorHAnsi" w:hAnsiTheme="majorHAnsi"/>
        </w:rPr>
      </w:pPr>
    </w:p>
    <w:p w:rsidR="005766E5" w:rsidRPr="00312BF5" w:rsidRDefault="00F11E5D" w:rsidP="005766E5">
      <w:pPr>
        <w:spacing w:after="0" w:line="240" w:lineRule="auto"/>
        <w:rPr>
          <w:rFonts w:asciiTheme="majorHAnsi" w:hAnsiTheme="majorHAnsi"/>
        </w:rPr>
      </w:pPr>
      <w:r>
        <w:rPr>
          <w:rFonts w:asciiTheme="majorHAnsi" w:hAnsiTheme="majorHAnsi"/>
        </w:rPr>
        <w:t>In addressing</w:t>
      </w:r>
      <w:r w:rsidR="005766E5" w:rsidRPr="00312BF5">
        <w:rPr>
          <w:rFonts w:asciiTheme="majorHAnsi" w:hAnsiTheme="majorHAnsi"/>
        </w:rPr>
        <w:t xml:space="preserve"> the development of transfer stations, SWPAC oversaw the siting and development of the Clackamas County Transfer and Recycling Center (CTRC)</w:t>
      </w:r>
      <w:r w:rsidR="00F47F2A" w:rsidRPr="00312BF5">
        <w:rPr>
          <w:rFonts w:asciiTheme="majorHAnsi" w:hAnsiTheme="majorHAnsi"/>
        </w:rPr>
        <w:t xml:space="preserve"> (aka Metro South)</w:t>
      </w:r>
      <w:r w:rsidR="005766E5" w:rsidRPr="00312BF5">
        <w:rPr>
          <w:rFonts w:asciiTheme="majorHAnsi" w:hAnsiTheme="majorHAnsi"/>
        </w:rPr>
        <w:t xml:space="preserve"> and the Washington County Transfer and Recycling Center (WTRC).  This work included interacting with the public by attending open houses to assist Metro staff with </w:t>
      </w:r>
      <w:r>
        <w:rPr>
          <w:rFonts w:asciiTheme="majorHAnsi" w:hAnsiTheme="majorHAnsi"/>
        </w:rPr>
        <w:t>fielding</w:t>
      </w:r>
      <w:r w:rsidR="005766E5" w:rsidRPr="00312BF5">
        <w:rPr>
          <w:rFonts w:asciiTheme="majorHAnsi" w:hAnsiTheme="majorHAnsi"/>
        </w:rPr>
        <w:t xml:space="preserve"> questions </w:t>
      </w:r>
      <w:r>
        <w:rPr>
          <w:rFonts w:asciiTheme="majorHAnsi" w:hAnsiTheme="majorHAnsi"/>
        </w:rPr>
        <w:t>about</w:t>
      </w:r>
      <w:r w:rsidR="005766E5" w:rsidRPr="00312BF5">
        <w:rPr>
          <w:rFonts w:asciiTheme="majorHAnsi" w:hAnsiTheme="majorHAnsi"/>
        </w:rPr>
        <w:t xml:space="preserve"> the new transfer stations</w:t>
      </w:r>
      <w:r>
        <w:rPr>
          <w:rFonts w:asciiTheme="majorHAnsi" w:hAnsiTheme="majorHAnsi"/>
        </w:rPr>
        <w:t xml:space="preserve"> from the public</w:t>
      </w:r>
      <w:r w:rsidR="005766E5" w:rsidRPr="00312BF5">
        <w:rPr>
          <w:rFonts w:asciiTheme="majorHAnsi" w:hAnsiTheme="majorHAnsi"/>
        </w:rPr>
        <w:t xml:space="preserve">.  </w:t>
      </w:r>
    </w:p>
    <w:p w:rsidR="005766E5" w:rsidRPr="00312BF5" w:rsidRDefault="005766E5" w:rsidP="005766E5">
      <w:pPr>
        <w:spacing w:after="0" w:line="240" w:lineRule="auto"/>
        <w:rPr>
          <w:rFonts w:asciiTheme="majorHAnsi" w:hAnsiTheme="majorHAnsi"/>
        </w:rPr>
      </w:pPr>
    </w:p>
    <w:p w:rsidR="005766E5" w:rsidRPr="00312BF5" w:rsidRDefault="00F11E5D" w:rsidP="005766E5">
      <w:pPr>
        <w:spacing w:after="0" w:line="240" w:lineRule="auto"/>
        <w:rPr>
          <w:rFonts w:asciiTheme="majorHAnsi" w:hAnsiTheme="majorHAnsi"/>
        </w:rPr>
      </w:pPr>
      <w:r>
        <w:rPr>
          <w:rFonts w:asciiTheme="majorHAnsi" w:hAnsiTheme="majorHAnsi"/>
        </w:rPr>
        <w:t>In addition, t</w:t>
      </w:r>
      <w:r w:rsidR="005766E5" w:rsidRPr="00312BF5">
        <w:rPr>
          <w:rFonts w:asciiTheme="majorHAnsi" w:hAnsiTheme="majorHAnsi"/>
        </w:rPr>
        <w:t>he committee consider</w:t>
      </w:r>
      <w:r>
        <w:rPr>
          <w:rFonts w:asciiTheme="majorHAnsi" w:hAnsiTheme="majorHAnsi"/>
        </w:rPr>
        <w:t>ed</w:t>
      </w:r>
      <w:r w:rsidR="005766E5" w:rsidRPr="00312BF5">
        <w:rPr>
          <w:rFonts w:asciiTheme="majorHAnsi" w:hAnsiTheme="majorHAnsi"/>
        </w:rPr>
        <w:t xml:space="preserve"> ways to encourage recycling in the community through education and citizen participation programs.  </w:t>
      </w:r>
      <w:r>
        <w:rPr>
          <w:rFonts w:asciiTheme="majorHAnsi" w:hAnsiTheme="majorHAnsi"/>
        </w:rPr>
        <w:t>Members</w:t>
      </w:r>
      <w:r w:rsidR="005766E5" w:rsidRPr="00312BF5">
        <w:rPr>
          <w:rFonts w:asciiTheme="majorHAnsi" w:hAnsiTheme="majorHAnsi"/>
        </w:rPr>
        <w:t xml:space="preserve"> advised staff and the Council o</w:t>
      </w:r>
      <w:r>
        <w:rPr>
          <w:rFonts w:asciiTheme="majorHAnsi" w:hAnsiTheme="majorHAnsi"/>
        </w:rPr>
        <w:t>n</w:t>
      </w:r>
      <w:r w:rsidR="005766E5" w:rsidRPr="00312BF5">
        <w:rPr>
          <w:rFonts w:asciiTheme="majorHAnsi" w:hAnsiTheme="majorHAnsi"/>
        </w:rPr>
        <w:t xml:space="preserve"> funding</w:t>
      </w:r>
      <w:r>
        <w:rPr>
          <w:rFonts w:asciiTheme="majorHAnsi" w:hAnsiTheme="majorHAnsi"/>
        </w:rPr>
        <w:t xml:space="preserve"> and how to</w:t>
      </w:r>
      <w:r w:rsidR="005766E5" w:rsidRPr="00312BF5">
        <w:rPr>
          <w:rFonts w:asciiTheme="majorHAnsi" w:hAnsiTheme="majorHAnsi"/>
        </w:rPr>
        <w:t xml:space="preserve"> </w:t>
      </w:r>
      <w:r>
        <w:rPr>
          <w:rFonts w:asciiTheme="majorHAnsi" w:hAnsiTheme="majorHAnsi"/>
        </w:rPr>
        <w:t xml:space="preserve">encourage </w:t>
      </w:r>
      <w:r w:rsidR="005766E5" w:rsidRPr="00312BF5">
        <w:rPr>
          <w:rFonts w:asciiTheme="majorHAnsi" w:hAnsiTheme="majorHAnsi"/>
        </w:rPr>
        <w:t>resource recovery, waste reduction, energy recovery, and yard debris</w:t>
      </w:r>
      <w:r w:rsidR="00F47F2A" w:rsidRPr="00312BF5">
        <w:rPr>
          <w:rFonts w:asciiTheme="majorHAnsi" w:hAnsiTheme="majorHAnsi"/>
        </w:rPr>
        <w:t xml:space="preserve"> composting</w:t>
      </w:r>
      <w:r w:rsidR="005766E5" w:rsidRPr="00312BF5">
        <w:rPr>
          <w:rFonts w:asciiTheme="majorHAnsi" w:hAnsiTheme="majorHAnsi"/>
        </w:rPr>
        <w:t xml:space="preserve"> as </w:t>
      </w:r>
      <w:r>
        <w:rPr>
          <w:rFonts w:asciiTheme="majorHAnsi" w:hAnsiTheme="majorHAnsi"/>
        </w:rPr>
        <w:t>methods</w:t>
      </w:r>
      <w:r w:rsidR="005766E5" w:rsidRPr="00312BF5">
        <w:rPr>
          <w:rFonts w:asciiTheme="majorHAnsi" w:hAnsiTheme="majorHAnsi"/>
        </w:rPr>
        <w:t xml:space="preserve"> to divert waste from landfills.</w:t>
      </w:r>
      <w:r w:rsidR="001934CA" w:rsidRPr="00312BF5">
        <w:rPr>
          <w:rFonts w:asciiTheme="majorHAnsi" w:hAnsiTheme="majorHAnsi"/>
        </w:rPr>
        <w:t xml:space="preserve">  </w:t>
      </w:r>
      <w:r w:rsidR="009D3E52" w:rsidRPr="00312BF5">
        <w:rPr>
          <w:rFonts w:asciiTheme="majorHAnsi" w:hAnsiTheme="majorHAnsi"/>
        </w:rPr>
        <w:t>To meet the requirem</w:t>
      </w:r>
      <w:r>
        <w:rPr>
          <w:rFonts w:asciiTheme="majorHAnsi" w:hAnsiTheme="majorHAnsi"/>
        </w:rPr>
        <w:t>ents set under Senate Bill 622 S</w:t>
      </w:r>
      <w:r w:rsidR="009D3E52" w:rsidRPr="00312BF5">
        <w:rPr>
          <w:rFonts w:asciiTheme="majorHAnsi" w:hAnsiTheme="majorHAnsi"/>
        </w:rPr>
        <w:t xml:space="preserve">ection 8, </w:t>
      </w:r>
      <w:r>
        <w:rPr>
          <w:rFonts w:asciiTheme="majorHAnsi" w:hAnsiTheme="majorHAnsi"/>
        </w:rPr>
        <w:t xml:space="preserve">the </w:t>
      </w:r>
      <w:r w:rsidR="009D3E52" w:rsidRPr="00312BF5">
        <w:rPr>
          <w:rFonts w:asciiTheme="majorHAnsi" w:hAnsiTheme="majorHAnsi"/>
        </w:rPr>
        <w:t>Metro</w:t>
      </w:r>
      <w:r>
        <w:rPr>
          <w:rFonts w:asciiTheme="majorHAnsi" w:hAnsiTheme="majorHAnsi"/>
        </w:rPr>
        <w:t xml:space="preserve"> Council</w:t>
      </w:r>
      <w:r w:rsidR="009D3E52" w:rsidRPr="00312BF5">
        <w:rPr>
          <w:rFonts w:asciiTheme="majorHAnsi" w:hAnsiTheme="majorHAnsi"/>
        </w:rPr>
        <w:t xml:space="preserve"> adopted Ordinance 86-199</w:t>
      </w:r>
      <w:r>
        <w:rPr>
          <w:rFonts w:asciiTheme="majorHAnsi" w:hAnsiTheme="majorHAnsi"/>
        </w:rPr>
        <w:t>,</w:t>
      </w:r>
      <w:r w:rsidR="009D3E52" w:rsidRPr="00312BF5">
        <w:rPr>
          <w:rFonts w:asciiTheme="majorHAnsi" w:hAnsiTheme="majorHAnsi"/>
        </w:rPr>
        <w:t xml:space="preserve"> creat</w:t>
      </w:r>
      <w:r>
        <w:rPr>
          <w:rFonts w:asciiTheme="majorHAnsi" w:hAnsiTheme="majorHAnsi"/>
        </w:rPr>
        <w:t>ing</w:t>
      </w:r>
      <w:r w:rsidR="001934CA" w:rsidRPr="00312BF5">
        <w:rPr>
          <w:rFonts w:asciiTheme="majorHAnsi" w:hAnsiTheme="majorHAnsi"/>
        </w:rPr>
        <w:t xml:space="preserve"> a Solid Waste Reduction program</w:t>
      </w:r>
      <w:r w:rsidR="009D3E52" w:rsidRPr="00312BF5">
        <w:rPr>
          <w:rFonts w:asciiTheme="majorHAnsi" w:hAnsiTheme="majorHAnsi"/>
        </w:rPr>
        <w:t xml:space="preserve">.  A </w:t>
      </w:r>
      <w:r>
        <w:rPr>
          <w:rFonts w:asciiTheme="majorHAnsi" w:hAnsiTheme="majorHAnsi"/>
        </w:rPr>
        <w:t>major component of the</w:t>
      </w:r>
      <w:r w:rsidR="009D3E52" w:rsidRPr="00312BF5">
        <w:rPr>
          <w:rFonts w:asciiTheme="majorHAnsi" w:hAnsiTheme="majorHAnsi"/>
        </w:rPr>
        <w:t xml:space="preserve"> program was</w:t>
      </w:r>
      <w:r w:rsidR="001934CA" w:rsidRPr="00312BF5">
        <w:rPr>
          <w:rFonts w:asciiTheme="majorHAnsi" w:hAnsiTheme="majorHAnsi"/>
        </w:rPr>
        <w:t xml:space="preserve"> a </w:t>
      </w:r>
      <w:r w:rsidR="009D3E52" w:rsidRPr="00312BF5">
        <w:rPr>
          <w:rFonts w:asciiTheme="majorHAnsi" w:hAnsiTheme="majorHAnsi"/>
        </w:rPr>
        <w:t xml:space="preserve">recycling </w:t>
      </w:r>
      <w:r w:rsidR="001934CA" w:rsidRPr="00312BF5">
        <w:rPr>
          <w:rFonts w:asciiTheme="majorHAnsi" w:hAnsiTheme="majorHAnsi"/>
        </w:rPr>
        <w:t>certification program</w:t>
      </w:r>
      <w:r>
        <w:rPr>
          <w:rFonts w:asciiTheme="majorHAnsi" w:hAnsiTheme="majorHAnsi"/>
        </w:rPr>
        <w:t xml:space="preserve"> which</w:t>
      </w:r>
      <w:r w:rsidR="001934CA" w:rsidRPr="00312BF5">
        <w:rPr>
          <w:rFonts w:asciiTheme="majorHAnsi" w:hAnsiTheme="majorHAnsi"/>
        </w:rPr>
        <w:t xml:space="preserve"> </w:t>
      </w:r>
      <w:r w:rsidR="009D3E52" w:rsidRPr="00312BF5">
        <w:rPr>
          <w:rFonts w:asciiTheme="majorHAnsi" w:hAnsiTheme="majorHAnsi"/>
        </w:rPr>
        <w:t>gave</w:t>
      </w:r>
      <w:r w:rsidR="001934CA" w:rsidRPr="00312BF5">
        <w:rPr>
          <w:rFonts w:asciiTheme="majorHAnsi" w:hAnsiTheme="majorHAnsi"/>
        </w:rPr>
        <w:t xml:space="preserve"> Metro </w:t>
      </w:r>
      <w:r w:rsidR="009D3E52" w:rsidRPr="00312BF5">
        <w:rPr>
          <w:rFonts w:asciiTheme="majorHAnsi" w:hAnsiTheme="majorHAnsi"/>
        </w:rPr>
        <w:t xml:space="preserve">the authority </w:t>
      </w:r>
      <w:r w:rsidR="001934CA" w:rsidRPr="00312BF5">
        <w:rPr>
          <w:rFonts w:asciiTheme="majorHAnsi" w:hAnsiTheme="majorHAnsi"/>
        </w:rPr>
        <w:t xml:space="preserve">to </w:t>
      </w:r>
      <w:r w:rsidR="009D3E52" w:rsidRPr="00312BF5">
        <w:rPr>
          <w:rFonts w:asciiTheme="majorHAnsi" w:hAnsiTheme="majorHAnsi"/>
        </w:rPr>
        <w:t>provide additional</w:t>
      </w:r>
      <w:r w:rsidR="001934CA" w:rsidRPr="00312BF5">
        <w:rPr>
          <w:rFonts w:asciiTheme="majorHAnsi" w:hAnsiTheme="majorHAnsi"/>
        </w:rPr>
        <w:t xml:space="preserve"> incentive</w:t>
      </w:r>
      <w:r w:rsidR="00BF3939">
        <w:rPr>
          <w:rFonts w:asciiTheme="majorHAnsi" w:hAnsiTheme="majorHAnsi"/>
        </w:rPr>
        <w:t>s</w:t>
      </w:r>
      <w:r w:rsidR="009D3E52" w:rsidRPr="00312BF5">
        <w:rPr>
          <w:rFonts w:asciiTheme="majorHAnsi" w:hAnsiTheme="majorHAnsi"/>
        </w:rPr>
        <w:t xml:space="preserve"> for local governments and the waste collection industry</w:t>
      </w:r>
      <w:r w:rsidR="001934CA" w:rsidRPr="00312BF5">
        <w:rPr>
          <w:rFonts w:asciiTheme="majorHAnsi" w:hAnsiTheme="majorHAnsi"/>
        </w:rPr>
        <w:t xml:space="preserve"> to participate in recycling programs</w:t>
      </w:r>
      <w:r w:rsidR="00F47F2A" w:rsidRPr="00312BF5">
        <w:rPr>
          <w:rFonts w:asciiTheme="majorHAnsi" w:hAnsiTheme="majorHAnsi"/>
        </w:rPr>
        <w:t>.  The program</w:t>
      </w:r>
      <w:r w:rsidR="001934CA" w:rsidRPr="00312BF5">
        <w:rPr>
          <w:rFonts w:asciiTheme="majorHAnsi" w:hAnsiTheme="majorHAnsi"/>
        </w:rPr>
        <w:t xml:space="preserve"> allowed companies with </w:t>
      </w:r>
      <w:r w:rsidR="00BF3939">
        <w:rPr>
          <w:rFonts w:asciiTheme="majorHAnsi" w:hAnsiTheme="majorHAnsi"/>
        </w:rPr>
        <w:t>proper</w:t>
      </w:r>
      <w:r w:rsidR="001934CA" w:rsidRPr="00312BF5">
        <w:rPr>
          <w:rFonts w:asciiTheme="majorHAnsi" w:hAnsiTheme="majorHAnsi"/>
        </w:rPr>
        <w:t xml:space="preserve"> certification to utilize disposal rate incentives</w:t>
      </w:r>
      <w:r w:rsidR="00BF3939">
        <w:rPr>
          <w:rFonts w:asciiTheme="majorHAnsi" w:hAnsiTheme="majorHAnsi"/>
        </w:rPr>
        <w:t xml:space="preserve"> designed to improve</w:t>
      </w:r>
      <w:r w:rsidR="009D3E52" w:rsidRPr="00312BF5">
        <w:rPr>
          <w:rFonts w:asciiTheme="majorHAnsi" w:hAnsiTheme="majorHAnsi"/>
        </w:rPr>
        <w:t xml:space="preserve"> curbside collection </w:t>
      </w:r>
      <w:r w:rsidR="007D5AE2" w:rsidRPr="00312BF5">
        <w:rPr>
          <w:rFonts w:asciiTheme="majorHAnsi" w:hAnsiTheme="majorHAnsi"/>
        </w:rPr>
        <w:t>effective</w:t>
      </w:r>
      <w:r w:rsidR="00BF3939">
        <w:rPr>
          <w:rFonts w:asciiTheme="majorHAnsi" w:hAnsiTheme="majorHAnsi"/>
        </w:rPr>
        <w:t>ness</w:t>
      </w:r>
      <w:r w:rsidR="007D5AE2" w:rsidRPr="00312BF5">
        <w:rPr>
          <w:rFonts w:asciiTheme="majorHAnsi" w:hAnsiTheme="majorHAnsi"/>
        </w:rPr>
        <w:t xml:space="preserve"> </w:t>
      </w:r>
      <w:r w:rsidR="009D3E52" w:rsidRPr="00312BF5">
        <w:rPr>
          <w:rFonts w:asciiTheme="majorHAnsi" w:hAnsiTheme="majorHAnsi"/>
        </w:rPr>
        <w:t xml:space="preserve">and </w:t>
      </w:r>
      <w:r w:rsidR="007D5AE2" w:rsidRPr="00312BF5">
        <w:rPr>
          <w:rFonts w:asciiTheme="majorHAnsi" w:hAnsiTheme="majorHAnsi"/>
        </w:rPr>
        <w:t xml:space="preserve">increase the amount </w:t>
      </w:r>
      <w:r w:rsidR="009D3E52" w:rsidRPr="00312BF5">
        <w:rPr>
          <w:rFonts w:asciiTheme="majorHAnsi" w:hAnsiTheme="majorHAnsi"/>
        </w:rPr>
        <w:t xml:space="preserve">of </w:t>
      </w:r>
      <w:r w:rsidR="007D5AE2" w:rsidRPr="00312BF5">
        <w:rPr>
          <w:rFonts w:asciiTheme="majorHAnsi" w:hAnsiTheme="majorHAnsi"/>
        </w:rPr>
        <w:t xml:space="preserve">recyclable materials </w:t>
      </w:r>
      <w:r w:rsidR="00A9384C" w:rsidRPr="00312BF5">
        <w:rPr>
          <w:rFonts w:asciiTheme="majorHAnsi" w:hAnsiTheme="majorHAnsi"/>
        </w:rPr>
        <w:t xml:space="preserve">sent </w:t>
      </w:r>
      <w:r w:rsidR="007D5AE2" w:rsidRPr="00312BF5">
        <w:rPr>
          <w:rFonts w:asciiTheme="majorHAnsi" w:hAnsiTheme="majorHAnsi"/>
        </w:rPr>
        <w:t xml:space="preserve">to recovery centers </w:t>
      </w:r>
      <w:r w:rsidR="00093180">
        <w:rPr>
          <w:rFonts w:asciiTheme="majorHAnsi" w:hAnsiTheme="majorHAnsi"/>
        </w:rPr>
        <w:t xml:space="preserve">and </w:t>
      </w:r>
      <w:r w:rsidR="00F47F2A" w:rsidRPr="00312BF5">
        <w:rPr>
          <w:rFonts w:asciiTheme="majorHAnsi" w:hAnsiTheme="majorHAnsi"/>
        </w:rPr>
        <w:t>ke</w:t>
      </w:r>
      <w:r w:rsidR="00BF3939">
        <w:rPr>
          <w:rFonts w:asciiTheme="majorHAnsi" w:hAnsiTheme="majorHAnsi"/>
        </w:rPr>
        <w:t>e</w:t>
      </w:r>
      <w:r w:rsidR="00F47F2A" w:rsidRPr="00312BF5">
        <w:rPr>
          <w:rFonts w:asciiTheme="majorHAnsi" w:hAnsiTheme="majorHAnsi"/>
        </w:rPr>
        <w:t>p</w:t>
      </w:r>
      <w:r w:rsidR="007D5AE2" w:rsidRPr="00312BF5">
        <w:rPr>
          <w:rFonts w:asciiTheme="majorHAnsi" w:hAnsiTheme="majorHAnsi"/>
        </w:rPr>
        <w:t xml:space="preserve"> them out of landfills.  </w:t>
      </w:r>
      <w:r w:rsidR="001934CA" w:rsidRPr="00312BF5">
        <w:rPr>
          <w:rFonts w:asciiTheme="majorHAnsi" w:hAnsiTheme="majorHAnsi"/>
        </w:rPr>
        <w:t xml:space="preserve">SWPAC was designated as the party responsible for developing the certification program and granting certifications.  This responsibility was formally recognized through </w:t>
      </w:r>
      <w:r w:rsidR="00BF3939" w:rsidRPr="00312BF5">
        <w:rPr>
          <w:rFonts w:asciiTheme="majorHAnsi" w:hAnsiTheme="majorHAnsi"/>
        </w:rPr>
        <w:t>the adoption of Resolution 86-644</w:t>
      </w:r>
      <w:r w:rsidR="00BF3939">
        <w:rPr>
          <w:rFonts w:asciiTheme="majorHAnsi" w:hAnsiTheme="majorHAnsi"/>
        </w:rPr>
        <w:t xml:space="preserve">, </w:t>
      </w:r>
      <w:r w:rsidR="001934CA" w:rsidRPr="00312BF5">
        <w:rPr>
          <w:rFonts w:asciiTheme="majorHAnsi" w:hAnsiTheme="majorHAnsi"/>
        </w:rPr>
        <w:t>updat</w:t>
      </w:r>
      <w:r w:rsidR="00BF3939">
        <w:rPr>
          <w:rFonts w:asciiTheme="majorHAnsi" w:hAnsiTheme="majorHAnsi"/>
        </w:rPr>
        <w:t>ing</w:t>
      </w:r>
      <w:r w:rsidR="001934CA" w:rsidRPr="00312BF5">
        <w:rPr>
          <w:rFonts w:asciiTheme="majorHAnsi" w:hAnsiTheme="majorHAnsi"/>
        </w:rPr>
        <w:t xml:space="preserve"> the committee’s by-laws.</w:t>
      </w:r>
    </w:p>
    <w:p w:rsidR="00775F66" w:rsidRPr="00312BF5" w:rsidRDefault="00775F66"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SWPAC </w:t>
      </w:r>
      <w:r w:rsidR="00BF3939">
        <w:rPr>
          <w:rFonts w:asciiTheme="majorHAnsi" w:hAnsiTheme="majorHAnsi"/>
        </w:rPr>
        <w:t xml:space="preserve">also </w:t>
      </w:r>
      <w:r w:rsidRPr="00312BF5">
        <w:rPr>
          <w:rFonts w:asciiTheme="majorHAnsi" w:hAnsiTheme="majorHAnsi"/>
        </w:rPr>
        <w:t xml:space="preserve">helped </w:t>
      </w:r>
      <w:r w:rsidR="00F47F2A" w:rsidRPr="00312BF5">
        <w:rPr>
          <w:rFonts w:asciiTheme="majorHAnsi" w:hAnsiTheme="majorHAnsi"/>
        </w:rPr>
        <w:t>with</w:t>
      </w:r>
      <w:r w:rsidRPr="00312BF5">
        <w:rPr>
          <w:rFonts w:asciiTheme="majorHAnsi" w:hAnsiTheme="majorHAnsi"/>
        </w:rPr>
        <w:t xml:space="preserve"> the development of the waste facility franchise program by </w:t>
      </w:r>
      <w:r w:rsidR="00BF3939">
        <w:rPr>
          <w:rFonts w:asciiTheme="majorHAnsi" w:hAnsiTheme="majorHAnsi"/>
        </w:rPr>
        <w:t>encouraging</w:t>
      </w:r>
      <w:r w:rsidRPr="00312BF5">
        <w:rPr>
          <w:rFonts w:asciiTheme="majorHAnsi" w:hAnsiTheme="majorHAnsi"/>
        </w:rPr>
        <w:t xml:space="preserve"> staff and </w:t>
      </w:r>
      <w:r w:rsidR="00BF3939">
        <w:rPr>
          <w:rFonts w:asciiTheme="majorHAnsi" w:hAnsiTheme="majorHAnsi"/>
        </w:rPr>
        <w:t xml:space="preserve">the Metro </w:t>
      </w:r>
      <w:r w:rsidRPr="00312BF5">
        <w:rPr>
          <w:rFonts w:asciiTheme="majorHAnsi" w:hAnsiTheme="majorHAnsi"/>
        </w:rPr>
        <w:t xml:space="preserve">Council to address issues of non-compliance </w:t>
      </w:r>
      <w:r w:rsidR="00BF3939">
        <w:rPr>
          <w:rFonts w:asciiTheme="majorHAnsi" w:hAnsiTheme="majorHAnsi"/>
        </w:rPr>
        <w:t>with</w:t>
      </w:r>
      <w:r w:rsidRPr="00312BF5">
        <w:rPr>
          <w:rFonts w:asciiTheme="majorHAnsi" w:hAnsiTheme="majorHAnsi"/>
        </w:rPr>
        <w:t xml:space="preserve"> franchise contract</w:t>
      </w:r>
      <w:r w:rsidR="00BF3939">
        <w:rPr>
          <w:rFonts w:asciiTheme="majorHAnsi" w:hAnsiTheme="majorHAnsi"/>
        </w:rPr>
        <w:t>ing</w:t>
      </w:r>
      <w:r w:rsidRPr="00312BF5">
        <w:rPr>
          <w:rFonts w:asciiTheme="majorHAnsi" w:hAnsiTheme="majorHAnsi"/>
        </w:rPr>
        <w:t xml:space="preserve">.  The committee made recommendations to amend </w:t>
      </w:r>
      <w:r w:rsidR="00E150EB">
        <w:rPr>
          <w:rFonts w:asciiTheme="majorHAnsi" w:hAnsiTheme="majorHAnsi"/>
        </w:rPr>
        <w:t>O</w:t>
      </w:r>
      <w:r w:rsidRPr="00312BF5">
        <w:rPr>
          <w:rFonts w:asciiTheme="majorHAnsi" w:hAnsiTheme="majorHAnsi"/>
        </w:rPr>
        <w:t>rdinance</w:t>
      </w:r>
      <w:r w:rsidR="00E150EB">
        <w:rPr>
          <w:rFonts w:asciiTheme="majorHAnsi" w:hAnsiTheme="majorHAnsi"/>
        </w:rPr>
        <w:t xml:space="preserve"> 81-112</w:t>
      </w:r>
      <w:r w:rsidRPr="00312BF5">
        <w:rPr>
          <w:rFonts w:asciiTheme="majorHAnsi" w:hAnsiTheme="majorHAnsi"/>
        </w:rPr>
        <w:t xml:space="preserve"> </w:t>
      </w:r>
      <w:r w:rsidR="00BF3939">
        <w:rPr>
          <w:rFonts w:asciiTheme="majorHAnsi" w:hAnsiTheme="majorHAnsi"/>
        </w:rPr>
        <w:t>by granting</w:t>
      </w:r>
      <w:r w:rsidRPr="00312BF5">
        <w:rPr>
          <w:rFonts w:asciiTheme="majorHAnsi" w:hAnsiTheme="majorHAnsi"/>
        </w:rPr>
        <w:t xml:space="preserve"> Metro enforcement rights.  SWPAC also continued the work of its predecessor committee by reviewing applications and awarding franchise contracts.  </w:t>
      </w:r>
    </w:p>
    <w:p w:rsidR="005766E5" w:rsidRPr="00312BF5" w:rsidRDefault="005766E5" w:rsidP="005766E5">
      <w:pPr>
        <w:spacing w:after="0" w:line="240" w:lineRule="auto"/>
        <w:rPr>
          <w:rFonts w:asciiTheme="majorHAnsi" w:hAnsiTheme="majorHAnsi"/>
        </w:rPr>
      </w:pPr>
    </w:p>
    <w:p w:rsidR="005766E5" w:rsidRPr="00312BF5" w:rsidRDefault="00DB0DB5" w:rsidP="005766E5">
      <w:pPr>
        <w:spacing w:after="0" w:line="240" w:lineRule="auto"/>
        <w:rPr>
          <w:rFonts w:asciiTheme="majorHAnsi" w:hAnsiTheme="majorHAnsi"/>
        </w:rPr>
      </w:pPr>
      <w:r w:rsidRPr="00312BF5">
        <w:rPr>
          <w:rFonts w:asciiTheme="majorHAnsi" w:hAnsiTheme="majorHAnsi"/>
        </w:rPr>
        <w:t xml:space="preserve">In 1984, </w:t>
      </w:r>
      <w:r w:rsidR="005766E5" w:rsidRPr="00312BF5">
        <w:rPr>
          <w:rFonts w:asciiTheme="majorHAnsi" w:hAnsiTheme="majorHAnsi"/>
        </w:rPr>
        <w:t xml:space="preserve">SWPAC expanded beyond the framework of the solid waste plan by addressing issues </w:t>
      </w:r>
      <w:r w:rsidR="002D1106">
        <w:rPr>
          <w:rFonts w:asciiTheme="majorHAnsi" w:hAnsiTheme="majorHAnsi"/>
        </w:rPr>
        <w:t>relating to</w:t>
      </w:r>
      <w:r w:rsidR="005766E5" w:rsidRPr="00312BF5">
        <w:rPr>
          <w:rFonts w:asciiTheme="majorHAnsi" w:hAnsiTheme="majorHAnsi"/>
        </w:rPr>
        <w:t xml:space="preserve"> hazardous waste.  </w:t>
      </w:r>
      <w:r w:rsidRPr="00312BF5">
        <w:rPr>
          <w:rFonts w:asciiTheme="majorHAnsi" w:hAnsiTheme="majorHAnsi"/>
        </w:rPr>
        <w:t>Initial interest in the management of hazardous waste resulted in</w:t>
      </w:r>
      <w:r w:rsidR="005766E5" w:rsidRPr="00312BF5">
        <w:rPr>
          <w:rFonts w:asciiTheme="majorHAnsi" w:hAnsiTheme="majorHAnsi"/>
        </w:rPr>
        <w:t xml:space="preserve"> a change </w:t>
      </w:r>
      <w:r w:rsidR="002D1106">
        <w:rPr>
          <w:rFonts w:asciiTheme="majorHAnsi" w:hAnsiTheme="majorHAnsi"/>
        </w:rPr>
        <w:t>to</w:t>
      </w:r>
      <w:r w:rsidR="005766E5" w:rsidRPr="00312BF5">
        <w:rPr>
          <w:rFonts w:asciiTheme="majorHAnsi" w:hAnsiTheme="majorHAnsi"/>
        </w:rPr>
        <w:t xml:space="preserve"> Oregon</w:t>
      </w:r>
      <w:r w:rsidR="002D1106">
        <w:rPr>
          <w:rFonts w:asciiTheme="majorHAnsi" w:hAnsiTheme="majorHAnsi"/>
        </w:rPr>
        <w:t xml:space="preserve"> State</w:t>
      </w:r>
      <w:r w:rsidR="005766E5" w:rsidRPr="00312BF5">
        <w:rPr>
          <w:rFonts w:asciiTheme="majorHAnsi" w:hAnsiTheme="majorHAnsi"/>
        </w:rPr>
        <w:t xml:space="preserve"> law </w:t>
      </w:r>
      <w:r w:rsidR="002D1106">
        <w:rPr>
          <w:rFonts w:asciiTheme="majorHAnsi" w:hAnsiTheme="majorHAnsi"/>
        </w:rPr>
        <w:t>requiring the</w:t>
      </w:r>
      <w:r w:rsidRPr="00312BF5">
        <w:rPr>
          <w:rFonts w:asciiTheme="majorHAnsi" w:hAnsiTheme="majorHAnsi"/>
        </w:rPr>
        <w:t xml:space="preserve"> identifi</w:t>
      </w:r>
      <w:r w:rsidR="002D1106">
        <w:rPr>
          <w:rFonts w:asciiTheme="majorHAnsi" w:hAnsiTheme="majorHAnsi"/>
        </w:rPr>
        <w:t>cation of</w:t>
      </w:r>
      <w:r w:rsidR="005766E5" w:rsidRPr="00312BF5">
        <w:rPr>
          <w:rFonts w:asciiTheme="majorHAnsi" w:hAnsiTheme="majorHAnsi"/>
        </w:rPr>
        <w:t xml:space="preserve"> all </w:t>
      </w:r>
      <w:r w:rsidRPr="00312BF5">
        <w:rPr>
          <w:rFonts w:asciiTheme="majorHAnsi" w:hAnsiTheme="majorHAnsi"/>
        </w:rPr>
        <w:t xml:space="preserve">waste </w:t>
      </w:r>
      <w:r w:rsidR="005766E5" w:rsidRPr="00312BF5">
        <w:rPr>
          <w:rFonts w:asciiTheme="majorHAnsi" w:hAnsiTheme="majorHAnsi"/>
        </w:rPr>
        <w:t>sites as hazardous waste sites if wa</w:t>
      </w:r>
      <w:r w:rsidRPr="00312BF5">
        <w:rPr>
          <w:rFonts w:asciiTheme="majorHAnsi" w:hAnsiTheme="majorHAnsi"/>
        </w:rPr>
        <w:t>ste dumped on the site</w:t>
      </w:r>
      <w:r w:rsidR="002D1106">
        <w:rPr>
          <w:rFonts w:asciiTheme="majorHAnsi" w:hAnsiTheme="majorHAnsi"/>
        </w:rPr>
        <w:t>s</w:t>
      </w:r>
      <w:r w:rsidRPr="00312BF5">
        <w:rPr>
          <w:rFonts w:asciiTheme="majorHAnsi" w:hAnsiTheme="majorHAnsi"/>
        </w:rPr>
        <w:t xml:space="preserve"> wa</w:t>
      </w:r>
      <w:r w:rsidR="005766E5" w:rsidRPr="00312BF5">
        <w:rPr>
          <w:rFonts w:asciiTheme="majorHAnsi" w:hAnsiTheme="majorHAnsi"/>
        </w:rPr>
        <w:t xml:space="preserve">s not separated.  </w:t>
      </w:r>
      <w:r w:rsidRPr="00312BF5">
        <w:rPr>
          <w:rFonts w:asciiTheme="majorHAnsi" w:hAnsiTheme="majorHAnsi"/>
        </w:rPr>
        <w:t>The committee expressed concern that</w:t>
      </w:r>
      <w:r w:rsidR="005766E5" w:rsidRPr="00312BF5">
        <w:rPr>
          <w:rFonts w:asciiTheme="majorHAnsi" w:hAnsiTheme="majorHAnsi"/>
        </w:rPr>
        <w:t xml:space="preserve"> </w:t>
      </w:r>
      <w:r w:rsidRPr="00312BF5">
        <w:rPr>
          <w:rFonts w:asciiTheme="majorHAnsi" w:hAnsiTheme="majorHAnsi"/>
        </w:rPr>
        <w:t>any</w:t>
      </w:r>
      <w:r w:rsidR="005766E5" w:rsidRPr="00312BF5">
        <w:rPr>
          <w:rFonts w:asciiTheme="majorHAnsi" w:hAnsiTheme="majorHAnsi"/>
        </w:rPr>
        <w:t xml:space="preserve"> hazardous waste </w:t>
      </w:r>
      <w:r w:rsidR="00421F8F" w:rsidRPr="00312BF5">
        <w:rPr>
          <w:rFonts w:asciiTheme="majorHAnsi" w:hAnsiTheme="majorHAnsi"/>
        </w:rPr>
        <w:t xml:space="preserve">dumped </w:t>
      </w:r>
      <w:r w:rsidR="002D1106">
        <w:rPr>
          <w:rFonts w:asciiTheme="majorHAnsi" w:hAnsiTheme="majorHAnsi"/>
        </w:rPr>
        <w:t xml:space="preserve">at </w:t>
      </w:r>
      <w:r w:rsidR="00421F8F" w:rsidRPr="00312BF5">
        <w:rPr>
          <w:rFonts w:asciiTheme="majorHAnsi" w:hAnsiTheme="majorHAnsi"/>
        </w:rPr>
        <w:t xml:space="preserve">a Metro area </w:t>
      </w:r>
      <w:r w:rsidR="005766E5" w:rsidRPr="00312BF5">
        <w:rPr>
          <w:rFonts w:asciiTheme="majorHAnsi" w:hAnsiTheme="majorHAnsi"/>
        </w:rPr>
        <w:t xml:space="preserve">landfill </w:t>
      </w:r>
      <w:r w:rsidRPr="00312BF5">
        <w:rPr>
          <w:rFonts w:asciiTheme="majorHAnsi" w:hAnsiTheme="majorHAnsi"/>
        </w:rPr>
        <w:t xml:space="preserve">would </w:t>
      </w:r>
      <w:r w:rsidR="00421F8F" w:rsidRPr="00312BF5">
        <w:rPr>
          <w:rFonts w:asciiTheme="majorHAnsi" w:hAnsiTheme="majorHAnsi"/>
        </w:rPr>
        <w:t>initiate</w:t>
      </w:r>
      <w:r w:rsidRPr="00312BF5">
        <w:rPr>
          <w:rFonts w:asciiTheme="majorHAnsi" w:hAnsiTheme="majorHAnsi"/>
        </w:rPr>
        <w:t xml:space="preserve"> </w:t>
      </w:r>
      <w:r w:rsidR="005766E5" w:rsidRPr="00312BF5">
        <w:rPr>
          <w:rFonts w:asciiTheme="majorHAnsi" w:hAnsiTheme="majorHAnsi"/>
        </w:rPr>
        <w:t xml:space="preserve">an enforcement process </w:t>
      </w:r>
      <w:r w:rsidRPr="00312BF5">
        <w:rPr>
          <w:rFonts w:asciiTheme="majorHAnsi" w:hAnsiTheme="majorHAnsi"/>
        </w:rPr>
        <w:t xml:space="preserve">by the State </w:t>
      </w:r>
      <w:r w:rsidR="002D1106">
        <w:rPr>
          <w:rFonts w:asciiTheme="majorHAnsi" w:hAnsiTheme="majorHAnsi"/>
        </w:rPr>
        <w:t xml:space="preserve">of Oregon </w:t>
      </w:r>
      <w:r w:rsidRPr="00312BF5">
        <w:rPr>
          <w:rFonts w:asciiTheme="majorHAnsi" w:hAnsiTheme="majorHAnsi"/>
        </w:rPr>
        <w:t>and put</w:t>
      </w:r>
      <w:r w:rsidR="005766E5" w:rsidRPr="00312BF5">
        <w:rPr>
          <w:rFonts w:asciiTheme="majorHAnsi" w:hAnsiTheme="majorHAnsi"/>
        </w:rPr>
        <w:t xml:space="preserve"> Metro under investigation.  </w:t>
      </w:r>
      <w:r w:rsidR="00421F8F" w:rsidRPr="00312BF5">
        <w:rPr>
          <w:rFonts w:asciiTheme="majorHAnsi" w:hAnsiTheme="majorHAnsi"/>
        </w:rPr>
        <w:t>The committee</w:t>
      </w:r>
      <w:r w:rsidR="002D1106">
        <w:rPr>
          <w:rFonts w:asciiTheme="majorHAnsi" w:hAnsiTheme="majorHAnsi"/>
        </w:rPr>
        <w:t>’</w:t>
      </w:r>
      <w:r w:rsidR="00421F8F" w:rsidRPr="00312BF5">
        <w:rPr>
          <w:rFonts w:asciiTheme="majorHAnsi" w:hAnsiTheme="majorHAnsi"/>
        </w:rPr>
        <w:t>s fears were realized when c</w:t>
      </w:r>
      <w:r w:rsidR="005766E5" w:rsidRPr="00312BF5">
        <w:rPr>
          <w:rFonts w:asciiTheme="majorHAnsi" w:hAnsiTheme="majorHAnsi"/>
        </w:rPr>
        <w:t xml:space="preserve">oncerns </w:t>
      </w:r>
      <w:r w:rsidRPr="00312BF5">
        <w:rPr>
          <w:rFonts w:asciiTheme="majorHAnsi" w:hAnsiTheme="majorHAnsi"/>
        </w:rPr>
        <w:t xml:space="preserve">were raised </w:t>
      </w:r>
      <w:r w:rsidR="005766E5" w:rsidRPr="00312BF5">
        <w:rPr>
          <w:rFonts w:asciiTheme="majorHAnsi" w:hAnsiTheme="majorHAnsi"/>
        </w:rPr>
        <w:t>that PCBs had been inadvertently dumped at the St. Johns Landfill</w:t>
      </w:r>
      <w:r w:rsidR="00421F8F" w:rsidRPr="00312BF5">
        <w:rPr>
          <w:rFonts w:asciiTheme="majorHAnsi" w:hAnsiTheme="majorHAnsi"/>
        </w:rPr>
        <w:t xml:space="preserve"> after a worker broke out </w:t>
      </w:r>
      <w:r w:rsidR="002D1106">
        <w:rPr>
          <w:rFonts w:asciiTheme="majorHAnsi" w:hAnsiTheme="majorHAnsi"/>
        </w:rPr>
        <w:t>with</w:t>
      </w:r>
      <w:r w:rsidR="00421F8F" w:rsidRPr="00312BF5">
        <w:rPr>
          <w:rFonts w:asciiTheme="majorHAnsi" w:hAnsiTheme="majorHAnsi"/>
        </w:rPr>
        <w:t xml:space="preserve"> a sever</w:t>
      </w:r>
      <w:r w:rsidR="002D1106">
        <w:rPr>
          <w:rFonts w:asciiTheme="majorHAnsi" w:hAnsiTheme="majorHAnsi"/>
        </w:rPr>
        <w:t xml:space="preserve">e </w:t>
      </w:r>
      <w:r w:rsidR="00421F8F" w:rsidRPr="00312BF5">
        <w:rPr>
          <w:rFonts w:asciiTheme="majorHAnsi" w:hAnsiTheme="majorHAnsi"/>
        </w:rPr>
        <w:t>rash</w:t>
      </w:r>
      <w:r w:rsidR="005766E5" w:rsidRPr="00312BF5">
        <w:rPr>
          <w:rFonts w:asciiTheme="majorHAnsi" w:hAnsiTheme="majorHAnsi"/>
        </w:rPr>
        <w:t xml:space="preserve">.  </w:t>
      </w:r>
      <w:r w:rsidR="00421F8F" w:rsidRPr="00312BF5">
        <w:rPr>
          <w:rFonts w:asciiTheme="majorHAnsi" w:hAnsiTheme="majorHAnsi"/>
        </w:rPr>
        <w:t>T</w:t>
      </w:r>
      <w:r w:rsidR="005766E5" w:rsidRPr="00312BF5">
        <w:rPr>
          <w:rFonts w:asciiTheme="majorHAnsi" w:hAnsiTheme="majorHAnsi"/>
        </w:rPr>
        <w:t>est results cleared the matter, but the potential cost</w:t>
      </w:r>
      <w:r w:rsidR="00421F8F" w:rsidRPr="00312BF5">
        <w:rPr>
          <w:rFonts w:asciiTheme="majorHAnsi" w:hAnsiTheme="majorHAnsi"/>
        </w:rPr>
        <w:t>s related to</w:t>
      </w:r>
      <w:r w:rsidR="005766E5" w:rsidRPr="00312BF5">
        <w:rPr>
          <w:rFonts w:asciiTheme="majorHAnsi" w:hAnsiTheme="majorHAnsi"/>
        </w:rPr>
        <w:t xml:space="preserve"> </w:t>
      </w:r>
      <w:r w:rsidR="00A9384C" w:rsidRPr="00312BF5">
        <w:rPr>
          <w:rFonts w:asciiTheme="majorHAnsi" w:hAnsiTheme="majorHAnsi"/>
        </w:rPr>
        <w:t xml:space="preserve">a </w:t>
      </w:r>
      <w:r w:rsidR="005766E5" w:rsidRPr="00312BF5">
        <w:rPr>
          <w:rFonts w:asciiTheme="majorHAnsi" w:hAnsiTheme="majorHAnsi"/>
        </w:rPr>
        <w:t xml:space="preserve">cleanup and </w:t>
      </w:r>
      <w:r w:rsidR="00421F8F" w:rsidRPr="00312BF5">
        <w:rPr>
          <w:rFonts w:asciiTheme="majorHAnsi" w:hAnsiTheme="majorHAnsi"/>
        </w:rPr>
        <w:t xml:space="preserve">the damage to </w:t>
      </w:r>
      <w:r w:rsidR="005766E5" w:rsidRPr="00312BF5">
        <w:rPr>
          <w:rFonts w:asciiTheme="majorHAnsi" w:hAnsiTheme="majorHAnsi"/>
        </w:rPr>
        <w:t>public relations</w:t>
      </w:r>
      <w:r w:rsidR="002D1106">
        <w:rPr>
          <w:rFonts w:asciiTheme="majorHAnsi" w:hAnsiTheme="majorHAnsi"/>
        </w:rPr>
        <w:t>,</w:t>
      </w:r>
      <w:r w:rsidR="00421F8F" w:rsidRPr="00312BF5">
        <w:rPr>
          <w:rFonts w:asciiTheme="majorHAnsi" w:hAnsiTheme="majorHAnsi"/>
        </w:rPr>
        <w:t xml:space="preserve"> if the results had been positive,</w:t>
      </w:r>
      <w:r w:rsidR="005766E5" w:rsidRPr="00312BF5">
        <w:rPr>
          <w:rFonts w:asciiTheme="majorHAnsi" w:hAnsiTheme="majorHAnsi"/>
        </w:rPr>
        <w:t xml:space="preserve"> further </w:t>
      </w:r>
      <w:r w:rsidR="002D1106">
        <w:rPr>
          <w:rFonts w:asciiTheme="majorHAnsi" w:hAnsiTheme="majorHAnsi"/>
        </w:rPr>
        <w:t>highlighted</w:t>
      </w:r>
      <w:r w:rsidR="005766E5" w:rsidRPr="00312BF5">
        <w:rPr>
          <w:rFonts w:asciiTheme="majorHAnsi" w:hAnsiTheme="majorHAnsi"/>
        </w:rPr>
        <w:t xml:space="preserve"> the importance of </w:t>
      </w:r>
      <w:r w:rsidR="00421F8F" w:rsidRPr="00312BF5">
        <w:rPr>
          <w:rFonts w:asciiTheme="majorHAnsi" w:hAnsiTheme="majorHAnsi"/>
        </w:rPr>
        <w:t xml:space="preserve">proactively </w:t>
      </w:r>
      <w:r w:rsidR="005766E5" w:rsidRPr="00312BF5">
        <w:rPr>
          <w:rFonts w:asciiTheme="majorHAnsi" w:hAnsiTheme="majorHAnsi"/>
        </w:rPr>
        <w:t>addressing the region’s hazardous waste</w:t>
      </w:r>
      <w:r w:rsidR="00421F8F" w:rsidRPr="00312BF5">
        <w:rPr>
          <w:rFonts w:asciiTheme="majorHAnsi" w:hAnsiTheme="majorHAnsi"/>
        </w:rPr>
        <w:t xml:space="preserve"> needs</w:t>
      </w:r>
      <w:r w:rsidR="005766E5" w:rsidRPr="00312BF5">
        <w:rPr>
          <w:rFonts w:asciiTheme="majorHAnsi" w:hAnsiTheme="majorHAnsi"/>
        </w:rPr>
        <w:t xml:space="preserve">.  </w:t>
      </w:r>
      <w:r w:rsidR="002D1106">
        <w:rPr>
          <w:rFonts w:asciiTheme="majorHAnsi" w:hAnsiTheme="majorHAnsi"/>
        </w:rPr>
        <w:t xml:space="preserve">In recognizing </w:t>
      </w:r>
      <w:r w:rsidR="005766E5" w:rsidRPr="00312BF5">
        <w:rPr>
          <w:rFonts w:asciiTheme="majorHAnsi" w:hAnsiTheme="majorHAnsi"/>
        </w:rPr>
        <w:t>there was nowhere in the region for people to properly dispose of hazardous waste</w:t>
      </w:r>
      <w:r w:rsidR="002D1106">
        <w:rPr>
          <w:rFonts w:asciiTheme="majorHAnsi" w:hAnsiTheme="majorHAnsi"/>
        </w:rPr>
        <w:t>, committee members</w:t>
      </w:r>
      <w:r w:rsidR="005766E5" w:rsidRPr="00312BF5">
        <w:rPr>
          <w:rFonts w:asciiTheme="majorHAnsi" w:hAnsiTheme="majorHAnsi"/>
        </w:rPr>
        <w:t xml:space="preserve"> voiced </w:t>
      </w:r>
      <w:r w:rsidR="002D1106">
        <w:rPr>
          <w:rFonts w:asciiTheme="majorHAnsi" w:hAnsiTheme="majorHAnsi"/>
        </w:rPr>
        <w:t xml:space="preserve">their </w:t>
      </w:r>
      <w:r w:rsidR="005766E5" w:rsidRPr="00312BF5">
        <w:rPr>
          <w:rFonts w:asciiTheme="majorHAnsi" w:hAnsiTheme="majorHAnsi"/>
        </w:rPr>
        <w:t>concern that a solution needed to be found</w:t>
      </w:r>
      <w:r w:rsidR="002D1106">
        <w:rPr>
          <w:rFonts w:asciiTheme="majorHAnsi" w:hAnsiTheme="majorHAnsi"/>
        </w:rPr>
        <w:t>.  SWPAC emphasized</w:t>
      </w:r>
      <w:r w:rsidR="005766E5" w:rsidRPr="00312BF5">
        <w:rPr>
          <w:rFonts w:asciiTheme="majorHAnsi" w:hAnsiTheme="majorHAnsi"/>
        </w:rPr>
        <w:t xml:space="preserve"> the public didn’t know what to do with</w:t>
      </w:r>
      <w:r w:rsidR="002D1106">
        <w:rPr>
          <w:rFonts w:asciiTheme="majorHAnsi" w:hAnsiTheme="majorHAnsi"/>
        </w:rPr>
        <w:t xml:space="preserve"> hazardous waste</w:t>
      </w:r>
      <w:r w:rsidR="005766E5" w:rsidRPr="00312BF5">
        <w:rPr>
          <w:rFonts w:asciiTheme="majorHAnsi" w:hAnsiTheme="majorHAnsi"/>
        </w:rPr>
        <w:t>, haulers were told to not touch it, and landfill</w:t>
      </w:r>
      <w:r w:rsidR="002D1106">
        <w:rPr>
          <w:rFonts w:asciiTheme="majorHAnsi" w:hAnsiTheme="majorHAnsi"/>
        </w:rPr>
        <w:t xml:space="preserve"> worker</w:t>
      </w:r>
      <w:r w:rsidR="005766E5" w:rsidRPr="00312BF5">
        <w:rPr>
          <w:rFonts w:asciiTheme="majorHAnsi" w:hAnsiTheme="majorHAnsi"/>
        </w:rPr>
        <w:t xml:space="preserve">s were told to not accept it.  The feared </w:t>
      </w:r>
      <w:r w:rsidR="002D1106">
        <w:rPr>
          <w:rFonts w:asciiTheme="majorHAnsi" w:hAnsiTheme="majorHAnsi"/>
        </w:rPr>
        <w:t xml:space="preserve">remained </w:t>
      </w:r>
      <w:r w:rsidR="005766E5" w:rsidRPr="00312BF5">
        <w:rPr>
          <w:rFonts w:asciiTheme="majorHAnsi" w:hAnsiTheme="majorHAnsi"/>
        </w:rPr>
        <w:t xml:space="preserve">that the public would either dump </w:t>
      </w:r>
      <w:r w:rsidR="002D1106">
        <w:rPr>
          <w:rFonts w:asciiTheme="majorHAnsi" w:hAnsiTheme="majorHAnsi"/>
        </w:rPr>
        <w:t>the waste</w:t>
      </w:r>
      <w:r w:rsidR="005766E5" w:rsidRPr="00312BF5">
        <w:rPr>
          <w:rFonts w:asciiTheme="majorHAnsi" w:hAnsiTheme="majorHAnsi"/>
        </w:rPr>
        <w:t xml:space="preserve"> illegally or hide it i</w:t>
      </w:r>
      <w:r w:rsidR="002D1106">
        <w:rPr>
          <w:rFonts w:asciiTheme="majorHAnsi" w:hAnsiTheme="majorHAnsi"/>
        </w:rPr>
        <w:t>n</w:t>
      </w:r>
      <w:r w:rsidR="005766E5" w:rsidRPr="00312BF5">
        <w:rPr>
          <w:rFonts w:asciiTheme="majorHAnsi" w:hAnsiTheme="majorHAnsi"/>
        </w:rPr>
        <w:t xml:space="preserve"> their regular garbage.  The committee’s initial discussions led to the creation of a Hazardous Waste Taskforce which </w:t>
      </w:r>
      <w:r w:rsidR="002D1106">
        <w:rPr>
          <w:rFonts w:asciiTheme="majorHAnsi" w:hAnsiTheme="majorHAnsi"/>
        </w:rPr>
        <w:t xml:space="preserve">eventually led to the development of </w:t>
      </w:r>
      <w:r w:rsidR="005766E5" w:rsidRPr="00312BF5">
        <w:rPr>
          <w:rFonts w:asciiTheme="majorHAnsi" w:hAnsiTheme="majorHAnsi"/>
        </w:rPr>
        <w:t xml:space="preserve">a </w:t>
      </w:r>
      <w:r w:rsidR="005766E5" w:rsidRPr="00D93D23">
        <w:rPr>
          <w:rFonts w:asciiTheme="majorHAnsi" w:hAnsiTheme="majorHAnsi"/>
          <w:i/>
        </w:rPr>
        <w:t>Hazardous Waste Management Plan</w:t>
      </w:r>
      <w:r w:rsidR="005766E5" w:rsidRPr="00312BF5">
        <w:rPr>
          <w:rFonts w:asciiTheme="majorHAnsi" w:hAnsiTheme="majorHAnsi"/>
        </w:rPr>
        <w:t>, two successful household hazardous waste collection events, and additional hazardous waste planning.</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By the end of 1984</w:t>
      </w:r>
      <w:r w:rsidR="00421F8F" w:rsidRPr="00312BF5">
        <w:rPr>
          <w:rFonts w:asciiTheme="majorHAnsi" w:hAnsiTheme="majorHAnsi"/>
        </w:rPr>
        <w:t>, the Metro</w:t>
      </w:r>
      <w:r w:rsidR="002D1106">
        <w:rPr>
          <w:rFonts w:asciiTheme="majorHAnsi" w:hAnsiTheme="majorHAnsi"/>
        </w:rPr>
        <w:t xml:space="preserve"> Council </w:t>
      </w:r>
      <w:r w:rsidRPr="00312BF5">
        <w:rPr>
          <w:rFonts w:asciiTheme="majorHAnsi" w:hAnsiTheme="majorHAnsi"/>
        </w:rPr>
        <w:t>once again question</w:t>
      </w:r>
      <w:r w:rsidR="002D1106">
        <w:rPr>
          <w:rFonts w:asciiTheme="majorHAnsi" w:hAnsiTheme="majorHAnsi"/>
        </w:rPr>
        <w:t>ed</w:t>
      </w:r>
      <w:r w:rsidRPr="00312BF5">
        <w:rPr>
          <w:rFonts w:asciiTheme="majorHAnsi" w:hAnsiTheme="majorHAnsi"/>
        </w:rPr>
        <w:t xml:space="preserve"> the role of advisory committees and asked staff for a study to determine </w:t>
      </w:r>
      <w:r w:rsidR="00FE493E" w:rsidRPr="00312BF5">
        <w:rPr>
          <w:rFonts w:asciiTheme="majorHAnsi" w:hAnsiTheme="majorHAnsi"/>
        </w:rPr>
        <w:t>which</w:t>
      </w:r>
      <w:r w:rsidRPr="00312BF5">
        <w:rPr>
          <w:rFonts w:asciiTheme="majorHAnsi" w:hAnsiTheme="majorHAnsi"/>
        </w:rPr>
        <w:t xml:space="preserve"> advisory committees were still needed and which ones could be combined.  At the same time, the members of SWPAC were wondering about the future of their own committee as </w:t>
      </w:r>
      <w:r w:rsidR="002D1106">
        <w:rPr>
          <w:rFonts w:asciiTheme="majorHAnsi" w:hAnsiTheme="majorHAnsi"/>
        </w:rPr>
        <w:t xml:space="preserve">fewer </w:t>
      </w:r>
      <w:r w:rsidRPr="00312BF5">
        <w:rPr>
          <w:rFonts w:asciiTheme="majorHAnsi" w:hAnsiTheme="majorHAnsi"/>
        </w:rPr>
        <w:t>solid waste policy questions were be</w:t>
      </w:r>
      <w:r w:rsidR="002D1106">
        <w:rPr>
          <w:rFonts w:asciiTheme="majorHAnsi" w:hAnsiTheme="majorHAnsi"/>
        </w:rPr>
        <w:t>ing raised</w:t>
      </w:r>
      <w:r w:rsidRPr="00312BF5">
        <w:rPr>
          <w:rFonts w:asciiTheme="majorHAnsi" w:hAnsiTheme="majorHAnsi"/>
        </w:rPr>
        <w:t xml:space="preserve">.  When the report on advisory committees was presented to Council the </w:t>
      </w:r>
      <w:r w:rsidR="002D1106">
        <w:rPr>
          <w:rFonts w:asciiTheme="majorHAnsi" w:hAnsiTheme="majorHAnsi"/>
        </w:rPr>
        <w:t>in</w:t>
      </w:r>
      <w:r w:rsidRPr="00312BF5">
        <w:rPr>
          <w:rFonts w:asciiTheme="majorHAnsi" w:hAnsiTheme="majorHAnsi"/>
        </w:rPr>
        <w:t xml:space="preserve"> January</w:t>
      </w:r>
      <w:r w:rsidR="002D1106">
        <w:rPr>
          <w:rFonts w:asciiTheme="majorHAnsi" w:hAnsiTheme="majorHAnsi"/>
        </w:rPr>
        <w:t xml:space="preserve"> 1985</w:t>
      </w:r>
      <w:r w:rsidRPr="00312BF5">
        <w:rPr>
          <w:rFonts w:asciiTheme="majorHAnsi" w:hAnsiTheme="majorHAnsi"/>
        </w:rPr>
        <w:t xml:space="preserve">, SWPAC was </w:t>
      </w:r>
      <w:r w:rsidR="002D1106">
        <w:rPr>
          <w:rFonts w:asciiTheme="majorHAnsi" w:hAnsiTheme="majorHAnsi"/>
        </w:rPr>
        <w:t>recognized</w:t>
      </w:r>
      <w:r w:rsidRPr="00312BF5">
        <w:rPr>
          <w:rFonts w:asciiTheme="majorHAnsi" w:hAnsiTheme="majorHAnsi"/>
        </w:rPr>
        <w:t xml:space="preserve"> as providing useful guidance on solid waste issues, but the report also </w:t>
      </w:r>
      <w:r w:rsidR="00525FFB">
        <w:rPr>
          <w:rFonts w:asciiTheme="majorHAnsi" w:hAnsiTheme="majorHAnsi"/>
        </w:rPr>
        <w:t>included criticisms of</w:t>
      </w:r>
      <w:r w:rsidRPr="00312BF5">
        <w:rPr>
          <w:rFonts w:asciiTheme="majorHAnsi" w:hAnsiTheme="majorHAnsi"/>
        </w:rPr>
        <w:t xml:space="preserve"> the committee.   It was noted that due to low attendance </w:t>
      </w:r>
      <w:r w:rsidR="00525FFB">
        <w:rPr>
          <w:rFonts w:asciiTheme="majorHAnsi" w:hAnsiTheme="majorHAnsi"/>
        </w:rPr>
        <w:t>at</w:t>
      </w:r>
      <w:r w:rsidRPr="00312BF5">
        <w:rPr>
          <w:rFonts w:asciiTheme="majorHAnsi" w:hAnsiTheme="majorHAnsi"/>
        </w:rPr>
        <w:t xml:space="preserve"> regular committee meeting</w:t>
      </w:r>
      <w:r w:rsidR="00525FFB">
        <w:rPr>
          <w:rFonts w:asciiTheme="majorHAnsi" w:hAnsiTheme="majorHAnsi"/>
        </w:rPr>
        <w:t>s, SWPAC</w:t>
      </w:r>
      <w:r w:rsidRPr="00312BF5">
        <w:rPr>
          <w:rFonts w:asciiTheme="majorHAnsi" w:hAnsiTheme="majorHAnsi"/>
        </w:rPr>
        <w:t xml:space="preserve"> was limited on what it could vote on.   </w:t>
      </w:r>
      <w:r w:rsidR="00525FFB">
        <w:rPr>
          <w:rFonts w:asciiTheme="majorHAnsi" w:hAnsiTheme="majorHAnsi"/>
        </w:rPr>
        <w:t>The report also noted that c</w:t>
      </w:r>
      <w:r w:rsidRPr="00312BF5">
        <w:rPr>
          <w:rFonts w:asciiTheme="majorHAnsi" w:hAnsiTheme="majorHAnsi"/>
        </w:rPr>
        <w:t>ommittee members rarely attended Council meetings</w:t>
      </w:r>
      <w:r w:rsidR="00525FFB">
        <w:rPr>
          <w:rFonts w:asciiTheme="majorHAnsi" w:hAnsiTheme="majorHAnsi"/>
        </w:rPr>
        <w:t>,</w:t>
      </w:r>
      <w:r w:rsidRPr="00312BF5">
        <w:rPr>
          <w:rFonts w:asciiTheme="majorHAnsi" w:hAnsiTheme="majorHAnsi"/>
        </w:rPr>
        <w:t xml:space="preserve"> even though they were encouraged to do so</w:t>
      </w:r>
      <w:r w:rsidR="00525FFB">
        <w:rPr>
          <w:rFonts w:asciiTheme="majorHAnsi" w:hAnsiTheme="majorHAnsi"/>
        </w:rPr>
        <w:t>,</w:t>
      </w:r>
      <w:r w:rsidRPr="00312BF5">
        <w:rPr>
          <w:rFonts w:asciiTheme="majorHAnsi" w:hAnsiTheme="majorHAnsi"/>
        </w:rPr>
        <w:t xml:space="preserve"> </w:t>
      </w:r>
      <w:r w:rsidR="00525FFB">
        <w:rPr>
          <w:rFonts w:asciiTheme="majorHAnsi" w:hAnsiTheme="majorHAnsi"/>
        </w:rPr>
        <w:t>leaving the</w:t>
      </w:r>
      <w:r w:rsidRPr="00312BF5">
        <w:rPr>
          <w:rFonts w:asciiTheme="majorHAnsi" w:hAnsiTheme="majorHAnsi"/>
        </w:rPr>
        <w:t xml:space="preserve"> Council to heavily rely on SWPAC meeting minutes to keep them advised on the committee’s decisions.</w:t>
      </w:r>
      <w:r w:rsidR="00525FFB">
        <w:rPr>
          <w:rFonts w:asciiTheme="majorHAnsi" w:hAnsiTheme="majorHAnsi"/>
        </w:rPr>
        <w:t xml:space="preserve">  These findings led to changes in the committee.  </w:t>
      </w:r>
      <w:r w:rsidRPr="00312BF5">
        <w:rPr>
          <w:rFonts w:asciiTheme="majorHAnsi" w:hAnsiTheme="majorHAnsi"/>
        </w:rPr>
        <w:t xml:space="preserve">SWPAC members </w:t>
      </w:r>
      <w:r w:rsidR="00525FFB">
        <w:rPr>
          <w:rFonts w:asciiTheme="majorHAnsi" w:hAnsiTheme="majorHAnsi"/>
        </w:rPr>
        <w:t>pushed for</w:t>
      </w:r>
      <w:r w:rsidRPr="00312BF5">
        <w:rPr>
          <w:rFonts w:asciiTheme="majorHAnsi" w:hAnsiTheme="majorHAnsi"/>
        </w:rPr>
        <w:t xml:space="preserve"> regular attendance and also </w:t>
      </w:r>
      <w:r w:rsidR="00D93D23">
        <w:rPr>
          <w:rFonts w:asciiTheme="majorHAnsi" w:hAnsiTheme="majorHAnsi"/>
        </w:rPr>
        <w:t>re</w:t>
      </w:r>
      <w:r w:rsidRPr="00312BF5">
        <w:rPr>
          <w:rFonts w:asciiTheme="majorHAnsi" w:hAnsiTheme="majorHAnsi"/>
        </w:rPr>
        <w:t xml:space="preserve">instituted a rule that any member with low attendance would be removed from the committee.  </w:t>
      </w:r>
      <w:r w:rsidR="00525FFB">
        <w:rPr>
          <w:rFonts w:asciiTheme="majorHAnsi" w:hAnsiTheme="majorHAnsi"/>
        </w:rPr>
        <w:t xml:space="preserve">The Metro </w:t>
      </w:r>
      <w:r w:rsidRPr="00312BF5">
        <w:rPr>
          <w:rFonts w:asciiTheme="majorHAnsi" w:hAnsiTheme="majorHAnsi"/>
        </w:rPr>
        <w:t>Council also inst</w:t>
      </w:r>
      <w:r w:rsidR="00525FFB">
        <w:rPr>
          <w:rFonts w:asciiTheme="majorHAnsi" w:hAnsiTheme="majorHAnsi"/>
        </w:rPr>
        <w:t>ituted</w:t>
      </w:r>
      <w:r w:rsidRPr="00312BF5">
        <w:rPr>
          <w:rFonts w:asciiTheme="majorHAnsi" w:hAnsiTheme="majorHAnsi"/>
        </w:rPr>
        <w:t xml:space="preserve"> changes </w:t>
      </w:r>
      <w:r w:rsidR="00525FFB">
        <w:rPr>
          <w:rFonts w:asciiTheme="majorHAnsi" w:hAnsiTheme="majorHAnsi"/>
        </w:rPr>
        <w:t>with</w:t>
      </w:r>
      <w:r w:rsidRPr="00312BF5">
        <w:rPr>
          <w:rFonts w:asciiTheme="majorHAnsi" w:hAnsiTheme="majorHAnsi"/>
        </w:rPr>
        <w:t xml:space="preserve"> the adoption of Resolution 85-578</w:t>
      </w:r>
      <w:r w:rsidR="00525FFB">
        <w:rPr>
          <w:rFonts w:asciiTheme="majorHAnsi" w:hAnsiTheme="majorHAnsi"/>
        </w:rPr>
        <w:t>,</w:t>
      </w:r>
      <w:r w:rsidRPr="00312BF5">
        <w:rPr>
          <w:rFonts w:asciiTheme="majorHAnsi" w:hAnsiTheme="majorHAnsi"/>
        </w:rPr>
        <w:t xml:space="preserve"> updat</w:t>
      </w:r>
      <w:r w:rsidR="00D93D23">
        <w:rPr>
          <w:rFonts w:asciiTheme="majorHAnsi" w:hAnsiTheme="majorHAnsi"/>
        </w:rPr>
        <w:t>ing</w:t>
      </w:r>
      <w:r w:rsidRPr="00312BF5">
        <w:rPr>
          <w:rFonts w:asciiTheme="majorHAnsi" w:hAnsiTheme="majorHAnsi"/>
        </w:rPr>
        <w:t xml:space="preserve"> the committee’s by-laws</w:t>
      </w:r>
      <w:r w:rsidR="00525FFB">
        <w:rPr>
          <w:rFonts w:asciiTheme="majorHAnsi" w:hAnsiTheme="majorHAnsi"/>
        </w:rPr>
        <w:t>;</w:t>
      </w:r>
      <w:r w:rsidRPr="00312BF5">
        <w:rPr>
          <w:rFonts w:asciiTheme="majorHAnsi" w:hAnsiTheme="majorHAnsi"/>
        </w:rPr>
        <w:t xml:space="preserve"> </w:t>
      </w:r>
      <w:r w:rsidR="00525FFB">
        <w:rPr>
          <w:rFonts w:asciiTheme="majorHAnsi" w:hAnsiTheme="majorHAnsi"/>
        </w:rPr>
        <w:t>c</w:t>
      </w:r>
      <w:r w:rsidR="00FE493E" w:rsidRPr="00312BF5">
        <w:rPr>
          <w:rFonts w:asciiTheme="majorHAnsi" w:hAnsiTheme="majorHAnsi"/>
        </w:rPr>
        <w:t>hang</w:t>
      </w:r>
      <w:r w:rsidR="00525FFB">
        <w:rPr>
          <w:rFonts w:asciiTheme="majorHAnsi" w:hAnsiTheme="majorHAnsi"/>
        </w:rPr>
        <w:t xml:space="preserve">ing </w:t>
      </w:r>
      <w:r w:rsidRPr="00312BF5">
        <w:rPr>
          <w:rFonts w:asciiTheme="majorHAnsi" w:hAnsiTheme="majorHAnsi"/>
        </w:rPr>
        <w:t>the committee</w:t>
      </w:r>
      <w:r w:rsidR="00FE493E" w:rsidRPr="00312BF5">
        <w:rPr>
          <w:rFonts w:asciiTheme="majorHAnsi" w:hAnsiTheme="majorHAnsi"/>
        </w:rPr>
        <w:t>’</w:t>
      </w:r>
      <w:r w:rsidRPr="00312BF5">
        <w:rPr>
          <w:rFonts w:asciiTheme="majorHAnsi" w:hAnsiTheme="majorHAnsi"/>
        </w:rPr>
        <w:t>s name to Solid Waste Policy Advisory Committee (SWPAC)</w:t>
      </w:r>
      <w:r w:rsidR="00525FFB">
        <w:rPr>
          <w:rFonts w:asciiTheme="majorHAnsi" w:hAnsiTheme="majorHAnsi"/>
        </w:rPr>
        <w:t>;</w:t>
      </w:r>
      <w:r w:rsidRPr="00312BF5">
        <w:rPr>
          <w:rFonts w:asciiTheme="majorHAnsi" w:hAnsiTheme="majorHAnsi"/>
        </w:rPr>
        <w:t xml:space="preserve"> add</w:t>
      </w:r>
      <w:r w:rsidR="00525FFB">
        <w:rPr>
          <w:rFonts w:asciiTheme="majorHAnsi" w:hAnsiTheme="majorHAnsi"/>
        </w:rPr>
        <w:t>ing</w:t>
      </w:r>
      <w:r w:rsidRPr="00312BF5">
        <w:rPr>
          <w:rFonts w:asciiTheme="majorHAnsi" w:hAnsiTheme="majorHAnsi"/>
        </w:rPr>
        <w:t xml:space="preserve"> two additional members of the public</w:t>
      </w:r>
      <w:r w:rsidR="00525FFB">
        <w:rPr>
          <w:rFonts w:asciiTheme="majorHAnsi" w:hAnsiTheme="majorHAnsi"/>
        </w:rPr>
        <w:t>;</w:t>
      </w:r>
      <w:r w:rsidRPr="00312BF5">
        <w:rPr>
          <w:rFonts w:asciiTheme="majorHAnsi" w:hAnsiTheme="majorHAnsi"/>
        </w:rPr>
        <w:t xml:space="preserve"> and eliminat</w:t>
      </w:r>
      <w:r w:rsidR="00525FFB">
        <w:rPr>
          <w:rFonts w:asciiTheme="majorHAnsi" w:hAnsiTheme="majorHAnsi"/>
        </w:rPr>
        <w:t>ing</w:t>
      </w:r>
      <w:r w:rsidRPr="00312BF5">
        <w:rPr>
          <w:rFonts w:asciiTheme="majorHAnsi" w:hAnsiTheme="majorHAnsi"/>
        </w:rPr>
        <w:t xml:space="preserve"> one member from the landfill and construction industry.  </w:t>
      </w:r>
    </w:p>
    <w:p w:rsidR="00FE493E" w:rsidRPr="00312BF5" w:rsidRDefault="00FE493E" w:rsidP="005766E5">
      <w:pPr>
        <w:spacing w:after="0" w:line="240" w:lineRule="auto"/>
        <w:rPr>
          <w:rFonts w:asciiTheme="majorHAnsi" w:hAnsiTheme="majorHAnsi"/>
        </w:rPr>
      </w:pPr>
    </w:p>
    <w:p w:rsidR="005766E5" w:rsidRPr="00312BF5" w:rsidRDefault="00525FFB" w:rsidP="005766E5">
      <w:pPr>
        <w:spacing w:after="0" w:line="240" w:lineRule="auto"/>
        <w:rPr>
          <w:rFonts w:asciiTheme="majorHAnsi" w:hAnsiTheme="majorHAnsi"/>
        </w:rPr>
      </w:pPr>
      <w:r>
        <w:rPr>
          <w:rFonts w:asciiTheme="majorHAnsi" w:hAnsiTheme="majorHAnsi"/>
        </w:rPr>
        <w:t>Following</w:t>
      </w:r>
      <w:r w:rsidR="005766E5" w:rsidRPr="00312BF5">
        <w:rPr>
          <w:rFonts w:asciiTheme="majorHAnsi" w:hAnsiTheme="majorHAnsi"/>
        </w:rPr>
        <w:t xml:space="preserve"> these changes to membership, </w:t>
      </w:r>
      <w:r>
        <w:rPr>
          <w:rFonts w:asciiTheme="majorHAnsi" w:hAnsiTheme="majorHAnsi"/>
        </w:rPr>
        <w:t>SWPAC</w:t>
      </w:r>
      <w:r w:rsidR="005766E5" w:rsidRPr="00312BF5">
        <w:rPr>
          <w:rFonts w:asciiTheme="majorHAnsi" w:hAnsiTheme="majorHAnsi"/>
        </w:rPr>
        <w:t xml:space="preserve"> continued its solid waste policy work and advis</w:t>
      </w:r>
      <w:r>
        <w:rPr>
          <w:rFonts w:asciiTheme="majorHAnsi" w:hAnsiTheme="majorHAnsi"/>
        </w:rPr>
        <w:t>ed</w:t>
      </w:r>
      <w:r w:rsidR="005766E5" w:rsidRPr="00312BF5">
        <w:rPr>
          <w:rFonts w:asciiTheme="majorHAnsi" w:hAnsiTheme="majorHAnsi"/>
        </w:rPr>
        <w:t xml:space="preserve"> the Council with little interruption until the beginning of 1987.  During the first few months of 1987 the members noticed a significant drop in </w:t>
      </w:r>
      <w:r>
        <w:rPr>
          <w:rFonts w:asciiTheme="majorHAnsi" w:hAnsiTheme="majorHAnsi"/>
        </w:rPr>
        <w:t>their workload</w:t>
      </w:r>
      <w:r w:rsidR="005766E5" w:rsidRPr="00312BF5">
        <w:rPr>
          <w:rFonts w:asciiTheme="majorHAnsi" w:hAnsiTheme="majorHAnsi"/>
        </w:rPr>
        <w:t xml:space="preserve">.  </w:t>
      </w:r>
      <w:r>
        <w:rPr>
          <w:rFonts w:asciiTheme="majorHAnsi" w:hAnsiTheme="majorHAnsi"/>
        </w:rPr>
        <w:t xml:space="preserve">Concerns also mounted </w:t>
      </w:r>
      <w:r w:rsidR="005766E5" w:rsidRPr="00312BF5">
        <w:rPr>
          <w:rFonts w:asciiTheme="majorHAnsi" w:hAnsiTheme="majorHAnsi"/>
        </w:rPr>
        <w:t xml:space="preserve">after </w:t>
      </w:r>
      <w:r>
        <w:rPr>
          <w:rFonts w:asciiTheme="majorHAnsi" w:hAnsiTheme="majorHAnsi"/>
        </w:rPr>
        <w:t>a</w:t>
      </w:r>
      <w:r w:rsidR="005766E5" w:rsidRPr="00312BF5">
        <w:rPr>
          <w:rFonts w:asciiTheme="majorHAnsi" w:hAnsiTheme="majorHAnsi"/>
        </w:rPr>
        <w:t xml:space="preserve"> discussion </w:t>
      </w:r>
      <w:r>
        <w:rPr>
          <w:rFonts w:asciiTheme="majorHAnsi" w:hAnsiTheme="majorHAnsi"/>
        </w:rPr>
        <w:t xml:space="preserve">with members of the </w:t>
      </w:r>
      <w:r w:rsidR="005766E5" w:rsidRPr="00312BF5">
        <w:rPr>
          <w:rFonts w:asciiTheme="majorHAnsi" w:hAnsiTheme="majorHAnsi"/>
        </w:rPr>
        <w:t>Council Solid Waste meeting</w:t>
      </w:r>
      <w:r>
        <w:rPr>
          <w:rFonts w:asciiTheme="majorHAnsi" w:hAnsiTheme="majorHAnsi"/>
        </w:rPr>
        <w:t xml:space="preserve"> on June 9, 1987</w:t>
      </w:r>
      <w:r w:rsidR="005766E5" w:rsidRPr="00312BF5">
        <w:rPr>
          <w:rFonts w:asciiTheme="majorHAnsi" w:hAnsiTheme="majorHAnsi"/>
        </w:rPr>
        <w:t>.  SWPAC members attended the meeting to present a proposal on diverting waste from the St</w:t>
      </w:r>
      <w:r>
        <w:rPr>
          <w:rFonts w:asciiTheme="majorHAnsi" w:hAnsiTheme="majorHAnsi"/>
        </w:rPr>
        <w:t>.</w:t>
      </w:r>
      <w:r w:rsidR="005766E5" w:rsidRPr="00312BF5">
        <w:rPr>
          <w:rFonts w:asciiTheme="majorHAnsi" w:hAnsiTheme="majorHAnsi"/>
        </w:rPr>
        <w:t xml:space="preserve"> Johns Landfill.  </w:t>
      </w:r>
      <w:r>
        <w:rPr>
          <w:rFonts w:asciiTheme="majorHAnsi" w:hAnsiTheme="majorHAnsi"/>
        </w:rPr>
        <w:t>Following</w:t>
      </w:r>
      <w:r w:rsidR="005766E5" w:rsidRPr="00312BF5">
        <w:rPr>
          <w:rFonts w:asciiTheme="majorHAnsi" w:hAnsiTheme="majorHAnsi"/>
        </w:rPr>
        <w:t xml:space="preserve"> the presentation, the Council Solid Waste Committee discuss</w:t>
      </w:r>
      <w:r>
        <w:rPr>
          <w:rFonts w:asciiTheme="majorHAnsi" w:hAnsiTheme="majorHAnsi"/>
        </w:rPr>
        <w:t>ed</w:t>
      </w:r>
      <w:r w:rsidR="005766E5" w:rsidRPr="00312BF5">
        <w:rPr>
          <w:rFonts w:asciiTheme="majorHAnsi" w:hAnsiTheme="majorHAnsi"/>
        </w:rPr>
        <w:t xml:space="preserve"> a potential update of the Solid Waste Management Plan and the creation of solid waste technical and policy committees.  Councilor </w:t>
      </w:r>
      <w:r>
        <w:rPr>
          <w:rFonts w:asciiTheme="majorHAnsi" w:hAnsiTheme="majorHAnsi"/>
        </w:rPr>
        <w:t xml:space="preserve">Jim </w:t>
      </w:r>
      <w:r w:rsidR="005766E5" w:rsidRPr="00312BF5">
        <w:rPr>
          <w:rFonts w:asciiTheme="majorHAnsi" w:hAnsiTheme="majorHAnsi"/>
        </w:rPr>
        <w:t xml:space="preserve">Gardner pointed out that the work of the two proposed committees would duplicate the work done by SWPAC.  Staff responded that there was a need for </w:t>
      </w:r>
      <w:r>
        <w:rPr>
          <w:rFonts w:asciiTheme="majorHAnsi" w:hAnsiTheme="majorHAnsi"/>
        </w:rPr>
        <w:t xml:space="preserve">the </w:t>
      </w:r>
      <w:r w:rsidR="005766E5" w:rsidRPr="00312BF5">
        <w:rPr>
          <w:rFonts w:asciiTheme="majorHAnsi" w:hAnsiTheme="majorHAnsi"/>
        </w:rPr>
        <w:t xml:space="preserve">technical expertise </w:t>
      </w:r>
      <w:r>
        <w:rPr>
          <w:rFonts w:asciiTheme="majorHAnsi" w:hAnsiTheme="majorHAnsi"/>
        </w:rPr>
        <w:t xml:space="preserve">provided </w:t>
      </w:r>
      <w:r w:rsidR="005766E5" w:rsidRPr="00312BF5">
        <w:rPr>
          <w:rFonts w:asciiTheme="majorHAnsi" w:hAnsiTheme="majorHAnsi"/>
        </w:rPr>
        <w:t>by engineers and land use planners</w:t>
      </w:r>
      <w:r w:rsidR="00225145">
        <w:rPr>
          <w:rFonts w:asciiTheme="majorHAnsi" w:hAnsiTheme="majorHAnsi"/>
        </w:rPr>
        <w:t>.  E</w:t>
      </w:r>
      <w:r w:rsidR="005766E5" w:rsidRPr="00312BF5">
        <w:rPr>
          <w:rFonts w:asciiTheme="majorHAnsi" w:hAnsiTheme="majorHAnsi"/>
        </w:rPr>
        <w:t xml:space="preserve">xpertise that was beyond the skill of the SWPAC members. </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 xml:space="preserve">At the next joint meeting between the Council Solid Waste Committee and SWPAC, Kathy </w:t>
      </w:r>
      <w:proofErr w:type="spellStart"/>
      <w:r w:rsidRPr="00312BF5">
        <w:rPr>
          <w:rFonts w:asciiTheme="majorHAnsi" w:hAnsiTheme="majorHAnsi"/>
        </w:rPr>
        <w:t>Cancilla</w:t>
      </w:r>
      <w:proofErr w:type="spellEnd"/>
      <w:r w:rsidRPr="00312BF5">
        <w:rPr>
          <w:rFonts w:asciiTheme="majorHAnsi" w:hAnsiTheme="majorHAnsi"/>
        </w:rPr>
        <w:t xml:space="preserve">, the Acting Chair of SWPAC, expressed </w:t>
      </w:r>
      <w:r w:rsidR="00225145">
        <w:rPr>
          <w:rFonts w:asciiTheme="majorHAnsi" w:hAnsiTheme="majorHAnsi"/>
        </w:rPr>
        <w:t>concern</w:t>
      </w:r>
      <w:r w:rsidRPr="00312BF5">
        <w:rPr>
          <w:rFonts w:asciiTheme="majorHAnsi" w:hAnsiTheme="majorHAnsi"/>
        </w:rPr>
        <w:t xml:space="preserve"> that the committee</w:t>
      </w:r>
      <w:r w:rsidR="00225145">
        <w:rPr>
          <w:rFonts w:asciiTheme="majorHAnsi" w:hAnsiTheme="majorHAnsi"/>
        </w:rPr>
        <w:t>’s</w:t>
      </w:r>
      <w:r w:rsidRPr="00312BF5">
        <w:rPr>
          <w:rFonts w:asciiTheme="majorHAnsi" w:hAnsiTheme="majorHAnsi"/>
        </w:rPr>
        <w:t xml:space="preserve"> work had come to a halt</w:t>
      </w:r>
      <w:r w:rsidR="00225145">
        <w:rPr>
          <w:rFonts w:asciiTheme="majorHAnsi" w:hAnsiTheme="majorHAnsi"/>
        </w:rPr>
        <w:t>,</w:t>
      </w:r>
      <w:r w:rsidRPr="00312BF5">
        <w:rPr>
          <w:rFonts w:asciiTheme="majorHAnsi" w:hAnsiTheme="majorHAnsi"/>
        </w:rPr>
        <w:t xml:space="preserve"> le</w:t>
      </w:r>
      <w:r w:rsidR="00225145">
        <w:rPr>
          <w:rFonts w:asciiTheme="majorHAnsi" w:hAnsiTheme="majorHAnsi"/>
        </w:rPr>
        <w:t xml:space="preserve">aving committee members to </w:t>
      </w:r>
      <w:r w:rsidRPr="00312BF5">
        <w:rPr>
          <w:rFonts w:asciiTheme="majorHAnsi" w:hAnsiTheme="majorHAnsi"/>
        </w:rPr>
        <w:t>wonder if they were still considered a val</w:t>
      </w:r>
      <w:r w:rsidR="00225145">
        <w:rPr>
          <w:rFonts w:asciiTheme="majorHAnsi" w:hAnsiTheme="majorHAnsi"/>
        </w:rPr>
        <w:t>u</w:t>
      </w:r>
      <w:r w:rsidRPr="00312BF5">
        <w:rPr>
          <w:rFonts w:asciiTheme="majorHAnsi" w:hAnsiTheme="majorHAnsi"/>
        </w:rPr>
        <w:t>e</w:t>
      </w:r>
      <w:r w:rsidR="00225145">
        <w:rPr>
          <w:rFonts w:asciiTheme="majorHAnsi" w:hAnsiTheme="majorHAnsi"/>
        </w:rPr>
        <w:t>d</w:t>
      </w:r>
      <w:r w:rsidRPr="00312BF5">
        <w:rPr>
          <w:rFonts w:asciiTheme="majorHAnsi" w:hAnsiTheme="majorHAnsi"/>
        </w:rPr>
        <w:t xml:space="preserve"> resource.  I</w:t>
      </w:r>
      <w:r w:rsidR="00225145">
        <w:rPr>
          <w:rFonts w:asciiTheme="majorHAnsi" w:hAnsiTheme="majorHAnsi"/>
        </w:rPr>
        <w:t>n the absence of</w:t>
      </w:r>
      <w:r w:rsidRPr="00312BF5">
        <w:rPr>
          <w:rFonts w:asciiTheme="majorHAnsi" w:hAnsiTheme="majorHAnsi"/>
        </w:rPr>
        <w:t xml:space="preserve"> work</w:t>
      </w:r>
      <w:r w:rsidR="00225145">
        <w:rPr>
          <w:rFonts w:asciiTheme="majorHAnsi" w:hAnsiTheme="majorHAnsi"/>
        </w:rPr>
        <w:t>, members</w:t>
      </w:r>
      <w:r w:rsidRPr="00312BF5">
        <w:rPr>
          <w:rFonts w:asciiTheme="majorHAnsi" w:hAnsiTheme="majorHAnsi"/>
        </w:rPr>
        <w:t xml:space="preserve"> didn’t see the </w:t>
      </w:r>
      <w:r w:rsidR="00225145">
        <w:rPr>
          <w:rFonts w:asciiTheme="majorHAnsi" w:hAnsiTheme="majorHAnsi"/>
        </w:rPr>
        <w:t>value</w:t>
      </w:r>
      <w:r w:rsidRPr="00312BF5">
        <w:rPr>
          <w:rFonts w:asciiTheme="majorHAnsi" w:hAnsiTheme="majorHAnsi"/>
        </w:rPr>
        <w:t xml:space="preserve"> in </w:t>
      </w:r>
      <w:r w:rsidR="00225145">
        <w:rPr>
          <w:rFonts w:asciiTheme="majorHAnsi" w:hAnsiTheme="majorHAnsi"/>
        </w:rPr>
        <w:t>attending</w:t>
      </w:r>
      <w:r w:rsidRPr="00312BF5">
        <w:rPr>
          <w:rFonts w:asciiTheme="majorHAnsi" w:hAnsiTheme="majorHAnsi"/>
        </w:rPr>
        <w:t xml:space="preserve"> regular meetings. The Council Solid Waste Committee responded that the Executive Officer, Rena Cusma, </w:t>
      </w:r>
      <w:r w:rsidR="00225145">
        <w:rPr>
          <w:rFonts w:asciiTheme="majorHAnsi" w:hAnsiTheme="majorHAnsi"/>
        </w:rPr>
        <w:t>had been instructed to</w:t>
      </w:r>
      <w:r w:rsidRPr="00312BF5">
        <w:rPr>
          <w:rFonts w:asciiTheme="majorHAnsi" w:hAnsiTheme="majorHAnsi"/>
        </w:rPr>
        <w:t xml:space="preserve"> appoint members of SWPAC to the technical committee and that invitations had been sent out.  </w:t>
      </w:r>
      <w:r w:rsidR="00225145">
        <w:rPr>
          <w:rFonts w:asciiTheme="majorHAnsi" w:hAnsiTheme="majorHAnsi"/>
        </w:rPr>
        <w:t>The Council Solid Waste Committee members</w:t>
      </w:r>
      <w:r w:rsidRPr="00312BF5">
        <w:rPr>
          <w:rFonts w:asciiTheme="majorHAnsi" w:hAnsiTheme="majorHAnsi"/>
        </w:rPr>
        <w:t xml:space="preserve"> felt that SWPAC had a lot to offer and encouraged the committee members to accept positions</w:t>
      </w:r>
      <w:r w:rsidR="00225145">
        <w:rPr>
          <w:rFonts w:asciiTheme="majorHAnsi" w:hAnsiTheme="majorHAnsi"/>
        </w:rPr>
        <w:t xml:space="preserve"> on the new technical committee</w:t>
      </w:r>
      <w:r w:rsidRPr="00312BF5">
        <w:rPr>
          <w:rFonts w:asciiTheme="majorHAnsi" w:hAnsiTheme="majorHAnsi"/>
        </w:rPr>
        <w:t>.  Because the technical and policy committee</w:t>
      </w:r>
      <w:r w:rsidR="00225145">
        <w:rPr>
          <w:rFonts w:asciiTheme="majorHAnsi" w:hAnsiTheme="majorHAnsi"/>
        </w:rPr>
        <w:t>s</w:t>
      </w:r>
      <w:r w:rsidRPr="00312BF5">
        <w:rPr>
          <w:rFonts w:asciiTheme="majorHAnsi" w:hAnsiTheme="majorHAnsi"/>
        </w:rPr>
        <w:t xml:space="preserve"> would only be in effect during the Solid Waste Management Plan</w:t>
      </w:r>
      <w:r w:rsidR="00225145">
        <w:rPr>
          <w:rFonts w:asciiTheme="majorHAnsi" w:hAnsiTheme="majorHAnsi"/>
        </w:rPr>
        <w:t xml:space="preserve"> update process</w:t>
      </w:r>
      <w:r w:rsidRPr="00312BF5">
        <w:rPr>
          <w:rFonts w:asciiTheme="majorHAnsi" w:hAnsiTheme="majorHAnsi"/>
        </w:rPr>
        <w:t>, some members of the Council Solid Waste Committee suggested SWPAC go on hiatus un</w:t>
      </w:r>
      <w:r w:rsidR="00014642" w:rsidRPr="00312BF5">
        <w:rPr>
          <w:rFonts w:asciiTheme="majorHAnsi" w:hAnsiTheme="majorHAnsi"/>
        </w:rPr>
        <w:t>til</w:t>
      </w:r>
      <w:r w:rsidRPr="00312BF5">
        <w:rPr>
          <w:rFonts w:asciiTheme="majorHAnsi" w:hAnsiTheme="majorHAnsi"/>
        </w:rPr>
        <w:t xml:space="preserve"> the new Solid Waste Management Plan was adopted</w:t>
      </w:r>
      <w:r w:rsidR="00225145">
        <w:rPr>
          <w:rFonts w:asciiTheme="majorHAnsi" w:hAnsiTheme="majorHAnsi"/>
        </w:rPr>
        <w:t>, at which time</w:t>
      </w:r>
      <w:r w:rsidRPr="00312BF5">
        <w:rPr>
          <w:rFonts w:asciiTheme="majorHAnsi" w:hAnsiTheme="majorHAnsi"/>
        </w:rPr>
        <w:t xml:space="preserve"> the role of SWPAC</w:t>
      </w:r>
      <w:r w:rsidR="00225145">
        <w:rPr>
          <w:rFonts w:asciiTheme="majorHAnsi" w:hAnsiTheme="majorHAnsi"/>
        </w:rPr>
        <w:t xml:space="preserve"> would be revisited</w:t>
      </w:r>
      <w:r w:rsidRPr="00312BF5">
        <w:rPr>
          <w:rFonts w:asciiTheme="majorHAnsi" w:hAnsiTheme="majorHAnsi"/>
        </w:rPr>
        <w:t xml:space="preserve">.  </w:t>
      </w:r>
      <w:r w:rsidR="00225145">
        <w:rPr>
          <w:rFonts w:asciiTheme="majorHAnsi" w:hAnsiTheme="majorHAnsi"/>
        </w:rPr>
        <w:t>The rationale being that o</w:t>
      </w:r>
      <w:r w:rsidRPr="00312BF5">
        <w:rPr>
          <w:rFonts w:asciiTheme="majorHAnsi" w:hAnsiTheme="majorHAnsi"/>
        </w:rPr>
        <w:t xml:space="preserve">nce the Solid Waste </w:t>
      </w:r>
      <w:r w:rsidR="00FE493E" w:rsidRPr="00312BF5">
        <w:rPr>
          <w:rFonts w:asciiTheme="majorHAnsi" w:hAnsiTheme="majorHAnsi"/>
        </w:rPr>
        <w:t xml:space="preserve">Management </w:t>
      </w:r>
      <w:r w:rsidRPr="00312BF5">
        <w:rPr>
          <w:rFonts w:asciiTheme="majorHAnsi" w:hAnsiTheme="majorHAnsi"/>
        </w:rPr>
        <w:t>Plan was done</w:t>
      </w:r>
      <w:r w:rsidR="00FE493E" w:rsidRPr="00312BF5">
        <w:rPr>
          <w:rFonts w:asciiTheme="majorHAnsi" w:hAnsiTheme="majorHAnsi"/>
        </w:rPr>
        <w:t>,</w:t>
      </w:r>
      <w:r w:rsidRPr="00312BF5">
        <w:rPr>
          <w:rFonts w:asciiTheme="majorHAnsi" w:hAnsiTheme="majorHAnsi"/>
        </w:rPr>
        <w:t xml:space="preserve"> a committee would need to oversee the </w:t>
      </w:r>
      <w:r w:rsidR="00FE493E" w:rsidRPr="00312BF5">
        <w:rPr>
          <w:rFonts w:asciiTheme="majorHAnsi" w:hAnsiTheme="majorHAnsi"/>
        </w:rPr>
        <w:t>implementation</w:t>
      </w:r>
      <w:r w:rsidRPr="00312BF5">
        <w:rPr>
          <w:rFonts w:asciiTheme="majorHAnsi" w:hAnsiTheme="majorHAnsi"/>
        </w:rPr>
        <w:t xml:space="preserve"> a role that SWPAC could play.  Other members of the Council Solid Waste Committee believed that SWPAC would either need to</w:t>
      </w:r>
      <w:r w:rsidR="00225145">
        <w:rPr>
          <w:rFonts w:asciiTheme="majorHAnsi" w:hAnsiTheme="majorHAnsi"/>
        </w:rPr>
        <w:t xml:space="preserve"> be</w:t>
      </w:r>
      <w:r w:rsidRPr="00312BF5">
        <w:rPr>
          <w:rFonts w:asciiTheme="majorHAnsi" w:hAnsiTheme="majorHAnsi"/>
        </w:rPr>
        <w:t xml:space="preserve"> dissolve</w:t>
      </w:r>
      <w:r w:rsidR="00225145">
        <w:rPr>
          <w:rFonts w:asciiTheme="majorHAnsi" w:hAnsiTheme="majorHAnsi"/>
        </w:rPr>
        <w:t xml:space="preserve">d entirely </w:t>
      </w:r>
      <w:r w:rsidRPr="00312BF5">
        <w:rPr>
          <w:rFonts w:asciiTheme="majorHAnsi" w:hAnsiTheme="majorHAnsi"/>
        </w:rPr>
        <w:t>or un</w:t>
      </w:r>
      <w:r w:rsidR="00014642" w:rsidRPr="00312BF5">
        <w:rPr>
          <w:rFonts w:asciiTheme="majorHAnsi" w:hAnsiTheme="majorHAnsi"/>
        </w:rPr>
        <w:t>dergo a significant</w:t>
      </w:r>
      <w:r w:rsidR="00225145">
        <w:rPr>
          <w:rFonts w:asciiTheme="majorHAnsi" w:hAnsiTheme="majorHAnsi"/>
        </w:rPr>
        <w:t xml:space="preserve"> degree of</w:t>
      </w:r>
      <w:r w:rsidR="00014642" w:rsidRPr="00312BF5">
        <w:rPr>
          <w:rFonts w:asciiTheme="majorHAnsi" w:hAnsiTheme="majorHAnsi"/>
        </w:rPr>
        <w:t xml:space="preserve"> chang</w:t>
      </w:r>
      <w:r w:rsidRPr="00312BF5">
        <w:rPr>
          <w:rFonts w:asciiTheme="majorHAnsi" w:hAnsiTheme="majorHAnsi"/>
        </w:rPr>
        <w:t>e</w:t>
      </w:r>
      <w:r w:rsidR="00225145">
        <w:rPr>
          <w:rFonts w:asciiTheme="majorHAnsi" w:hAnsiTheme="majorHAnsi"/>
        </w:rPr>
        <w:t xml:space="preserve">, </w:t>
      </w:r>
      <w:r w:rsidRPr="00312BF5">
        <w:rPr>
          <w:rFonts w:asciiTheme="majorHAnsi" w:hAnsiTheme="majorHAnsi"/>
        </w:rPr>
        <w:t xml:space="preserve">due </w:t>
      </w:r>
      <w:r w:rsidR="00225145">
        <w:rPr>
          <w:rFonts w:asciiTheme="majorHAnsi" w:hAnsiTheme="majorHAnsi"/>
        </w:rPr>
        <w:t xml:space="preserve">in part </w:t>
      </w:r>
      <w:r w:rsidRPr="00312BF5">
        <w:rPr>
          <w:rFonts w:asciiTheme="majorHAnsi" w:hAnsiTheme="majorHAnsi"/>
        </w:rPr>
        <w:t>to the “conflict in the separation of powers</w:t>
      </w:r>
      <w:r w:rsidR="00FE493E" w:rsidRPr="00312BF5">
        <w:rPr>
          <w:rFonts w:asciiTheme="majorHAnsi" w:hAnsiTheme="majorHAnsi"/>
        </w:rPr>
        <w:t>”</w:t>
      </w:r>
      <w:r w:rsidRPr="00312BF5">
        <w:rPr>
          <w:rFonts w:asciiTheme="majorHAnsi" w:hAnsiTheme="majorHAnsi"/>
        </w:rPr>
        <w:t xml:space="preserve"> between the </w:t>
      </w:r>
      <w:r w:rsidR="00225145">
        <w:rPr>
          <w:rFonts w:asciiTheme="majorHAnsi" w:hAnsiTheme="majorHAnsi"/>
        </w:rPr>
        <w:t xml:space="preserve">Metro </w:t>
      </w:r>
      <w:r w:rsidRPr="00312BF5">
        <w:rPr>
          <w:rFonts w:asciiTheme="majorHAnsi" w:hAnsiTheme="majorHAnsi"/>
        </w:rPr>
        <w:t>Council and the Executive Officer, Rena Cusma.</w:t>
      </w:r>
    </w:p>
    <w:p w:rsidR="005766E5" w:rsidRPr="00312BF5" w:rsidRDefault="005766E5" w:rsidP="005766E5">
      <w:pPr>
        <w:spacing w:after="0" w:line="240" w:lineRule="auto"/>
        <w:rPr>
          <w:rFonts w:asciiTheme="majorHAnsi" w:hAnsiTheme="majorHAnsi"/>
        </w:rPr>
      </w:pPr>
    </w:p>
    <w:p w:rsidR="005766E5" w:rsidRPr="00312BF5" w:rsidRDefault="005766E5" w:rsidP="005766E5">
      <w:pPr>
        <w:spacing w:after="0" w:line="240" w:lineRule="auto"/>
        <w:rPr>
          <w:rFonts w:asciiTheme="majorHAnsi" w:hAnsiTheme="majorHAnsi"/>
        </w:rPr>
      </w:pPr>
      <w:r w:rsidRPr="00312BF5">
        <w:rPr>
          <w:rFonts w:asciiTheme="majorHAnsi" w:hAnsiTheme="majorHAnsi"/>
        </w:rPr>
        <w:t>Rena Cusma became Metro’s Executive Officer</w:t>
      </w:r>
      <w:r w:rsidR="00BE07BB" w:rsidRPr="00312BF5">
        <w:rPr>
          <w:rFonts w:asciiTheme="majorHAnsi" w:hAnsiTheme="majorHAnsi"/>
        </w:rPr>
        <w:t xml:space="preserve"> (EO)</w:t>
      </w:r>
      <w:r w:rsidRPr="00312BF5">
        <w:rPr>
          <w:rFonts w:asciiTheme="majorHAnsi" w:hAnsiTheme="majorHAnsi"/>
        </w:rPr>
        <w:t xml:space="preserve"> in 198</w:t>
      </w:r>
      <w:r w:rsidR="00BE07BB" w:rsidRPr="00312BF5">
        <w:rPr>
          <w:rFonts w:asciiTheme="majorHAnsi" w:hAnsiTheme="majorHAnsi"/>
        </w:rPr>
        <w:t>7</w:t>
      </w:r>
      <w:r w:rsidRPr="00312BF5">
        <w:rPr>
          <w:rFonts w:asciiTheme="majorHAnsi" w:hAnsiTheme="majorHAnsi"/>
        </w:rPr>
        <w:t xml:space="preserve">.  Shortly after starting, she began making policy and contract decisions without the Council’s input or approval.  This went against the existing process and put the EO at odds with the Council.  </w:t>
      </w:r>
      <w:r w:rsidR="00BE07BB" w:rsidRPr="00312BF5">
        <w:rPr>
          <w:rFonts w:asciiTheme="majorHAnsi" w:hAnsiTheme="majorHAnsi"/>
        </w:rPr>
        <w:t>During Council Solid Waste Committee</w:t>
      </w:r>
      <w:r w:rsidR="001868E0">
        <w:rPr>
          <w:rFonts w:asciiTheme="majorHAnsi" w:hAnsiTheme="majorHAnsi"/>
        </w:rPr>
        <w:t xml:space="preserve"> meeting in August 1987</w:t>
      </w:r>
      <w:r w:rsidR="00BE07BB" w:rsidRPr="00312BF5">
        <w:rPr>
          <w:rFonts w:asciiTheme="majorHAnsi" w:hAnsiTheme="majorHAnsi"/>
        </w:rPr>
        <w:t xml:space="preserve">, Councilor Gardner explained that part of the reason SWPAC got “caught in the middle” was </w:t>
      </w:r>
      <w:r w:rsidR="001868E0">
        <w:rPr>
          <w:rFonts w:asciiTheme="majorHAnsi" w:hAnsiTheme="majorHAnsi"/>
        </w:rPr>
        <w:t>because</w:t>
      </w:r>
      <w:r w:rsidR="00BE07BB" w:rsidRPr="00312BF5">
        <w:rPr>
          <w:rFonts w:asciiTheme="majorHAnsi" w:hAnsiTheme="majorHAnsi"/>
        </w:rPr>
        <w:t xml:space="preserve"> the new EO had a different way of operating and felt she could not work with the SWPAC committee because it was the creation of the Council and </w:t>
      </w:r>
      <w:r w:rsidR="005A675E" w:rsidRPr="00312BF5">
        <w:rPr>
          <w:rFonts w:asciiTheme="majorHAnsi" w:hAnsiTheme="majorHAnsi"/>
        </w:rPr>
        <w:t>part of the old business structure</w:t>
      </w:r>
      <w:r w:rsidR="00BE07BB" w:rsidRPr="00312BF5">
        <w:rPr>
          <w:rFonts w:asciiTheme="majorHAnsi" w:hAnsiTheme="majorHAnsi"/>
        </w:rPr>
        <w:t xml:space="preserve">.  </w:t>
      </w:r>
      <w:r w:rsidR="005A675E" w:rsidRPr="00312BF5">
        <w:rPr>
          <w:rFonts w:asciiTheme="majorHAnsi" w:hAnsiTheme="majorHAnsi"/>
        </w:rPr>
        <w:t xml:space="preserve">As a consequence, </w:t>
      </w:r>
      <w:r w:rsidR="001868E0">
        <w:rPr>
          <w:rFonts w:asciiTheme="majorHAnsi" w:hAnsiTheme="majorHAnsi"/>
        </w:rPr>
        <w:t xml:space="preserve">Ms. Cusma believed SWPAC was no longer </w:t>
      </w:r>
      <w:r w:rsidR="00BE07BB" w:rsidRPr="00312BF5">
        <w:rPr>
          <w:rFonts w:asciiTheme="majorHAnsi" w:hAnsiTheme="majorHAnsi"/>
        </w:rPr>
        <w:t xml:space="preserve">fitting in </w:t>
      </w:r>
      <w:r w:rsidR="005A675E" w:rsidRPr="00312BF5">
        <w:rPr>
          <w:rFonts w:asciiTheme="majorHAnsi" w:hAnsiTheme="majorHAnsi"/>
        </w:rPr>
        <w:t>with</w:t>
      </w:r>
      <w:r w:rsidR="00BE07BB" w:rsidRPr="00312BF5">
        <w:rPr>
          <w:rFonts w:asciiTheme="majorHAnsi" w:hAnsiTheme="majorHAnsi"/>
        </w:rPr>
        <w:t xml:space="preserve"> the new business structure</w:t>
      </w:r>
      <w:r w:rsidR="001868E0">
        <w:rPr>
          <w:rFonts w:asciiTheme="majorHAnsi" w:hAnsiTheme="majorHAnsi"/>
        </w:rPr>
        <w:t>, making</w:t>
      </w:r>
      <w:r w:rsidR="00BE07BB" w:rsidRPr="00312BF5">
        <w:rPr>
          <w:rFonts w:asciiTheme="majorHAnsi" w:hAnsiTheme="majorHAnsi"/>
        </w:rPr>
        <w:t xml:space="preserve"> it difficult to get work done.  </w:t>
      </w:r>
      <w:r w:rsidRPr="00312BF5">
        <w:rPr>
          <w:rFonts w:asciiTheme="majorHAnsi" w:hAnsiTheme="majorHAnsi"/>
        </w:rPr>
        <w:t xml:space="preserve">However, the structure of the new Solid Waste Technical and Policy Committees was seen as </w:t>
      </w:r>
      <w:r w:rsidR="001868E0">
        <w:rPr>
          <w:rFonts w:asciiTheme="majorHAnsi" w:hAnsiTheme="majorHAnsi"/>
        </w:rPr>
        <w:t xml:space="preserve">a </w:t>
      </w:r>
      <w:r w:rsidR="00BE07BB" w:rsidRPr="00312BF5">
        <w:rPr>
          <w:rFonts w:asciiTheme="majorHAnsi" w:hAnsiTheme="majorHAnsi"/>
        </w:rPr>
        <w:t>bridge between staff</w:t>
      </w:r>
      <w:r w:rsidR="001868E0">
        <w:rPr>
          <w:rFonts w:asciiTheme="majorHAnsi" w:hAnsiTheme="majorHAnsi"/>
        </w:rPr>
        <w:t>,</w:t>
      </w:r>
      <w:r w:rsidR="00BE07BB" w:rsidRPr="00312BF5">
        <w:rPr>
          <w:rFonts w:asciiTheme="majorHAnsi" w:hAnsiTheme="majorHAnsi"/>
        </w:rPr>
        <w:t xml:space="preserve"> the EO</w:t>
      </w:r>
      <w:r w:rsidR="001868E0">
        <w:rPr>
          <w:rFonts w:asciiTheme="majorHAnsi" w:hAnsiTheme="majorHAnsi"/>
        </w:rPr>
        <w:t>,</w:t>
      </w:r>
      <w:r w:rsidR="00BE07BB" w:rsidRPr="00312BF5">
        <w:rPr>
          <w:rFonts w:asciiTheme="majorHAnsi" w:hAnsiTheme="majorHAnsi"/>
        </w:rPr>
        <w:t xml:space="preserve"> the Council</w:t>
      </w:r>
      <w:r w:rsidR="001868E0">
        <w:rPr>
          <w:rFonts w:asciiTheme="majorHAnsi" w:hAnsiTheme="majorHAnsi"/>
        </w:rPr>
        <w:t>, and</w:t>
      </w:r>
      <w:r w:rsidR="00BE07BB" w:rsidRPr="00312BF5">
        <w:rPr>
          <w:rFonts w:asciiTheme="majorHAnsi" w:hAnsiTheme="majorHAnsi"/>
        </w:rPr>
        <w:t xml:space="preserve"> other cities and counties in the region.</w:t>
      </w:r>
      <w:r w:rsidRPr="00312BF5">
        <w:rPr>
          <w:rFonts w:asciiTheme="majorHAnsi" w:hAnsiTheme="majorHAnsi"/>
        </w:rPr>
        <w:t xml:space="preserve">  </w:t>
      </w:r>
      <w:r w:rsidR="001868E0">
        <w:rPr>
          <w:rFonts w:asciiTheme="majorHAnsi" w:hAnsiTheme="majorHAnsi"/>
        </w:rPr>
        <w:t>Under</w:t>
      </w:r>
      <w:r w:rsidRPr="00312BF5">
        <w:rPr>
          <w:rFonts w:asciiTheme="majorHAnsi" w:hAnsiTheme="majorHAnsi"/>
        </w:rPr>
        <w:t xml:space="preserve"> th</w:t>
      </w:r>
      <w:r w:rsidR="001868E0">
        <w:rPr>
          <w:rFonts w:asciiTheme="majorHAnsi" w:hAnsiTheme="majorHAnsi"/>
        </w:rPr>
        <w:t>e</w:t>
      </w:r>
      <w:r w:rsidRPr="00312BF5">
        <w:rPr>
          <w:rFonts w:asciiTheme="majorHAnsi" w:hAnsiTheme="majorHAnsi"/>
        </w:rPr>
        <w:t xml:space="preserve"> new structure</w:t>
      </w:r>
      <w:r w:rsidR="001868E0">
        <w:rPr>
          <w:rFonts w:asciiTheme="majorHAnsi" w:hAnsiTheme="majorHAnsi"/>
        </w:rPr>
        <w:t>,</w:t>
      </w:r>
      <w:r w:rsidRPr="00312BF5">
        <w:rPr>
          <w:rFonts w:asciiTheme="majorHAnsi" w:hAnsiTheme="majorHAnsi"/>
        </w:rPr>
        <w:t xml:space="preserve"> the Council would set the policy direction</w:t>
      </w:r>
      <w:r w:rsidR="001868E0">
        <w:rPr>
          <w:rFonts w:asciiTheme="majorHAnsi" w:hAnsiTheme="majorHAnsi"/>
        </w:rPr>
        <w:t>; staff would start the work;</w:t>
      </w:r>
      <w:r w:rsidRPr="00312BF5">
        <w:rPr>
          <w:rFonts w:asciiTheme="majorHAnsi" w:hAnsiTheme="majorHAnsi"/>
        </w:rPr>
        <w:t xml:space="preserve"> the work would go to the Technical Committee for review</w:t>
      </w:r>
      <w:r w:rsidR="001868E0">
        <w:rPr>
          <w:rFonts w:asciiTheme="majorHAnsi" w:hAnsiTheme="majorHAnsi"/>
        </w:rPr>
        <w:t>;</w:t>
      </w:r>
      <w:r w:rsidRPr="00312BF5">
        <w:rPr>
          <w:rFonts w:asciiTheme="majorHAnsi" w:hAnsiTheme="majorHAnsi"/>
        </w:rPr>
        <w:t xml:space="preserve"> </w:t>
      </w:r>
      <w:r w:rsidR="001868E0">
        <w:rPr>
          <w:rFonts w:asciiTheme="majorHAnsi" w:hAnsiTheme="majorHAnsi"/>
        </w:rPr>
        <w:t>o</w:t>
      </w:r>
      <w:r w:rsidRPr="00312BF5">
        <w:rPr>
          <w:rFonts w:asciiTheme="majorHAnsi" w:hAnsiTheme="majorHAnsi"/>
        </w:rPr>
        <w:t xml:space="preserve">n </w:t>
      </w:r>
      <w:r w:rsidR="001868E0">
        <w:rPr>
          <w:rFonts w:asciiTheme="majorHAnsi" w:hAnsiTheme="majorHAnsi"/>
        </w:rPr>
        <w:t xml:space="preserve">to </w:t>
      </w:r>
      <w:r w:rsidRPr="00312BF5">
        <w:rPr>
          <w:rFonts w:asciiTheme="majorHAnsi" w:hAnsiTheme="majorHAnsi"/>
        </w:rPr>
        <w:t>the Policy Committee</w:t>
      </w:r>
      <w:r w:rsidR="00BE07BB" w:rsidRPr="00312BF5">
        <w:rPr>
          <w:rFonts w:asciiTheme="majorHAnsi" w:hAnsiTheme="majorHAnsi"/>
        </w:rPr>
        <w:t xml:space="preserve"> (chaired by the EO)</w:t>
      </w:r>
      <w:r w:rsidRPr="00312BF5">
        <w:rPr>
          <w:rFonts w:asciiTheme="majorHAnsi" w:hAnsiTheme="majorHAnsi"/>
        </w:rPr>
        <w:t xml:space="preserve"> for regional consensus</w:t>
      </w:r>
      <w:r w:rsidR="001868E0">
        <w:rPr>
          <w:rFonts w:asciiTheme="majorHAnsi" w:hAnsiTheme="majorHAnsi"/>
        </w:rPr>
        <w:t xml:space="preserve">; and </w:t>
      </w:r>
      <w:r w:rsidRPr="00312BF5">
        <w:rPr>
          <w:rFonts w:asciiTheme="majorHAnsi" w:hAnsiTheme="majorHAnsi"/>
        </w:rPr>
        <w:t xml:space="preserve">then </w:t>
      </w:r>
      <w:r w:rsidR="001868E0">
        <w:rPr>
          <w:rFonts w:asciiTheme="majorHAnsi" w:hAnsiTheme="majorHAnsi"/>
        </w:rPr>
        <w:t>on</w:t>
      </w:r>
      <w:r w:rsidRPr="00312BF5">
        <w:rPr>
          <w:rFonts w:asciiTheme="majorHAnsi" w:hAnsiTheme="majorHAnsi"/>
        </w:rPr>
        <w:t xml:space="preserve"> to Council for final approval.  </w:t>
      </w:r>
    </w:p>
    <w:p w:rsidR="005766E5" w:rsidRPr="00312BF5" w:rsidRDefault="005766E5" w:rsidP="005766E5">
      <w:pPr>
        <w:spacing w:after="0" w:line="240" w:lineRule="auto"/>
        <w:rPr>
          <w:rFonts w:asciiTheme="majorHAnsi" w:hAnsiTheme="majorHAnsi"/>
        </w:rPr>
      </w:pPr>
    </w:p>
    <w:p w:rsidR="00E244B0" w:rsidRPr="00066B47" w:rsidRDefault="005766E5" w:rsidP="00066B47">
      <w:pPr>
        <w:spacing w:after="0" w:line="240" w:lineRule="auto"/>
        <w:rPr>
          <w:rFonts w:asciiTheme="majorHAnsi" w:hAnsiTheme="majorHAnsi"/>
        </w:rPr>
      </w:pPr>
      <w:r w:rsidRPr="00312BF5">
        <w:rPr>
          <w:rFonts w:asciiTheme="majorHAnsi" w:hAnsiTheme="majorHAnsi"/>
        </w:rPr>
        <w:t>By the end of August</w:t>
      </w:r>
      <w:r w:rsidR="001868E0">
        <w:rPr>
          <w:rFonts w:asciiTheme="majorHAnsi" w:hAnsiTheme="majorHAnsi"/>
        </w:rPr>
        <w:t xml:space="preserve"> 1987</w:t>
      </w:r>
      <w:r w:rsidRPr="00312BF5">
        <w:rPr>
          <w:rFonts w:asciiTheme="majorHAnsi" w:hAnsiTheme="majorHAnsi"/>
        </w:rPr>
        <w:t>, SWPAC voluntarily dissolved itself by unanimous vote.  Several of the former members were appointed to the new Solid Waste Technical Committee.  The following month</w:t>
      </w:r>
      <w:r w:rsidR="001868E0">
        <w:rPr>
          <w:rFonts w:asciiTheme="majorHAnsi" w:hAnsiTheme="majorHAnsi"/>
        </w:rPr>
        <w:t>,</w:t>
      </w:r>
      <w:r w:rsidRPr="00312BF5">
        <w:rPr>
          <w:rFonts w:asciiTheme="majorHAnsi" w:hAnsiTheme="majorHAnsi"/>
        </w:rPr>
        <w:t xml:space="preserve"> the Metro Council adopt</w:t>
      </w:r>
      <w:r w:rsidR="001868E0">
        <w:rPr>
          <w:rFonts w:asciiTheme="majorHAnsi" w:hAnsiTheme="majorHAnsi"/>
        </w:rPr>
        <w:t>ed</w:t>
      </w:r>
      <w:r w:rsidRPr="00312BF5">
        <w:rPr>
          <w:rFonts w:asciiTheme="majorHAnsi" w:hAnsiTheme="majorHAnsi"/>
        </w:rPr>
        <w:t xml:space="preserve"> Resolution 87-804</w:t>
      </w:r>
      <w:r w:rsidR="001868E0">
        <w:rPr>
          <w:rFonts w:asciiTheme="majorHAnsi" w:hAnsiTheme="majorHAnsi"/>
        </w:rPr>
        <w:t xml:space="preserve"> formally disbanding SWPAC</w:t>
      </w:r>
      <w:r w:rsidRPr="00312BF5">
        <w:rPr>
          <w:rFonts w:asciiTheme="majorHAnsi" w:hAnsiTheme="majorHAnsi"/>
        </w:rPr>
        <w:t>.</w:t>
      </w:r>
    </w:p>
    <w:p w:rsidR="00882C44" w:rsidRPr="00D614BB" w:rsidRDefault="00D93D23" w:rsidP="00E737AC">
      <w:pPr>
        <w:pStyle w:val="NoSpacing"/>
        <w:rPr>
          <w:rFonts w:ascii="Times New Roman" w:hAnsi="Times New Roman" w:cs="Times New Roman"/>
          <w:b/>
          <w:sz w:val="24"/>
          <w:szCs w:val="24"/>
        </w:rPr>
      </w:pPr>
      <w:r>
        <w:rPr>
          <w:noProof/>
        </w:rPr>
        <mc:AlternateContent>
          <mc:Choice Requires="wps">
            <w:drawing>
              <wp:anchor distT="0" distB="0" distL="114300" distR="114300" simplePos="0" relativeHeight="251671552" behindDoc="0" locked="0" layoutInCell="1" allowOverlap="1" wp14:anchorId="0786F721" wp14:editId="5FC366AE">
                <wp:simplePos x="0" y="0"/>
                <wp:positionH relativeFrom="column">
                  <wp:posOffset>2122098</wp:posOffset>
                </wp:positionH>
                <wp:positionV relativeFrom="paragraph">
                  <wp:posOffset>2838091</wp:posOffset>
                </wp:positionV>
                <wp:extent cx="231835" cy="233632"/>
                <wp:effectExtent l="19050" t="19050" r="34925" b="33655"/>
                <wp:wrapNone/>
                <wp:docPr id="6" name="Straight Connector 6"/>
                <wp:cNvGraphicFramePr/>
                <a:graphic xmlns:a="http://schemas.openxmlformats.org/drawingml/2006/main">
                  <a:graphicData uri="http://schemas.microsoft.com/office/word/2010/wordprocessingShape">
                    <wps:wsp>
                      <wps:cNvCnPr/>
                      <wps:spPr>
                        <a:xfrm>
                          <a:off x="0" y="0"/>
                          <a:ext cx="231835" cy="233632"/>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AAD3C"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223.45pt" to="185.35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" strokecolor="#4579b8 [3044]" strokeweight="2.5pt"/>
            </w:pict>
          </mc:Fallback>
        </mc:AlternateContent>
      </w:r>
      <w:r>
        <w:rPr>
          <w:noProof/>
        </w:rPr>
        <mc:AlternateContent>
          <mc:Choice Requires="wps">
            <w:drawing>
              <wp:anchor distT="0" distB="0" distL="114300" distR="114300" simplePos="0" relativeHeight="251661312" behindDoc="0" locked="0" layoutInCell="1" allowOverlap="1" wp14:anchorId="00EFA353" wp14:editId="04596AAB">
                <wp:simplePos x="0" y="0"/>
                <wp:positionH relativeFrom="margin">
                  <wp:posOffset>3001381</wp:posOffset>
                </wp:positionH>
                <wp:positionV relativeFrom="paragraph">
                  <wp:posOffset>5640705</wp:posOffset>
                </wp:positionV>
                <wp:extent cx="491706" cy="45719"/>
                <wp:effectExtent l="19050" t="95250" r="0" b="692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706" cy="45719"/>
                        </a:xfrm>
                        <a:prstGeom prst="straightConnector1">
                          <a:avLst/>
                        </a:prstGeom>
                        <a:noFill/>
                        <a:ln w="28575">
                          <a:solidFill>
                            <a:srgbClr val="0070C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02685" id="_x0000_t32" coordsize="21600,21600" o:spt="32" o:oned="t" path="m,l21600,21600e" filled="f">
                <v:path arrowok="t" fillok="f" o:connecttype="none"/>
                <o:lock v:ext="edit" shapetype="t"/>
              </v:shapetype>
              <v:shape id="Straight Arrow Connector 20" o:spid="_x0000_s1026" type="#_x0000_t32" style="position:absolute;margin-left:236.35pt;margin-top:444.15pt;width:38.7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" strokecolor="#0070c0" strokeweight="2.25pt">
                <v:stroke dashstyle="1 1" endarrow="block"/>
                <w10:wrap anchorx="margin"/>
              </v:shape>
            </w:pict>
          </mc:Fallback>
        </mc:AlternateContent>
      </w:r>
      <w:r w:rsidR="001868E0">
        <w:rPr>
          <w:noProof/>
        </w:rPr>
        <mc:AlternateContent>
          <mc:Choice Requires="wps">
            <w:drawing>
              <wp:anchor distT="0" distB="0" distL="114300" distR="114300" simplePos="0" relativeHeight="251673600" behindDoc="0" locked="0" layoutInCell="1" allowOverlap="1" wp14:anchorId="755DC87C" wp14:editId="29E12262">
                <wp:simplePos x="0" y="0"/>
                <wp:positionH relativeFrom="margin">
                  <wp:posOffset>323850</wp:posOffset>
                </wp:positionH>
                <wp:positionV relativeFrom="paragraph">
                  <wp:posOffset>257175</wp:posOffset>
                </wp:positionV>
                <wp:extent cx="535305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EA1" w:rsidRPr="00066B47" w:rsidRDefault="00C53EA1" w:rsidP="001868E0">
                            <w:pPr>
                              <w:spacing w:after="0" w:line="240" w:lineRule="auto"/>
                              <w:jc w:val="center"/>
                              <w:rPr>
                                <w:rFonts w:asciiTheme="majorHAnsi" w:hAnsiTheme="majorHAnsi"/>
                                <w:b/>
                                <w:sz w:val="24"/>
                              </w:rPr>
                            </w:pPr>
                            <w:r w:rsidRPr="00066B47">
                              <w:rPr>
                                <w:rFonts w:asciiTheme="majorHAnsi" w:hAnsiTheme="majorHAnsi"/>
                                <w:b/>
                                <w:sz w:val="24"/>
                              </w:rPr>
                              <w:t>The Evolution of the Solid Waste Policy Advisory Committee (SWPAC)</w:t>
                            </w:r>
                          </w:p>
                          <w:p w:rsidR="00C53EA1" w:rsidRPr="00066B47" w:rsidRDefault="00C53EA1" w:rsidP="001868E0">
                            <w:pPr>
                              <w:spacing w:after="0" w:line="240" w:lineRule="auto"/>
                              <w:jc w:val="center"/>
                              <w:rPr>
                                <w:rFonts w:asciiTheme="majorHAnsi" w:hAnsiTheme="majorHAnsi"/>
                                <w:b/>
                                <w:sz w:val="24"/>
                              </w:rPr>
                            </w:pPr>
                            <w:r w:rsidRPr="00066B47">
                              <w:rPr>
                                <w:rFonts w:asciiTheme="majorHAnsi" w:hAnsiTheme="majorHAnsi"/>
                                <w:b/>
                                <w:sz w:val="24"/>
                              </w:rPr>
                              <w:t>1971 to 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C87C" id="Text Box 3" o:spid="_x0000_s1029" type="#_x0000_t202" style="position:absolute;margin-left:25.5pt;margin-top:20.25pt;width:421.5pt;height: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" filled="f" stroked="f" strokeweight=".5pt">
                <v:textbox>
                  <w:txbxContent>
                    <w:p w:rsidR="00C53EA1" w:rsidRPr="00066B47" w:rsidRDefault="00C53EA1" w:rsidP="001868E0">
                      <w:pPr>
                        <w:spacing w:after="0" w:line="240" w:lineRule="auto"/>
                        <w:jc w:val="center"/>
                        <w:rPr>
                          <w:rFonts w:asciiTheme="majorHAnsi" w:hAnsiTheme="majorHAnsi"/>
                          <w:b/>
                          <w:sz w:val="24"/>
                        </w:rPr>
                      </w:pPr>
                      <w:r w:rsidRPr="00066B47">
                        <w:rPr>
                          <w:rFonts w:asciiTheme="majorHAnsi" w:hAnsiTheme="majorHAnsi"/>
                          <w:b/>
                          <w:sz w:val="24"/>
                        </w:rPr>
                        <w:t>The Evolution of the Solid Waste Policy Advisory Committee (SWPAC)</w:t>
                      </w:r>
                    </w:p>
                    <w:p w:rsidR="00C53EA1" w:rsidRPr="00066B47" w:rsidRDefault="00C53EA1" w:rsidP="001868E0">
                      <w:pPr>
                        <w:spacing w:after="0" w:line="240" w:lineRule="auto"/>
                        <w:jc w:val="center"/>
                        <w:rPr>
                          <w:rFonts w:asciiTheme="majorHAnsi" w:hAnsiTheme="majorHAnsi"/>
                          <w:b/>
                          <w:sz w:val="24"/>
                        </w:rPr>
                      </w:pPr>
                      <w:r w:rsidRPr="00066B47">
                        <w:rPr>
                          <w:rFonts w:asciiTheme="majorHAnsi" w:hAnsiTheme="majorHAnsi"/>
                          <w:b/>
                          <w:sz w:val="24"/>
                        </w:rPr>
                        <w:t>1971 to 1987</w:t>
                      </w:r>
                    </w:p>
                  </w:txbxContent>
                </v:textbox>
                <w10:wrap anchorx="margin"/>
              </v:shape>
            </w:pict>
          </mc:Fallback>
        </mc:AlternateContent>
      </w:r>
      <w:r w:rsidR="00052304">
        <w:rPr>
          <w:noProof/>
        </w:rPr>
        <mc:AlternateContent>
          <mc:Choice Requires="wps">
            <w:drawing>
              <wp:anchor distT="0" distB="0" distL="114300" distR="114300" simplePos="0" relativeHeight="251672576" behindDoc="0" locked="0" layoutInCell="1" allowOverlap="1" wp14:anchorId="3CF0E264" wp14:editId="0029F98A">
                <wp:simplePos x="0" y="0"/>
                <wp:positionH relativeFrom="column">
                  <wp:posOffset>2333625</wp:posOffset>
                </wp:positionH>
                <wp:positionV relativeFrom="paragraph">
                  <wp:posOffset>2867025</wp:posOffset>
                </wp:positionV>
                <wp:extent cx="257175" cy="2000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257175" cy="20002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07020" id="Straight Connector 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3.75pt,225.75pt" to="20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" strokecolor="#4579b8 [3044]" strokeweight="2.5pt"/>
            </w:pict>
          </mc:Fallback>
        </mc:AlternateContent>
      </w:r>
      <w:r w:rsidR="00052304">
        <w:rPr>
          <w:noProof/>
        </w:rPr>
        <mc:AlternateContent>
          <mc:Choice Requires="wps">
            <w:drawing>
              <wp:anchor distT="0" distB="0" distL="114300" distR="114300" simplePos="0" relativeHeight="251668480" behindDoc="0" locked="0" layoutInCell="1" allowOverlap="1" wp14:anchorId="7C265AB0" wp14:editId="6671FEA8">
                <wp:simplePos x="0" y="0"/>
                <wp:positionH relativeFrom="column">
                  <wp:posOffset>3276600</wp:posOffset>
                </wp:positionH>
                <wp:positionV relativeFrom="paragraph">
                  <wp:posOffset>2071370</wp:posOffset>
                </wp:positionV>
                <wp:extent cx="0" cy="152400"/>
                <wp:effectExtent l="57150" t="0" r="76200"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70C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3788" id="Straight Arrow Connector 4" o:spid="_x0000_s1026" type="#_x0000_t32" style="position:absolute;margin-left:258pt;margin-top:163.1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" strokecolor="#0070c0" strokeweight="2.25pt">
                <v:stroke endarrow="block"/>
              </v:shape>
            </w:pict>
          </mc:Fallback>
        </mc:AlternateContent>
      </w:r>
      <w:r w:rsidR="00B22966">
        <w:rPr>
          <w:noProof/>
        </w:rPr>
        <mc:AlternateContent>
          <mc:Choice Requires="wps">
            <w:drawing>
              <wp:anchor distT="0" distB="0" distL="114300" distR="114300" simplePos="0" relativeHeight="251664384" behindDoc="0" locked="0" layoutInCell="1" allowOverlap="1" wp14:anchorId="3E436273" wp14:editId="3A24B370">
                <wp:simplePos x="0" y="0"/>
                <wp:positionH relativeFrom="column">
                  <wp:posOffset>2295525</wp:posOffset>
                </wp:positionH>
                <wp:positionV relativeFrom="paragraph">
                  <wp:posOffset>3724275</wp:posOffset>
                </wp:positionV>
                <wp:extent cx="0" cy="152400"/>
                <wp:effectExtent l="57150" t="0" r="76200" b="381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70C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B0C22" id="Straight Arrow Connector 23" o:spid="_x0000_s1026" type="#_x0000_t32" style="position:absolute;margin-left:180.75pt;margin-top:293.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" strokecolor="#0070c0" strokeweight="2.25pt">
                <v:stroke endarrow="block"/>
              </v:shape>
            </w:pict>
          </mc:Fallback>
        </mc:AlternateContent>
      </w:r>
      <w:r w:rsidR="00B22966">
        <w:rPr>
          <w:noProof/>
        </w:rPr>
        <mc:AlternateContent>
          <mc:Choice Requires="wps">
            <w:drawing>
              <wp:anchor distT="0" distB="0" distL="114300" distR="114300" simplePos="0" relativeHeight="251663360" behindDoc="0" locked="0" layoutInCell="1" allowOverlap="1" wp14:anchorId="2D04AB7A" wp14:editId="27332E5B">
                <wp:simplePos x="0" y="0"/>
                <wp:positionH relativeFrom="column">
                  <wp:posOffset>2305050</wp:posOffset>
                </wp:positionH>
                <wp:positionV relativeFrom="paragraph">
                  <wp:posOffset>4457700</wp:posOffset>
                </wp:positionV>
                <wp:extent cx="0" cy="152400"/>
                <wp:effectExtent l="57150" t="0" r="7620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70C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F3A03" id="Straight Arrow Connector 22" o:spid="_x0000_s1026" type="#_x0000_t32" style="position:absolute;margin-left:181.5pt;margin-top:351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" strokecolor="#0070c0" strokeweight="2.25pt">
                <v:stroke endarrow="block"/>
              </v:shape>
            </w:pict>
          </mc:Fallback>
        </mc:AlternateContent>
      </w:r>
      <w:r w:rsidR="00B22966">
        <w:rPr>
          <w:noProof/>
        </w:rPr>
        <mc:AlternateContent>
          <mc:Choice Requires="wps">
            <w:drawing>
              <wp:anchor distT="0" distB="0" distL="114300" distR="114300" simplePos="0" relativeHeight="251662336" behindDoc="0" locked="0" layoutInCell="1" allowOverlap="1" wp14:anchorId="71861406" wp14:editId="3FBB2882">
                <wp:simplePos x="0" y="0"/>
                <wp:positionH relativeFrom="column">
                  <wp:posOffset>2305050</wp:posOffset>
                </wp:positionH>
                <wp:positionV relativeFrom="paragraph">
                  <wp:posOffset>5238750</wp:posOffset>
                </wp:positionV>
                <wp:extent cx="0" cy="152400"/>
                <wp:effectExtent l="57150" t="0" r="76200" b="381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70C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27D8D" id="Straight Arrow Connector 21" o:spid="_x0000_s1026" type="#_x0000_t32" style="position:absolute;margin-left:181.5pt;margin-top:412.5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" strokecolor="#0070c0" strokeweight="2.25pt">
                <v:stroke endarrow="block"/>
              </v:shape>
            </w:pict>
          </mc:Fallback>
        </mc:AlternateContent>
      </w:r>
      <w:r w:rsidR="00B22966">
        <w:rPr>
          <w:noProof/>
        </w:rPr>
        <mc:AlternateContent>
          <mc:Choice Requires="wps">
            <w:drawing>
              <wp:anchor distT="0" distB="0" distL="114300" distR="114300" simplePos="0" relativeHeight="251660288" behindDoc="0" locked="0" layoutInCell="1" allowOverlap="1" wp14:anchorId="0A0DE6A9" wp14:editId="5256964B">
                <wp:simplePos x="0" y="0"/>
                <wp:positionH relativeFrom="column">
                  <wp:posOffset>4162425</wp:posOffset>
                </wp:positionH>
                <wp:positionV relativeFrom="paragraph">
                  <wp:posOffset>5972175</wp:posOffset>
                </wp:positionV>
                <wp:extent cx="635" cy="152400"/>
                <wp:effectExtent l="57150" t="19050" r="75565"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28575">
                          <a:solidFill>
                            <a:srgbClr val="0070C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6EA77" id="Straight Arrow Connector 19" o:spid="_x0000_s1026" type="#_x0000_t32" style="position:absolute;margin-left:327.75pt;margin-top:470.25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" strokecolor="#0070c0" strokeweight="2.25pt">
                <v:stroke dashstyle="1 1" endarrow="block"/>
              </v:shape>
            </w:pict>
          </mc:Fallback>
        </mc:AlternateContent>
      </w:r>
      <w:r w:rsidR="00B22966">
        <w:rPr>
          <w:noProof/>
        </w:rPr>
        <w:drawing>
          <wp:inline distT="0" distB="0" distL="0" distR="0" wp14:anchorId="65AE731A" wp14:editId="70828E60">
            <wp:extent cx="6457950" cy="7962900"/>
            <wp:effectExtent l="0" t="0" r="0" b="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745BAD" w:rsidRPr="00983206">
        <w:rPr>
          <w:rFonts w:asciiTheme="majorHAnsi" w:hAnsiTheme="majorHAnsi" w:cs="Times New Roman"/>
          <w:sz w:val="20"/>
          <w:szCs w:val="24"/>
        </w:rPr>
        <w:t>*</w:t>
      </w:r>
      <w:r w:rsidR="00745BAD" w:rsidRPr="00100762">
        <w:rPr>
          <w:rFonts w:cs="Times New Roman"/>
          <w:sz w:val="20"/>
          <w:szCs w:val="24"/>
        </w:rPr>
        <w:t xml:space="preserve">Committee name changed by Metro </w:t>
      </w:r>
      <w:r w:rsidR="00E737AC" w:rsidRPr="00100762">
        <w:rPr>
          <w:rFonts w:cs="Times New Roman"/>
          <w:sz w:val="20"/>
          <w:szCs w:val="24"/>
        </w:rPr>
        <w:t>Council with the adoption of Resolution 85-578 on June 27, 1985</w:t>
      </w:r>
      <w:r w:rsidR="00882C44" w:rsidRPr="00D614BB">
        <w:rPr>
          <w:rFonts w:ascii="Times New Roman" w:hAnsi="Times New Roman" w:cs="Times New Roman"/>
          <w:b/>
          <w:sz w:val="24"/>
          <w:szCs w:val="24"/>
        </w:rPr>
        <w:br w:type="page"/>
      </w:r>
    </w:p>
    <w:p w:rsidR="000D6980" w:rsidRPr="007026C7" w:rsidRDefault="00882C44" w:rsidP="006E4AB8">
      <w:pPr>
        <w:pStyle w:val="NoSpacing"/>
        <w:pBdr>
          <w:bottom w:val="single" w:sz="12" w:space="1" w:color="auto"/>
        </w:pBdr>
        <w:jc w:val="center"/>
        <w:outlineLvl w:val="0"/>
        <w:rPr>
          <w:rFonts w:asciiTheme="majorHAnsi" w:hAnsiTheme="majorHAnsi" w:cs="Times New Roman"/>
          <w:b/>
          <w:sz w:val="24"/>
          <w:szCs w:val="24"/>
        </w:rPr>
      </w:pPr>
      <w:bookmarkStart w:id="4" w:name="_Toc443903174"/>
      <w:r w:rsidRPr="007026C7">
        <w:rPr>
          <w:rFonts w:asciiTheme="majorHAnsi" w:hAnsiTheme="majorHAnsi" w:cs="Times New Roman"/>
          <w:b/>
          <w:sz w:val="24"/>
          <w:szCs w:val="24"/>
        </w:rPr>
        <w:t>Chronology</w:t>
      </w:r>
      <w:r w:rsidR="005A2785" w:rsidRPr="007026C7">
        <w:rPr>
          <w:rFonts w:asciiTheme="majorHAnsi" w:hAnsiTheme="majorHAnsi" w:cs="Times New Roman"/>
          <w:b/>
          <w:sz w:val="24"/>
          <w:szCs w:val="24"/>
        </w:rPr>
        <w:t xml:space="preserve"> of </w:t>
      </w:r>
      <w:r w:rsidR="00745BAD">
        <w:rPr>
          <w:rFonts w:asciiTheme="majorHAnsi" w:hAnsiTheme="majorHAnsi" w:cs="Times New Roman"/>
          <w:b/>
          <w:sz w:val="24"/>
          <w:szCs w:val="24"/>
        </w:rPr>
        <w:t>SWPAC</w:t>
      </w:r>
      <w:bookmarkEnd w:id="4"/>
    </w:p>
    <w:p w:rsidR="00882C44" w:rsidRPr="00D614BB" w:rsidRDefault="00882C44" w:rsidP="00882C44">
      <w:pPr>
        <w:pStyle w:val="NoSpacing"/>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2"/>
        <w:gridCol w:w="8232"/>
      </w:tblGrid>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1970</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0D3377" w:rsidP="00E64B94">
            <w:pPr>
              <w:rPr>
                <w:rFonts w:asciiTheme="majorHAnsi" w:hAnsiTheme="majorHAnsi" w:cs="Times New Roman"/>
              </w:rPr>
            </w:pPr>
            <w:r>
              <w:rPr>
                <w:rFonts w:asciiTheme="majorHAnsi" w:hAnsiTheme="majorHAnsi" w:cs="Times New Roman"/>
              </w:rPr>
              <w:t xml:space="preserve">The </w:t>
            </w:r>
            <w:r w:rsidR="00BE341A" w:rsidRPr="002B4C19">
              <w:rPr>
                <w:rFonts w:asciiTheme="majorHAnsi" w:hAnsiTheme="majorHAnsi" w:cs="Times New Roman"/>
              </w:rPr>
              <w:t>Metropolitan Service District (MSD) is created by the Oregon State Legislature</w:t>
            </w:r>
            <w:r>
              <w:rPr>
                <w:rFonts w:asciiTheme="majorHAnsi" w:hAnsiTheme="majorHAnsi" w:cs="Times New Roman"/>
              </w:rPr>
              <w:t xml:space="preserve"> under OAR 268</w:t>
            </w:r>
            <w:r w:rsidR="00E64B94">
              <w:rPr>
                <w:rFonts w:asciiTheme="majorHAnsi" w:hAnsiTheme="majorHAnsi" w:cs="Times New Roman"/>
              </w:rPr>
              <w:t xml:space="preserve"> giving it authority over the management of sewage treatment and disposal, solid and liquid waste disposal, storm drainage, and transportation</w:t>
            </w:r>
            <w:r w:rsidR="00BE341A" w:rsidRPr="002B4C19">
              <w:rPr>
                <w:rFonts w:asciiTheme="majorHAnsi" w:hAnsiTheme="majorHAnsi" w:cs="Times New Roman"/>
              </w:rPr>
              <w:t xml:space="preserve">. </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1971</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 xml:space="preserve">February, </w:t>
            </w:r>
            <w:r w:rsidR="00E64B94">
              <w:rPr>
                <w:rFonts w:asciiTheme="majorHAnsi" w:hAnsiTheme="majorHAnsi" w:cs="Times New Roman"/>
              </w:rPr>
              <w:t xml:space="preserve">the </w:t>
            </w:r>
            <w:r w:rsidRPr="002B4C19">
              <w:rPr>
                <w:rFonts w:asciiTheme="majorHAnsi" w:hAnsiTheme="majorHAnsi" w:cs="Times New Roman"/>
              </w:rPr>
              <w:t>MSD Technical Advisory Committee is created.</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August 20</w:t>
            </w:r>
            <w:r w:rsidRPr="002B4C19">
              <w:rPr>
                <w:rFonts w:asciiTheme="majorHAnsi" w:hAnsiTheme="majorHAnsi" w:cs="Times New Roman"/>
                <w:vertAlign w:val="superscript"/>
              </w:rPr>
              <w:t>th</w:t>
            </w:r>
            <w:r w:rsidRPr="002B4C19">
              <w:rPr>
                <w:rFonts w:asciiTheme="majorHAnsi" w:hAnsiTheme="majorHAnsi" w:cs="Times New Roman"/>
              </w:rPr>
              <w:t xml:space="preserve">, </w:t>
            </w:r>
            <w:r w:rsidR="00E64B94">
              <w:rPr>
                <w:rFonts w:asciiTheme="majorHAnsi" w:hAnsiTheme="majorHAnsi" w:cs="Times New Roman"/>
              </w:rPr>
              <w:t xml:space="preserve">the </w:t>
            </w:r>
            <w:r w:rsidRPr="002B4C19">
              <w:rPr>
                <w:rFonts w:asciiTheme="majorHAnsi" w:hAnsiTheme="majorHAnsi" w:cs="Times New Roman"/>
              </w:rPr>
              <w:t>MSD Technical Advisory Committee is d</w:t>
            </w:r>
            <w:r w:rsidR="00E64B94">
              <w:rPr>
                <w:rFonts w:asciiTheme="majorHAnsi" w:hAnsiTheme="majorHAnsi" w:cs="Times New Roman"/>
              </w:rPr>
              <w:t>issolved and replaced with the C</w:t>
            </w:r>
            <w:r w:rsidRPr="002B4C19">
              <w:rPr>
                <w:rFonts w:asciiTheme="majorHAnsi" w:hAnsiTheme="majorHAnsi" w:cs="Times New Roman"/>
              </w:rPr>
              <w:t>RAG Public Works Technical Committee to advise the MSD Board.</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December,</w:t>
            </w:r>
            <w:r w:rsidR="00E64B94">
              <w:rPr>
                <w:rFonts w:asciiTheme="majorHAnsi" w:hAnsiTheme="majorHAnsi" w:cs="Times New Roman"/>
              </w:rPr>
              <w:t xml:space="preserve"> the</w:t>
            </w:r>
            <w:r w:rsidRPr="002B4C19">
              <w:rPr>
                <w:rFonts w:asciiTheme="majorHAnsi" w:hAnsiTheme="majorHAnsi" w:cs="Times New Roman"/>
              </w:rPr>
              <w:t xml:space="preserve"> MSD Citizens Advisory Committee is created.</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1972</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September</w:t>
            </w:r>
            <w:r w:rsidR="00E64B94">
              <w:rPr>
                <w:rFonts w:asciiTheme="majorHAnsi" w:hAnsiTheme="majorHAnsi" w:cs="Times New Roman"/>
              </w:rPr>
              <w:t>.</w:t>
            </w:r>
            <w:r w:rsidRPr="002B4C19">
              <w:rPr>
                <w:rFonts w:asciiTheme="majorHAnsi" w:hAnsiTheme="majorHAnsi" w:cs="Times New Roman"/>
              </w:rPr>
              <w:t xml:space="preserve"> </w:t>
            </w:r>
            <w:r w:rsidR="00E64B94">
              <w:rPr>
                <w:rFonts w:asciiTheme="majorHAnsi" w:hAnsiTheme="majorHAnsi" w:cs="Times New Roman"/>
              </w:rPr>
              <w:t xml:space="preserve"> T</w:t>
            </w:r>
            <w:r w:rsidRPr="002B4C19">
              <w:rPr>
                <w:rFonts w:asciiTheme="majorHAnsi" w:hAnsiTheme="majorHAnsi" w:cs="Times New Roman"/>
              </w:rPr>
              <w:t xml:space="preserve">o </w:t>
            </w:r>
            <w:r w:rsidR="00C63CBA" w:rsidRPr="002B4C19">
              <w:rPr>
                <w:rFonts w:asciiTheme="majorHAnsi" w:hAnsiTheme="majorHAnsi" w:cs="Times New Roman"/>
              </w:rPr>
              <w:t xml:space="preserve">aid </w:t>
            </w:r>
            <w:r w:rsidR="00E64B94">
              <w:rPr>
                <w:rFonts w:asciiTheme="majorHAnsi" w:hAnsiTheme="majorHAnsi" w:cs="Times New Roman"/>
              </w:rPr>
              <w:t xml:space="preserve">The </w:t>
            </w:r>
            <w:r w:rsidR="00C63CBA" w:rsidRPr="002B4C19">
              <w:rPr>
                <w:rFonts w:asciiTheme="majorHAnsi" w:hAnsiTheme="majorHAnsi" w:cs="Times New Roman"/>
              </w:rPr>
              <w:t>MSD in creatin</w:t>
            </w:r>
            <w:r w:rsidR="00E64B94">
              <w:rPr>
                <w:rFonts w:asciiTheme="majorHAnsi" w:hAnsiTheme="majorHAnsi" w:cs="Times New Roman"/>
              </w:rPr>
              <w:t>g</w:t>
            </w:r>
            <w:r w:rsidR="00C63CBA" w:rsidRPr="002B4C19">
              <w:rPr>
                <w:rFonts w:asciiTheme="majorHAnsi" w:hAnsiTheme="majorHAnsi" w:cs="Times New Roman"/>
              </w:rPr>
              <w:t xml:space="preserve"> </w:t>
            </w:r>
            <w:r w:rsidR="00E64B94">
              <w:rPr>
                <w:rFonts w:asciiTheme="majorHAnsi" w:hAnsiTheme="majorHAnsi" w:cs="Times New Roman"/>
              </w:rPr>
              <w:t>a</w:t>
            </w:r>
            <w:r w:rsidRPr="002B4C19">
              <w:rPr>
                <w:rFonts w:asciiTheme="majorHAnsi" w:hAnsiTheme="majorHAnsi" w:cs="Times New Roman"/>
              </w:rPr>
              <w:t xml:space="preserve"> solid waste management</w:t>
            </w:r>
            <w:r w:rsidR="00E64B94">
              <w:rPr>
                <w:rFonts w:asciiTheme="majorHAnsi" w:hAnsiTheme="majorHAnsi" w:cs="Times New Roman"/>
              </w:rPr>
              <w:t xml:space="preserve"> system for the region</w:t>
            </w:r>
            <w:r w:rsidRPr="002B4C19">
              <w:rPr>
                <w:rFonts w:asciiTheme="majorHAnsi" w:hAnsiTheme="majorHAnsi" w:cs="Times New Roman"/>
              </w:rPr>
              <w:t xml:space="preserve">, the MSD Board made changes to two of its advisory committees.  The CRAG Public Works Technical Committee was renamed Technical Advisory Committee and </w:t>
            </w:r>
            <w:r w:rsidR="00E64B94">
              <w:rPr>
                <w:rFonts w:asciiTheme="majorHAnsi" w:hAnsiTheme="majorHAnsi" w:cs="Times New Roman"/>
              </w:rPr>
              <w:t>was charged with advising</w:t>
            </w:r>
            <w:r w:rsidRPr="002B4C19">
              <w:rPr>
                <w:rFonts w:asciiTheme="majorHAnsi" w:hAnsiTheme="majorHAnsi" w:cs="Times New Roman"/>
              </w:rPr>
              <w:t xml:space="preserve"> both MSD and CRAG.  The Citizens Advisory Committee’s membership structure and responsibilities were </w:t>
            </w:r>
            <w:r w:rsidR="00C63CBA" w:rsidRPr="002B4C19">
              <w:rPr>
                <w:rFonts w:asciiTheme="majorHAnsi" w:hAnsiTheme="majorHAnsi" w:cs="Times New Roman"/>
              </w:rPr>
              <w:t xml:space="preserve">updated to meet </w:t>
            </w:r>
            <w:r w:rsidRPr="002B4C19">
              <w:rPr>
                <w:rFonts w:asciiTheme="majorHAnsi" w:hAnsiTheme="majorHAnsi" w:cs="Times New Roman"/>
              </w:rPr>
              <w:t>new responsibilities.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1974</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April 26</w:t>
            </w:r>
            <w:r w:rsidR="00E64B94">
              <w:rPr>
                <w:rFonts w:asciiTheme="majorHAnsi" w:hAnsiTheme="majorHAnsi" w:cs="Times New Roman"/>
              </w:rPr>
              <w:t>.</w:t>
            </w:r>
            <w:r w:rsidR="00C63CBA" w:rsidRPr="002B4C19">
              <w:rPr>
                <w:rFonts w:asciiTheme="majorHAnsi" w:hAnsiTheme="majorHAnsi" w:cs="Times New Roman"/>
              </w:rPr>
              <w:t xml:space="preserve"> Resolution 8 </w:t>
            </w:r>
            <w:r w:rsidRPr="002B4C19">
              <w:rPr>
                <w:rFonts w:asciiTheme="majorHAnsi" w:hAnsiTheme="majorHAnsi" w:cs="Times New Roman"/>
              </w:rPr>
              <w:t>adopted</w:t>
            </w:r>
            <w:r w:rsidR="00E64B94">
              <w:rPr>
                <w:rFonts w:asciiTheme="majorHAnsi" w:hAnsiTheme="majorHAnsi" w:cs="Times New Roman"/>
              </w:rPr>
              <w:t>,</w:t>
            </w:r>
            <w:r w:rsidRPr="002B4C19">
              <w:rPr>
                <w:rFonts w:asciiTheme="majorHAnsi" w:hAnsiTheme="majorHAnsi" w:cs="Times New Roman"/>
              </w:rPr>
              <w:t xml:space="preserve"> authoriz</w:t>
            </w:r>
            <w:r w:rsidR="00E64B94">
              <w:rPr>
                <w:rFonts w:asciiTheme="majorHAnsi" w:hAnsiTheme="majorHAnsi" w:cs="Times New Roman"/>
              </w:rPr>
              <w:t>ing</w:t>
            </w:r>
            <w:r w:rsidR="00C63CBA" w:rsidRPr="002B4C19">
              <w:rPr>
                <w:rFonts w:asciiTheme="majorHAnsi" w:hAnsiTheme="majorHAnsi" w:cs="Times New Roman"/>
              </w:rPr>
              <w:t xml:space="preserve"> </w:t>
            </w:r>
            <w:r w:rsidRPr="002B4C19">
              <w:rPr>
                <w:rFonts w:asciiTheme="majorHAnsi" w:hAnsiTheme="majorHAnsi" w:cs="Times New Roman"/>
              </w:rPr>
              <w:t>the formation of a Solid Waste Commission (Committee)</w:t>
            </w:r>
            <w:r w:rsidR="00E64B94">
              <w:rPr>
                <w:rFonts w:asciiTheme="majorHAnsi" w:hAnsiTheme="majorHAnsi" w:cs="Times New Roman"/>
              </w:rPr>
              <w:t>.  T</w:t>
            </w:r>
            <w:r w:rsidRPr="002B4C19">
              <w:rPr>
                <w:rFonts w:asciiTheme="majorHAnsi" w:hAnsiTheme="majorHAnsi" w:cs="Times New Roman"/>
              </w:rPr>
              <w:t>he Citizens Advisory Committee and Technical Advisory Committee</w:t>
            </w:r>
            <w:r w:rsidR="00E64B94">
              <w:rPr>
                <w:rFonts w:asciiTheme="majorHAnsi" w:hAnsiTheme="majorHAnsi" w:cs="Times New Roman"/>
              </w:rPr>
              <w:t xml:space="preserve"> are dissolved</w:t>
            </w:r>
            <w:r w:rsidRPr="002B4C19">
              <w:rPr>
                <w:rFonts w:asciiTheme="majorHAnsi" w:hAnsiTheme="majorHAnsi" w:cs="Times New Roman"/>
              </w:rPr>
              <w:t>.</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May 10</w:t>
            </w:r>
            <w:r w:rsidR="00E64B94">
              <w:rPr>
                <w:rFonts w:asciiTheme="majorHAnsi" w:hAnsiTheme="majorHAnsi" w:cs="Times New Roman"/>
              </w:rPr>
              <w:t xml:space="preserve">. </w:t>
            </w:r>
            <w:r w:rsidRPr="002B4C19">
              <w:rPr>
                <w:rFonts w:asciiTheme="majorHAnsi" w:hAnsiTheme="majorHAnsi" w:cs="Times New Roman"/>
              </w:rPr>
              <w:t xml:space="preserve"> Ordinance 9 adopted</w:t>
            </w:r>
            <w:r w:rsidR="00E64B94">
              <w:rPr>
                <w:rFonts w:asciiTheme="majorHAnsi" w:hAnsiTheme="majorHAnsi" w:cs="Times New Roman"/>
              </w:rPr>
              <w:t>, approving</w:t>
            </w:r>
            <w:r w:rsidRPr="002B4C19">
              <w:rPr>
                <w:rFonts w:asciiTheme="majorHAnsi" w:hAnsiTheme="majorHAnsi" w:cs="Times New Roman"/>
              </w:rPr>
              <w:t xml:space="preserve"> the MSD </w:t>
            </w:r>
            <w:r w:rsidRPr="002B4C19">
              <w:rPr>
                <w:rFonts w:asciiTheme="majorHAnsi" w:hAnsiTheme="majorHAnsi" w:cs="Times New Roman"/>
                <w:i/>
              </w:rPr>
              <w:t>Solid Waste Action Plan.</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1977</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January</w:t>
            </w:r>
            <w:r w:rsidR="00E64B94">
              <w:rPr>
                <w:rFonts w:asciiTheme="majorHAnsi" w:hAnsiTheme="majorHAnsi" w:cs="Times New Roman"/>
              </w:rPr>
              <w:t>.</w:t>
            </w:r>
            <w:r w:rsidRPr="002B4C19">
              <w:rPr>
                <w:rFonts w:asciiTheme="majorHAnsi" w:hAnsiTheme="majorHAnsi" w:cs="Times New Roman"/>
              </w:rPr>
              <w:t xml:space="preserve"> The MSD Board </w:t>
            </w:r>
            <w:r w:rsidR="00E64B94">
              <w:rPr>
                <w:rFonts w:asciiTheme="majorHAnsi" w:hAnsiTheme="majorHAnsi" w:cs="Times New Roman"/>
              </w:rPr>
              <w:t>amended the by-laws of the</w:t>
            </w:r>
            <w:r w:rsidRPr="002B4C19">
              <w:rPr>
                <w:rFonts w:asciiTheme="majorHAnsi" w:hAnsiTheme="majorHAnsi" w:cs="Times New Roman"/>
              </w:rPr>
              <w:t xml:space="preserve"> Solid Waste Committee changing terms of service and meeting structure.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1979</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January 4</w:t>
            </w:r>
            <w:r w:rsidR="00E64B94">
              <w:rPr>
                <w:rFonts w:asciiTheme="majorHAnsi" w:hAnsiTheme="majorHAnsi" w:cs="Times New Roman"/>
              </w:rPr>
              <w:t>.</w:t>
            </w:r>
            <w:r w:rsidRPr="002B4C19">
              <w:rPr>
                <w:rFonts w:asciiTheme="majorHAnsi" w:hAnsiTheme="majorHAnsi" w:cs="Times New Roman"/>
              </w:rPr>
              <w:t xml:space="preserve"> Resolution </w:t>
            </w:r>
            <w:r w:rsidR="00C63CBA" w:rsidRPr="002B4C19">
              <w:rPr>
                <w:rFonts w:asciiTheme="majorHAnsi" w:hAnsiTheme="majorHAnsi" w:cs="Times New Roman"/>
              </w:rPr>
              <w:t>79-5 adopted</w:t>
            </w:r>
            <w:r w:rsidR="00E64B94">
              <w:rPr>
                <w:rFonts w:asciiTheme="majorHAnsi" w:hAnsiTheme="majorHAnsi" w:cs="Times New Roman"/>
              </w:rPr>
              <w:t>,</w:t>
            </w:r>
            <w:r w:rsidR="00C63CBA" w:rsidRPr="002B4C19">
              <w:rPr>
                <w:rFonts w:asciiTheme="majorHAnsi" w:hAnsiTheme="majorHAnsi" w:cs="Times New Roman"/>
              </w:rPr>
              <w:t xml:space="preserve"> allow</w:t>
            </w:r>
            <w:r w:rsidR="00E64B94">
              <w:rPr>
                <w:rFonts w:asciiTheme="majorHAnsi" w:hAnsiTheme="majorHAnsi" w:cs="Times New Roman"/>
              </w:rPr>
              <w:t>ing for</w:t>
            </w:r>
            <w:r w:rsidRPr="002B4C19">
              <w:rPr>
                <w:rFonts w:asciiTheme="majorHAnsi" w:hAnsiTheme="majorHAnsi" w:cs="Times New Roman"/>
              </w:rPr>
              <w:t xml:space="preserve"> the continuance of former MSD and CRAG advisory committees.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February 8</w:t>
            </w:r>
            <w:r w:rsidR="00E64B94">
              <w:rPr>
                <w:rFonts w:asciiTheme="majorHAnsi" w:hAnsiTheme="majorHAnsi" w:cs="Times New Roman"/>
              </w:rPr>
              <w:t>.</w:t>
            </w:r>
            <w:r w:rsidR="00C63CBA" w:rsidRPr="002B4C19">
              <w:rPr>
                <w:rFonts w:asciiTheme="majorHAnsi" w:hAnsiTheme="majorHAnsi" w:cs="Times New Roman"/>
              </w:rPr>
              <w:t xml:space="preserve"> Ordinance 79-65 adopted</w:t>
            </w:r>
            <w:r w:rsidR="00E64B94">
              <w:rPr>
                <w:rFonts w:asciiTheme="majorHAnsi" w:hAnsiTheme="majorHAnsi" w:cs="Times New Roman"/>
              </w:rPr>
              <w:t>,</w:t>
            </w:r>
            <w:r w:rsidR="00C63CBA" w:rsidRPr="002B4C19">
              <w:rPr>
                <w:rFonts w:asciiTheme="majorHAnsi" w:hAnsiTheme="majorHAnsi" w:cs="Times New Roman"/>
              </w:rPr>
              <w:t xml:space="preserve"> provid</w:t>
            </w:r>
            <w:r w:rsidR="00E64B94">
              <w:rPr>
                <w:rFonts w:asciiTheme="majorHAnsi" w:hAnsiTheme="majorHAnsi" w:cs="Times New Roman"/>
              </w:rPr>
              <w:t>ing</w:t>
            </w:r>
            <w:r w:rsidRPr="002B4C19">
              <w:rPr>
                <w:rFonts w:asciiTheme="majorHAnsi" w:hAnsiTheme="majorHAnsi" w:cs="Times New Roman"/>
              </w:rPr>
              <w:t xml:space="preserve"> rules of procedure for conduct of </w:t>
            </w:r>
            <w:r w:rsidR="00E64B94">
              <w:rPr>
                <w:rFonts w:asciiTheme="majorHAnsi" w:hAnsiTheme="majorHAnsi" w:cs="Times New Roman"/>
              </w:rPr>
              <w:t xml:space="preserve">Metro </w:t>
            </w:r>
            <w:r w:rsidRPr="002B4C19">
              <w:rPr>
                <w:rFonts w:asciiTheme="majorHAnsi" w:hAnsiTheme="majorHAnsi" w:cs="Times New Roman"/>
              </w:rPr>
              <w:t xml:space="preserve">Council meetings, transactions of Council business and repealing all prior rules of procedure.  </w:t>
            </w:r>
            <w:r w:rsidR="00E64B94">
              <w:rPr>
                <w:rFonts w:asciiTheme="majorHAnsi" w:hAnsiTheme="majorHAnsi" w:cs="Times New Roman"/>
              </w:rPr>
              <w:t xml:space="preserve">The </w:t>
            </w:r>
            <w:r w:rsidRPr="002B4C19">
              <w:rPr>
                <w:rFonts w:asciiTheme="majorHAnsi" w:hAnsiTheme="majorHAnsi" w:cs="Times New Roman"/>
              </w:rPr>
              <w:t>Ordinance</w:t>
            </w:r>
            <w:r w:rsidR="00E64B94">
              <w:rPr>
                <w:rFonts w:asciiTheme="majorHAnsi" w:hAnsiTheme="majorHAnsi" w:cs="Times New Roman"/>
              </w:rPr>
              <w:t xml:space="preserve"> also </w:t>
            </w:r>
            <w:r w:rsidRPr="002B4C19">
              <w:rPr>
                <w:rFonts w:asciiTheme="majorHAnsi" w:hAnsiTheme="majorHAnsi" w:cs="Times New Roman"/>
              </w:rPr>
              <w:t>established</w:t>
            </w:r>
            <w:r w:rsidR="00E64B94">
              <w:rPr>
                <w:rFonts w:asciiTheme="majorHAnsi" w:hAnsiTheme="majorHAnsi" w:cs="Times New Roman"/>
              </w:rPr>
              <w:t xml:space="preserve"> the</w:t>
            </w:r>
            <w:r w:rsidRPr="002B4C19">
              <w:rPr>
                <w:rFonts w:asciiTheme="majorHAnsi" w:hAnsiTheme="majorHAnsi" w:cs="Times New Roman"/>
              </w:rPr>
              <w:t xml:space="preserve"> Council’s ability to create advisory committees.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E64B94">
            <w:pPr>
              <w:rPr>
                <w:rFonts w:asciiTheme="majorHAnsi" w:hAnsiTheme="majorHAnsi" w:cs="Times New Roman"/>
              </w:rPr>
            </w:pPr>
            <w:r w:rsidRPr="002B4C19">
              <w:rPr>
                <w:rFonts w:asciiTheme="majorHAnsi" w:hAnsiTheme="majorHAnsi" w:cs="Times New Roman"/>
              </w:rPr>
              <w:t>March 8</w:t>
            </w:r>
            <w:r w:rsidR="00E64B94">
              <w:rPr>
                <w:rFonts w:asciiTheme="majorHAnsi" w:hAnsiTheme="majorHAnsi" w:cs="Times New Roman"/>
              </w:rPr>
              <w:t xml:space="preserve">. </w:t>
            </w:r>
            <w:r w:rsidRPr="002B4C19">
              <w:rPr>
                <w:rFonts w:asciiTheme="majorHAnsi" w:hAnsiTheme="majorHAnsi" w:cs="Times New Roman"/>
              </w:rPr>
              <w:t xml:space="preserve"> Resolution 79-32 adopted</w:t>
            </w:r>
            <w:r w:rsidR="00E64B94">
              <w:rPr>
                <w:rFonts w:asciiTheme="majorHAnsi" w:hAnsiTheme="majorHAnsi" w:cs="Times New Roman"/>
              </w:rPr>
              <w:t>,</w:t>
            </w:r>
            <w:r w:rsidRPr="002B4C19">
              <w:rPr>
                <w:rFonts w:asciiTheme="majorHAnsi" w:hAnsiTheme="majorHAnsi" w:cs="Times New Roman"/>
              </w:rPr>
              <w:t xml:space="preserve"> establish</w:t>
            </w:r>
            <w:r w:rsidR="00E64B94">
              <w:rPr>
                <w:rFonts w:asciiTheme="majorHAnsi" w:hAnsiTheme="majorHAnsi" w:cs="Times New Roman"/>
              </w:rPr>
              <w:t>ing</w:t>
            </w:r>
            <w:r w:rsidRPr="002B4C19">
              <w:rPr>
                <w:rFonts w:asciiTheme="majorHAnsi" w:hAnsiTheme="majorHAnsi" w:cs="Times New Roman"/>
              </w:rPr>
              <w:t xml:space="preserve"> standing committees of the Metro Council</w:t>
            </w:r>
            <w:r w:rsidR="002B2753">
              <w:rPr>
                <w:rFonts w:asciiTheme="majorHAnsi" w:hAnsiTheme="majorHAnsi" w:cs="Times New Roman"/>
              </w:rPr>
              <w:t>, including Solid Waste/Public Facilities.  This committee became known as the Solid Waste Advisory Committee</w:t>
            </w:r>
            <w:r w:rsidRPr="002B4C19">
              <w:rPr>
                <w:rFonts w:asciiTheme="majorHAnsi" w:hAnsiTheme="majorHAnsi" w:cs="Times New Roman"/>
              </w:rPr>
              <w:t>.</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1959F1">
            <w:pPr>
              <w:rPr>
                <w:rFonts w:asciiTheme="majorHAnsi" w:hAnsiTheme="majorHAnsi" w:cs="Times New Roman"/>
              </w:rPr>
            </w:pPr>
            <w:r w:rsidRPr="002B4C19">
              <w:rPr>
                <w:rFonts w:asciiTheme="majorHAnsi" w:hAnsiTheme="majorHAnsi" w:cs="Times New Roman"/>
              </w:rPr>
              <w:t>March 8</w:t>
            </w:r>
            <w:r w:rsidR="001959F1">
              <w:rPr>
                <w:rFonts w:asciiTheme="majorHAnsi" w:hAnsiTheme="majorHAnsi" w:cs="Times New Roman"/>
              </w:rPr>
              <w:t>.</w:t>
            </w:r>
            <w:r w:rsidRPr="002B4C19">
              <w:rPr>
                <w:rFonts w:asciiTheme="majorHAnsi" w:hAnsiTheme="majorHAnsi" w:cs="Times New Roman"/>
              </w:rPr>
              <w:t xml:space="preserve"> </w:t>
            </w:r>
            <w:r w:rsidR="001959F1">
              <w:rPr>
                <w:rFonts w:asciiTheme="majorHAnsi" w:hAnsiTheme="majorHAnsi" w:cs="Times New Roman"/>
              </w:rPr>
              <w:t xml:space="preserve"> </w:t>
            </w:r>
            <w:r w:rsidRPr="002B4C19">
              <w:rPr>
                <w:rFonts w:asciiTheme="majorHAnsi" w:hAnsiTheme="majorHAnsi" w:cs="Times New Roman"/>
              </w:rPr>
              <w:t>R</w:t>
            </w:r>
            <w:r w:rsidR="00C63CBA" w:rsidRPr="002B4C19">
              <w:rPr>
                <w:rFonts w:asciiTheme="majorHAnsi" w:hAnsiTheme="majorHAnsi" w:cs="Times New Roman"/>
              </w:rPr>
              <w:t>e</w:t>
            </w:r>
            <w:r w:rsidR="004C102D" w:rsidRPr="002B4C19">
              <w:rPr>
                <w:rFonts w:asciiTheme="majorHAnsi" w:hAnsiTheme="majorHAnsi" w:cs="Times New Roman"/>
              </w:rPr>
              <w:t>solution 79-34 adopted</w:t>
            </w:r>
            <w:r w:rsidR="001959F1">
              <w:rPr>
                <w:rFonts w:asciiTheme="majorHAnsi" w:hAnsiTheme="majorHAnsi" w:cs="Times New Roman"/>
              </w:rPr>
              <w:t>, modifying</w:t>
            </w:r>
            <w:r w:rsidR="00C63CBA" w:rsidRPr="002B4C19">
              <w:rPr>
                <w:rFonts w:asciiTheme="majorHAnsi" w:hAnsiTheme="majorHAnsi" w:cs="Times New Roman"/>
              </w:rPr>
              <w:t xml:space="preserve"> </w:t>
            </w:r>
            <w:r w:rsidRPr="002B4C19">
              <w:rPr>
                <w:rFonts w:asciiTheme="majorHAnsi" w:hAnsiTheme="majorHAnsi" w:cs="Times New Roman"/>
              </w:rPr>
              <w:t>Policy Alternatives Advisory Committee appointment</w:t>
            </w:r>
            <w:r w:rsidR="001959F1">
              <w:rPr>
                <w:rFonts w:asciiTheme="majorHAnsi" w:hAnsiTheme="majorHAnsi" w:cs="Times New Roman"/>
              </w:rPr>
              <w:t>s</w:t>
            </w:r>
            <w:r w:rsidR="00C63CBA" w:rsidRPr="002B4C19">
              <w:rPr>
                <w:rFonts w:asciiTheme="majorHAnsi" w:hAnsiTheme="majorHAnsi" w:cs="Times New Roman"/>
              </w:rPr>
              <w:t xml:space="preserve"> </w:t>
            </w:r>
            <w:r w:rsidRPr="002B4C19">
              <w:rPr>
                <w:rFonts w:asciiTheme="majorHAnsi" w:hAnsiTheme="majorHAnsi" w:cs="Times New Roman"/>
              </w:rPr>
              <w:t xml:space="preserve">and </w:t>
            </w:r>
            <w:r w:rsidR="001959F1">
              <w:rPr>
                <w:rFonts w:asciiTheme="majorHAnsi" w:hAnsiTheme="majorHAnsi" w:cs="Times New Roman"/>
              </w:rPr>
              <w:t xml:space="preserve">committee </w:t>
            </w:r>
            <w:r w:rsidRPr="002B4C19">
              <w:rPr>
                <w:rFonts w:asciiTheme="majorHAnsi" w:hAnsiTheme="majorHAnsi" w:cs="Times New Roman"/>
              </w:rPr>
              <w:t>composition</w:t>
            </w:r>
            <w:r w:rsidR="00100762" w:rsidRPr="002B4C19">
              <w:rPr>
                <w:rFonts w:asciiTheme="majorHAnsi" w:hAnsiTheme="majorHAnsi" w:cs="Times New Roman"/>
              </w:rPr>
              <w:t xml:space="preserve"> by authorizing </w:t>
            </w:r>
            <w:r w:rsidR="00100762" w:rsidRPr="002B4C19">
              <w:rPr>
                <w:rFonts w:asciiTheme="majorHAnsi" w:hAnsiTheme="majorHAnsi"/>
              </w:rPr>
              <w:t>representation from local governments and the public</w:t>
            </w:r>
            <w:r w:rsidRPr="002B4C19">
              <w:rPr>
                <w:rFonts w:asciiTheme="majorHAnsi" w:hAnsiTheme="majorHAnsi" w:cs="Times New Roman"/>
              </w:rPr>
              <w:t>.</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1959F1">
            <w:pPr>
              <w:rPr>
                <w:rFonts w:asciiTheme="majorHAnsi" w:hAnsiTheme="majorHAnsi" w:cs="Times New Roman"/>
              </w:rPr>
            </w:pPr>
            <w:r w:rsidRPr="002B4C19">
              <w:rPr>
                <w:rFonts w:asciiTheme="majorHAnsi" w:hAnsiTheme="majorHAnsi" w:cs="Times New Roman"/>
              </w:rPr>
              <w:t>March 22</w:t>
            </w:r>
            <w:r w:rsidR="001959F1">
              <w:rPr>
                <w:rFonts w:asciiTheme="majorHAnsi" w:hAnsiTheme="majorHAnsi" w:cs="Times New Roman"/>
              </w:rPr>
              <w:t>.</w:t>
            </w:r>
            <w:r w:rsidRPr="002B4C19">
              <w:rPr>
                <w:rFonts w:asciiTheme="majorHAnsi" w:hAnsiTheme="majorHAnsi" w:cs="Times New Roman"/>
              </w:rPr>
              <w:t xml:space="preserve"> </w:t>
            </w:r>
            <w:r w:rsidR="001959F1">
              <w:rPr>
                <w:rFonts w:asciiTheme="majorHAnsi" w:hAnsiTheme="majorHAnsi" w:cs="Times New Roman"/>
              </w:rPr>
              <w:t xml:space="preserve"> </w:t>
            </w:r>
            <w:r w:rsidRPr="002B4C19">
              <w:rPr>
                <w:rFonts w:asciiTheme="majorHAnsi" w:hAnsiTheme="majorHAnsi" w:cs="Times New Roman"/>
              </w:rPr>
              <w:t>Resolution 79-36 adopted</w:t>
            </w:r>
            <w:r w:rsidR="001959F1">
              <w:rPr>
                <w:rFonts w:asciiTheme="majorHAnsi" w:hAnsiTheme="majorHAnsi" w:cs="Times New Roman"/>
              </w:rPr>
              <w:t>,</w:t>
            </w:r>
            <w:r w:rsidRPr="002B4C19">
              <w:rPr>
                <w:rFonts w:asciiTheme="majorHAnsi" w:hAnsiTheme="majorHAnsi" w:cs="Times New Roman"/>
              </w:rPr>
              <w:t xml:space="preserve"> appoint</w:t>
            </w:r>
            <w:r w:rsidR="001959F1">
              <w:rPr>
                <w:rFonts w:asciiTheme="majorHAnsi" w:hAnsiTheme="majorHAnsi" w:cs="Times New Roman"/>
              </w:rPr>
              <w:t>ing</w:t>
            </w:r>
            <w:r w:rsidRPr="002B4C19">
              <w:rPr>
                <w:rFonts w:asciiTheme="majorHAnsi" w:hAnsiTheme="majorHAnsi" w:cs="Times New Roman"/>
              </w:rPr>
              <w:t xml:space="preserve"> </w:t>
            </w:r>
            <w:r w:rsidR="001959F1">
              <w:rPr>
                <w:rFonts w:asciiTheme="majorHAnsi" w:hAnsiTheme="majorHAnsi" w:cs="Times New Roman"/>
              </w:rPr>
              <w:t>c</w:t>
            </w:r>
            <w:r w:rsidRPr="002B4C19">
              <w:rPr>
                <w:rFonts w:asciiTheme="majorHAnsi" w:hAnsiTheme="majorHAnsi" w:cs="Times New Roman"/>
              </w:rPr>
              <w:t xml:space="preserve">ouncilors to </w:t>
            </w:r>
            <w:r w:rsidR="001959F1">
              <w:rPr>
                <w:rFonts w:asciiTheme="majorHAnsi" w:hAnsiTheme="majorHAnsi" w:cs="Times New Roman"/>
              </w:rPr>
              <w:t>s</w:t>
            </w:r>
            <w:r w:rsidRPr="002B4C19">
              <w:rPr>
                <w:rFonts w:asciiTheme="majorHAnsi" w:hAnsiTheme="majorHAnsi" w:cs="Times New Roman"/>
              </w:rPr>
              <w:t xml:space="preserve">tanding </w:t>
            </w:r>
            <w:r w:rsidR="001959F1">
              <w:rPr>
                <w:rFonts w:asciiTheme="majorHAnsi" w:hAnsiTheme="majorHAnsi" w:cs="Times New Roman"/>
              </w:rPr>
              <w:t>c</w:t>
            </w:r>
            <w:r w:rsidRPr="002B4C19">
              <w:rPr>
                <w:rFonts w:asciiTheme="majorHAnsi" w:hAnsiTheme="majorHAnsi" w:cs="Times New Roman"/>
              </w:rPr>
              <w:t xml:space="preserve">ommittees.  Councilors </w:t>
            </w:r>
            <w:r w:rsidR="001959F1">
              <w:rPr>
                <w:rFonts w:asciiTheme="majorHAnsi" w:hAnsiTheme="majorHAnsi" w:cs="Times New Roman"/>
              </w:rPr>
              <w:t xml:space="preserve">Gene </w:t>
            </w:r>
            <w:r w:rsidRPr="002B4C19">
              <w:rPr>
                <w:rFonts w:asciiTheme="majorHAnsi" w:hAnsiTheme="majorHAnsi" w:cs="Times New Roman"/>
              </w:rPr>
              <w:t xml:space="preserve">Peterson, </w:t>
            </w:r>
            <w:r w:rsidR="001959F1">
              <w:rPr>
                <w:rFonts w:asciiTheme="majorHAnsi" w:hAnsiTheme="majorHAnsi" w:cs="Times New Roman"/>
              </w:rPr>
              <w:t xml:space="preserve">Cindy </w:t>
            </w:r>
            <w:proofErr w:type="spellStart"/>
            <w:r w:rsidRPr="002B4C19">
              <w:rPr>
                <w:rFonts w:asciiTheme="majorHAnsi" w:hAnsiTheme="majorHAnsi" w:cs="Times New Roman"/>
              </w:rPr>
              <w:t>Banzer</w:t>
            </w:r>
            <w:proofErr w:type="spellEnd"/>
            <w:r w:rsidRPr="002B4C19">
              <w:rPr>
                <w:rFonts w:asciiTheme="majorHAnsi" w:hAnsiTheme="majorHAnsi" w:cs="Times New Roman"/>
              </w:rPr>
              <w:t xml:space="preserve">, </w:t>
            </w:r>
            <w:r w:rsidR="001959F1">
              <w:rPr>
                <w:rFonts w:asciiTheme="majorHAnsi" w:hAnsiTheme="majorHAnsi" w:cs="Times New Roman"/>
              </w:rPr>
              <w:t xml:space="preserve">Corky </w:t>
            </w:r>
            <w:proofErr w:type="spellStart"/>
            <w:r w:rsidRPr="002B4C19">
              <w:rPr>
                <w:rFonts w:asciiTheme="majorHAnsi" w:hAnsiTheme="majorHAnsi" w:cs="Times New Roman"/>
              </w:rPr>
              <w:t>Kirpatrick</w:t>
            </w:r>
            <w:proofErr w:type="spellEnd"/>
            <w:r w:rsidRPr="002B4C19">
              <w:rPr>
                <w:rFonts w:asciiTheme="majorHAnsi" w:hAnsiTheme="majorHAnsi" w:cs="Times New Roman"/>
              </w:rPr>
              <w:t xml:space="preserve">, and </w:t>
            </w:r>
            <w:r w:rsidR="001959F1">
              <w:rPr>
                <w:rFonts w:asciiTheme="majorHAnsi" w:hAnsiTheme="majorHAnsi" w:cs="Times New Roman"/>
              </w:rPr>
              <w:t xml:space="preserve">Jane </w:t>
            </w:r>
            <w:r w:rsidRPr="002B4C19">
              <w:rPr>
                <w:rFonts w:asciiTheme="majorHAnsi" w:hAnsiTheme="majorHAnsi" w:cs="Times New Roman"/>
              </w:rPr>
              <w:t>Rhodes were appointed to the Solid Waste Policy Alternatives Committee.</w:t>
            </w:r>
          </w:p>
        </w:tc>
      </w:tr>
      <w:tr w:rsidR="00100762" w:rsidRPr="002B4C19" w:rsidTr="00BE341A">
        <w:tc>
          <w:tcPr>
            <w:tcW w:w="696" w:type="dxa"/>
          </w:tcPr>
          <w:p w:rsidR="00100762" w:rsidRPr="002B4C19" w:rsidRDefault="00100762" w:rsidP="00F42D75">
            <w:pPr>
              <w:rPr>
                <w:rFonts w:asciiTheme="majorHAnsi" w:hAnsiTheme="majorHAnsi" w:cs="Times New Roman"/>
              </w:rPr>
            </w:pPr>
          </w:p>
        </w:tc>
        <w:tc>
          <w:tcPr>
            <w:tcW w:w="422" w:type="dxa"/>
          </w:tcPr>
          <w:p w:rsidR="00100762" w:rsidRPr="002B4C19" w:rsidRDefault="00100762" w:rsidP="00F42D75">
            <w:pPr>
              <w:rPr>
                <w:rFonts w:asciiTheme="majorHAnsi" w:hAnsiTheme="majorHAnsi" w:cs="Times New Roman"/>
              </w:rPr>
            </w:pPr>
          </w:p>
        </w:tc>
        <w:tc>
          <w:tcPr>
            <w:tcW w:w="8232" w:type="dxa"/>
          </w:tcPr>
          <w:p w:rsidR="00100762" w:rsidRPr="002B4C19" w:rsidRDefault="00100762" w:rsidP="00100762">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1980</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September 4</w:t>
            </w:r>
            <w:r w:rsidR="00265CCD">
              <w:rPr>
                <w:rFonts w:asciiTheme="majorHAnsi" w:hAnsiTheme="majorHAnsi" w:cs="Times New Roman"/>
              </w:rPr>
              <w:t xml:space="preserve">. </w:t>
            </w:r>
            <w:r w:rsidRPr="002B4C19">
              <w:rPr>
                <w:rFonts w:asciiTheme="majorHAnsi" w:hAnsiTheme="majorHAnsi" w:cs="Times New Roman"/>
              </w:rPr>
              <w:t xml:space="preserve"> Ordinance 80-100 adopted</w:t>
            </w:r>
            <w:r w:rsidR="00265CCD">
              <w:rPr>
                <w:rFonts w:asciiTheme="majorHAnsi" w:hAnsiTheme="majorHAnsi" w:cs="Times New Roman"/>
              </w:rPr>
              <w:t>,</w:t>
            </w:r>
            <w:r w:rsidRPr="002B4C19">
              <w:rPr>
                <w:rFonts w:asciiTheme="majorHAnsi" w:hAnsiTheme="majorHAnsi" w:cs="Times New Roman"/>
              </w:rPr>
              <w:t xml:space="preserve"> establish</w:t>
            </w:r>
            <w:r w:rsidR="00265CCD">
              <w:rPr>
                <w:rFonts w:asciiTheme="majorHAnsi" w:hAnsiTheme="majorHAnsi" w:cs="Times New Roman"/>
              </w:rPr>
              <w:t>ing</w:t>
            </w:r>
            <w:r w:rsidRPr="002B4C19">
              <w:rPr>
                <w:rFonts w:asciiTheme="majorHAnsi" w:hAnsiTheme="majorHAnsi" w:cs="Times New Roman"/>
              </w:rPr>
              <w:t xml:space="preserve"> disposal charges to be collected at the St. Johns Landfill.</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October 23</w:t>
            </w:r>
            <w:r w:rsidR="00265CCD">
              <w:rPr>
                <w:rFonts w:asciiTheme="majorHAnsi" w:hAnsiTheme="majorHAnsi" w:cs="Times New Roman"/>
              </w:rPr>
              <w:t xml:space="preserve">. </w:t>
            </w:r>
            <w:r w:rsidRPr="002B4C19">
              <w:rPr>
                <w:rFonts w:asciiTheme="majorHAnsi" w:hAnsiTheme="majorHAnsi" w:cs="Times New Roman"/>
              </w:rPr>
              <w:t xml:space="preserve"> Resolution 80-192 adopted</w:t>
            </w:r>
            <w:r w:rsidR="00265CCD">
              <w:rPr>
                <w:rFonts w:asciiTheme="majorHAnsi" w:hAnsiTheme="majorHAnsi" w:cs="Times New Roman"/>
              </w:rPr>
              <w:t>,</w:t>
            </w:r>
            <w:r w:rsidRPr="002B4C19">
              <w:rPr>
                <w:rFonts w:asciiTheme="majorHAnsi" w:hAnsiTheme="majorHAnsi" w:cs="Times New Roman"/>
              </w:rPr>
              <w:t xml:space="preserve"> establish</w:t>
            </w:r>
            <w:r w:rsidR="00265CCD">
              <w:rPr>
                <w:rFonts w:asciiTheme="majorHAnsi" w:hAnsiTheme="majorHAnsi" w:cs="Times New Roman"/>
              </w:rPr>
              <w:t>ing</w:t>
            </w:r>
            <w:r w:rsidRPr="002B4C19">
              <w:rPr>
                <w:rFonts w:asciiTheme="majorHAnsi" w:hAnsiTheme="majorHAnsi" w:cs="Times New Roman"/>
              </w:rPr>
              <w:t xml:space="preserve"> criteria to determine the amount of corporate surety bonds for solid waste disposal sites regulated by Metro.</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1981</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September 3</w:t>
            </w:r>
            <w:r w:rsidR="00265CCD">
              <w:rPr>
                <w:rFonts w:asciiTheme="majorHAnsi" w:hAnsiTheme="majorHAnsi" w:cs="Times New Roman"/>
              </w:rPr>
              <w:t xml:space="preserve">. </w:t>
            </w:r>
            <w:r w:rsidRPr="002B4C19">
              <w:rPr>
                <w:rFonts w:asciiTheme="majorHAnsi" w:hAnsiTheme="majorHAnsi" w:cs="Times New Roman"/>
              </w:rPr>
              <w:t xml:space="preserve"> Ordinance 81-111 adopted</w:t>
            </w:r>
            <w:r w:rsidR="00265CCD">
              <w:rPr>
                <w:rFonts w:asciiTheme="majorHAnsi" w:hAnsiTheme="majorHAnsi" w:cs="Times New Roman"/>
              </w:rPr>
              <w:t>,</w:t>
            </w:r>
            <w:r w:rsidRPr="002B4C19">
              <w:rPr>
                <w:rFonts w:asciiTheme="majorHAnsi" w:hAnsiTheme="majorHAnsi" w:cs="Times New Roman"/>
              </w:rPr>
              <w:t xml:space="preserve"> provid</w:t>
            </w:r>
            <w:r w:rsidR="00265CCD">
              <w:rPr>
                <w:rFonts w:asciiTheme="majorHAnsi" w:hAnsiTheme="majorHAnsi" w:cs="Times New Roman"/>
              </w:rPr>
              <w:t>ing</w:t>
            </w:r>
            <w:r w:rsidRPr="002B4C19">
              <w:rPr>
                <w:rFonts w:asciiTheme="majorHAnsi" w:hAnsiTheme="majorHAnsi" w:cs="Times New Roman"/>
              </w:rPr>
              <w:t xml:space="preserve"> for disposal franchising and amend</w:t>
            </w:r>
            <w:r w:rsidR="00265CCD">
              <w:rPr>
                <w:rFonts w:asciiTheme="majorHAnsi" w:hAnsiTheme="majorHAnsi" w:cs="Times New Roman"/>
              </w:rPr>
              <w:t xml:space="preserve">ing the </w:t>
            </w:r>
            <w:r w:rsidRPr="002B4C19">
              <w:rPr>
                <w:rFonts w:asciiTheme="majorHAnsi" w:hAnsiTheme="majorHAnsi" w:cs="Times New Roman"/>
              </w:rPr>
              <w:t>Metro Code.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September 3</w:t>
            </w:r>
            <w:r w:rsidR="00265CCD">
              <w:rPr>
                <w:rFonts w:asciiTheme="majorHAnsi" w:hAnsiTheme="majorHAnsi" w:cs="Times New Roman"/>
              </w:rPr>
              <w:t xml:space="preserve">. </w:t>
            </w:r>
            <w:r w:rsidRPr="002B4C19">
              <w:rPr>
                <w:rFonts w:asciiTheme="majorHAnsi" w:hAnsiTheme="majorHAnsi" w:cs="Times New Roman"/>
              </w:rPr>
              <w:t xml:space="preserve"> Resolution 81-271 adopted</w:t>
            </w:r>
            <w:r w:rsidR="00265CCD">
              <w:rPr>
                <w:rFonts w:asciiTheme="majorHAnsi" w:hAnsiTheme="majorHAnsi" w:cs="Times New Roman"/>
              </w:rPr>
              <w:t>,</w:t>
            </w:r>
            <w:r w:rsidRPr="002B4C19">
              <w:rPr>
                <w:rFonts w:asciiTheme="majorHAnsi" w:hAnsiTheme="majorHAnsi" w:cs="Times New Roman"/>
              </w:rPr>
              <w:t xml:space="preserve"> establish</w:t>
            </w:r>
            <w:r w:rsidR="00265CCD">
              <w:rPr>
                <w:rFonts w:asciiTheme="majorHAnsi" w:hAnsiTheme="majorHAnsi" w:cs="Times New Roman"/>
              </w:rPr>
              <w:t>ing</w:t>
            </w:r>
            <w:r w:rsidRPr="002B4C19">
              <w:rPr>
                <w:rFonts w:asciiTheme="majorHAnsi" w:hAnsiTheme="majorHAnsi" w:cs="Times New Roman"/>
              </w:rPr>
              <w:t xml:space="preserve"> criteria to determine the amount of corporate surety bonds for solid waste processing centers and transfer stations franchised by Metro.</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September 3</w:t>
            </w:r>
            <w:r w:rsidR="00265CCD">
              <w:rPr>
                <w:rFonts w:asciiTheme="majorHAnsi" w:hAnsiTheme="majorHAnsi" w:cs="Times New Roman"/>
              </w:rPr>
              <w:t xml:space="preserve">. </w:t>
            </w:r>
            <w:r w:rsidRPr="002B4C19">
              <w:rPr>
                <w:rFonts w:asciiTheme="majorHAnsi" w:hAnsiTheme="majorHAnsi" w:cs="Times New Roman"/>
              </w:rPr>
              <w:t xml:space="preserve"> Resolution 81-272 adopted</w:t>
            </w:r>
            <w:r w:rsidR="00265CCD">
              <w:rPr>
                <w:rFonts w:asciiTheme="majorHAnsi" w:hAnsiTheme="majorHAnsi" w:cs="Times New Roman"/>
              </w:rPr>
              <w:t>,</w:t>
            </w:r>
            <w:r w:rsidRPr="002B4C19">
              <w:rPr>
                <w:rFonts w:asciiTheme="majorHAnsi" w:hAnsiTheme="majorHAnsi" w:cs="Times New Roman"/>
              </w:rPr>
              <w:t xml:space="preserve"> </w:t>
            </w:r>
            <w:r w:rsidR="00265CCD">
              <w:rPr>
                <w:rFonts w:asciiTheme="majorHAnsi" w:hAnsiTheme="majorHAnsi" w:cs="Times New Roman"/>
              </w:rPr>
              <w:t>establishing</w:t>
            </w:r>
            <w:r w:rsidRPr="002B4C19">
              <w:rPr>
                <w:rFonts w:asciiTheme="majorHAnsi" w:hAnsiTheme="majorHAnsi" w:cs="Times New Roman"/>
              </w:rPr>
              <w:t xml:space="preserve"> guidelines </w:t>
            </w:r>
            <w:r w:rsidR="00265CCD">
              <w:rPr>
                <w:rFonts w:asciiTheme="majorHAnsi" w:hAnsiTheme="majorHAnsi" w:cs="Times New Roman"/>
              </w:rPr>
              <w:t>for creating</w:t>
            </w:r>
            <w:r w:rsidRPr="002B4C19">
              <w:rPr>
                <w:rFonts w:asciiTheme="majorHAnsi" w:hAnsiTheme="majorHAnsi" w:cs="Times New Roman"/>
              </w:rPr>
              <w:t xml:space="preserve"> waste reduction programs at franchised solid waste facilities regulated by Metro.</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1982</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5CCD">
            <w:pPr>
              <w:rPr>
                <w:rFonts w:asciiTheme="majorHAnsi" w:hAnsiTheme="majorHAnsi" w:cs="Times New Roman"/>
              </w:rPr>
            </w:pPr>
            <w:r w:rsidRPr="002B4C19">
              <w:rPr>
                <w:rFonts w:asciiTheme="majorHAnsi" w:hAnsiTheme="majorHAnsi" w:cs="Times New Roman"/>
              </w:rPr>
              <w:t>February 25</w:t>
            </w:r>
            <w:r w:rsidR="00265CCD">
              <w:rPr>
                <w:rFonts w:asciiTheme="majorHAnsi" w:hAnsiTheme="majorHAnsi" w:cs="Times New Roman"/>
              </w:rPr>
              <w:t xml:space="preserve">. </w:t>
            </w:r>
            <w:r w:rsidRPr="002B4C19">
              <w:rPr>
                <w:rFonts w:asciiTheme="majorHAnsi" w:hAnsiTheme="majorHAnsi" w:cs="Times New Roman"/>
              </w:rPr>
              <w:t xml:space="preserve"> Resolution 82-302 adopted</w:t>
            </w:r>
            <w:r w:rsidR="00265CCD">
              <w:rPr>
                <w:rFonts w:asciiTheme="majorHAnsi" w:hAnsiTheme="majorHAnsi" w:cs="Times New Roman"/>
              </w:rPr>
              <w:t>,</w:t>
            </w:r>
            <w:r w:rsidRPr="002B4C19">
              <w:rPr>
                <w:rFonts w:asciiTheme="majorHAnsi" w:hAnsiTheme="majorHAnsi" w:cs="Times New Roman"/>
              </w:rPr>
              <w:t xml:space="preserve"> </w:t>
            </w:r>
            <w:r w:rsidR="00265CCD">
              <w:rPr>
                <w:rFonts w:asciiTheme="majorHAnsi" w:hAnsiTheme="majorHAnsi" w:cs="Times New Roman"/>
              </w:rPr>
              <w:t>appointing</w:t>
            </w:r>
            <w:r w:rsidRPr="002B4C19">
              <w:rPr>
                <w:rFonts w:asciiTheme="majorHAnsi" w:hAnsiTheme="majorHAnsi" w:cs="Times New Roman"/>
              </w:rPr>
              <w:t xml:space="preserve"> members </w:t>
            </w:r>
            <w:r w:rsidR="00265CCD">
              <w:rPr>
                <w:rFonts w:asciiTheme="majorHAnsi" w:hAnsiTheme="majorHAnsi" w:cs="Times New Roman"/>
              </w:rPr>
              <w:t>to</w:t>
            </w:r>
            <w:r w:rsidRPr="002B4C19">
              <w:rPr>
                <w:rFonts w:asciiTheme="majorHAnsi" w:hAnsiTheme="majorHAnsi" w:cs="Times New Roman"/>
              </w:rPr>
              <w:t xml:space="preserve"> the Solid Waste Policy Alternatives Committee for 1982-84.</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9D7A7C">
            <w:pPr>
              <w:rPr>
                <w:rFonts w:asciiTheme="majorHAnsi" w:hAnsiTheme="majorHAnsi" w:cs="Times New Roman"/>
              </w:rPr>
            </w:pPr>
            <w:r w:rsidRPr="002B4C19">
              <w:rPr>
                <w:rFonts w:asciiTheme="majorHAnsi" w:hAnsiTheme="majorHAnsi" w:cs="Times New Roman"/>
              </w:rPr>
              <w:t>April 1</w:t>
            </w:r>
            <w:r w:rsidR="009D7A7C">
              <w:rPr>
                <w:rFonts w:asciiTheme="majorHAnsi" w:hAnsiTheme="majorHAnsi" w:cs="Times New Roman"/>
              </w:rPr>
              <w:t xml:space="preserve">. </w:t>
            </w:r>
            <w:r w:rsidRPr="002B4C19">
              <w:rPr>
                <w:rFonts w:asciiTheme="majorHAnsi" w:hAnsiTheme="majorHAnsi" w:cs="Times New Roman"/>
              </w:rPr>
              <w:t xml:space="preserve"> Resolution 82-319 adopted</w:t>
            </w:r>
            <w:r w:rsidR="009D7A7C">
              <w:rPr>
                <w:rFonts w:asciiTheme="majorHAnsi" w:hAnsiTheme="majorHAnsi" w:cs="Times New Roman"/>
              </w:rPr>
              <w:t xml:space="preserve">, </w:t>
            </w:r>
            <w:r w:rsidRPr="002B4C19">
              <w:rPr>
                <w:rFonts w:asciiTheme="majorHAnsi" w:hAnsiTheme="majorHAnsi" w:cs="Times New Roman"/>
              </w:rPr>
              <w:t>amend</w:t>
            </w:r>
            <w:r w:rsidR="009D7A7C">
              <w:rPr>
                <w:rFonts w:asciiTheme="majorHAnsi" w:hAnsiTheme="majorHAnsi" w:cs="Times New Roman"/>
              </w:rPr>
              <w:t>ing</w:t>
            </w:r>
            <w:r w:rsidRPr="002B4C19">
              <w:rPr>
                <w:rFonts w:asciiTheme="majorHAnsi" w:hAnsiTheme="majorHAnsi" w:cs="Times New Roman"/>
              </w:rPr>
              <w:t xml:space="preserve"> the by-laws of the Solid Waste Policy Alternatives Committee and appoint</w:t>
            </w:r>
            <w:r w:rsidR="009D7A7C">
              <w:rPr>
                <w:rFonts w:asciiTheme="majorHAnsi" w:hAnsiTheme="majorHAnsi" w:cs="Times New Roman"/>
              </w:rPr>
              <w:t>ing</w:t>
            </w:r>
            <w:r w:rsidRPr="002B4C19">
              <w:rPr>
                <w:rFonts w:asciiTheme="majorHAnsi" w:hAnsiTheme="majorHAnsi" w:cs="Times New Roman"/>
              </w:rPr>
              <w:t xml:space="preserve"> members.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9D7A7C">
            <w:pPr>
              <w:rPr>
                <w:rFonts w:asciiTheme="majorHAnsi" w:hAnsiTheme="majorHAnsi" w:cs="Times New Roman"/>
              </w:rPr>
            </w:pPr>
            <w:r w:rsidRPr="002B4C19">
              <w:rPr>
                <w:rFonts w:asciiTheme="majorHAnsi" w:hAnsiTheme="majorHAnsi" w:cs="Times New Roman"/>
              </w:rPr>
              <w:t>August 5</w:t>
            </w:r>
            <w:r w:rsidR="009D7A7C">
              <w:rPr>
                <w:rFonts w:asciiTheme="majorHAnsi" w:hAnsiTheme="majorHAnsi" w:cs="Times New Roman"/>
              </w:rPr>
              <w:t xml:space="preserve">. </w:t>
            </w:r>
            <w:r w:rsidRPr="002B4C19">
              <w:rPr>
                <w:rFonts w:asciiTheme="majorHAnsi" w:hAnsiTheme="majorHAnsi" w:cs="Times New Roman"/>
              </w:rPr>
              <w:t xml:space="preserve"> Ordinance 82-136 adopted</w:t>
            </w:r>
            <w:r w:rsidR="009D7A7C">
              <w:rPr>
                <w:rFonts w:asciiTheme="majorHAnsi" w:hAnsiTheme="majorHAnsi" w:cs="Times New Roman"/>
              </w:rPr>
              <w:t>,</w:t>
            </w:r>
            <w:r w:rsidRPr="002B4C19">
              <w:rPr>
                <w:rFonts w:asciiTheme="majorHAnsi" w:hAnsiTheme="majorHAnsi" w:cs="Times New Roman"/>
              </w:rPr>
              <w:t xml:space="preserve"> amend</w:t>
            </w:r>
            <w:r w:rsidR="009D7A7C">
              <w:rPr>
                <w:rFonts w:asciiTheme="majorHAnsi" w:hAnsiTheme="majorHAnsi" w:cs="Times New Roman"/>
              </w:rPr>
              <w:t>ing</w:t>
            </w:r>
            <w:r w:rsidRPr="002B4C19">
              <w:rPr>
                <w:rFonts w:asciiTheme="majorHAnsi" w:hAnsiTheme="majorHAnsi" w:cs="Times New Roman"/>
              </w:rPr>
              <w:t xml:space="preserve"> Ordinance 81-111.</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9D7A7C">
            <w:pPr>
              <w:rPr>
                <w:rFonts w:asciiTheme="majorHAnsi" w:hAnsiTheme="majorHAnsi" w:cs="Times New Roman"/>
              </w:rPr>
            </w:pPr>
            <w:r w:rsidRPr="002B4C19">
              <w:rPr>
                <w:rFonts w:asciiTheme="majorHAnsi" w:hAnsiTheme="majorHAnsi" w:cs="Times New Roman"/>
              </w:rPr>
              <w:t>November 4</w:t>
            </w:r>
            <w:r w:rsidR="009D7A7C">
              <w:rPr>
                <w:rFonts w:asciiTheme="majorHAnsi" w:hAnsiTheme="majorHAnsi" w:cs="Times New Roman"/>
              </w:rPr>
              <w:t xml:space="preserve">. </w:t>
            </w:r>
            <w:r w:rsidRPr="002B4C19">
              <w:rPr>
                <w:rFonts w:asciiTheme="majorHAnsi" w:hAnsiTheme="majorHAnsi" w:cs="Times New Roman"/>
              </w:rPr>
              <w:t xml:space="preserve"> Ordinance 82-146 adopted</w:t>
            </w:r>
            <w:r w:rsidR="009D7A7C">
              <w:rPr>
                <w:rFonts w:asciiTheme="majorHAnsi" w:hAnsiTheme="majorHAnsi" w:cs="Times New Roman"/>
              </w:rPr>
              <w:t>,</w:t>
            </w:r>
            <w:r w:rsidRPr="002B4C19">
              <w:rPr>
                <w:rFonts w:asciiTheme="majorHAnsi" w:hAnsiTheme="majorHAnsi" w:cs="Times New Roman"/>
              </w:rPr>
              <w:t xml:space="preserve"> establish</w:t>
            </w:r>
            <w:r w:rsidR="009D7A7C">
              <w:rPr>
                <w:rFonts w:asciiTheme="majorHAnsi" w:hAnsiTheme="majorHAnsi" w:cs="Times New Roman"/>
              </w:rPr>
              <w:t>ing</w:t>
            </w:r>
            <w:r w:rsidRPr="002B4C19">
              <w:rPr>
                <w:rFonts w:asciiTheme="majorHAnsi" w:hAnsiTheme="majorHAnsi" w:cs="Times New Roman"/>
              </w:rPr>
              <w:t xml:space="preserve"> solid waste disposal charges and user fees</w:t>
            </w:r>
            <w:r w:rsidR="009D7A7C">
              <w:rPr>
                <w:rFonts w:asciiTheme="majorHAnsi" w:hAnsiTheme="majorHAnsi" w:cs="Times New Roman"/>
              </w:rPr>
              <w:t xml:space="preserve"> and</w:t>
            </w:r>
            <w:r w:rsidRPr="002B4C19">
              <w:rPr>
                <w:rFonts w:asciiTheme="majorHAnsi" w:hAnsiTheme="majorHAnsi" w:cs="Times New Roman"/>
              </w:rPr>
              <w:t xml:space="preserve"> a credit policy at Metro disposal facilities.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9D7A7C">
            <w:pPr>
              <w:rPr>
                <w:rFonts w:asciiTheme="majorHAnsi" w:hAnsiTheme="majorHAnsi" w:cs="Times New Roman"/>
              </w:rPr>
            </w:pPr>
            <w:r w:rsidRPr="002B4C19">
              <w:rPr>
                <w:rFonts w:asciiTheme="majorHAnsi" w:hAnsiTheme="majorHAnsi" w:cs="Times New Roman"/>
              </w:rPr>
              <w:t>November 4</w:t>
            </w:r>
            <w:r w:rsidR="009D7A7C">
              <w:rPr>
                <w:rFonts w:asciiTheme="majorHAnsi" w:hAnsiTheme="majorHAnsi" w:cs="Times New Roman"/>
              </w:rPr>
              <w:t xml:space="preserve">. </w:t>
            </w:r>
            <w:r w:rsidRPr="002B4C19">
              <w:rPr>
                <w:rFonts w:asciiTheme="majorHAnsi" w:hAnsiTheme="majorHAnsi" w:cs="Times New Roman"/>
              </w:rPr>
              <w:t xml:space="preserve"> Resolution 82-362 adopted</w:t>
            </w:r>
            <w:r w:rsidR="009D7A7C">
              <w:rPr>
                <w:rFonts w:asciiTheme="majorHAnsi" w:hAnsiTheme="majorHAnsi" w:cs="Times New Roman"/>
              </w:rPr>
              <w:t>,</w:t>
            </w:r>
            <w:r w:rsidRPr="002B4C19">
              <w:rPr>
                <w:rFonts w:asciiTheme="majorHAnsi" w:hAnsiTheme="majorHAnsi" w:cs="Times New Roman"/>
              </w:rPr>
              <w:t xml:space="preserve"> grant</w:t>
            </w:r>
            <w:r w:rsidR="009D7A7C">
              <w:rPr>
                <w:rFonts w:asciiTheme="majorHAnsi" w:hAnsiTheme="majorHAnsi" w:cs="Times New Roman"/>
              </w:rPr>
              <w:t>ing</w:t>
            </w:r>
            <w:r w:rsidRPr="002B4C19">
              <w:rPr>
                <w:rFonts w:asciiTheme="majorHAnsi" w:hAnsiTheme="majorHAnsi" w:cs="Times New Roman"/>
              </w:rPr>
              <w:t xml:space="preserve"> a franchise to Killingsworth Fast Disposal for the purpose of operating a solid waste disposal site.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1983</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B2753">
            <w:pPr>
              <w:rPr>
                <w:rFonts w:asciiTheme="majorHAnsi" w:hAnsiTheme="majorHAnsi" w:cs="Times New Roman"/>
              </w:rPr>
            </w:pPr>
            <w:r w:rsidRPr="002B4C19">
              <w:rPr>
                <w:rFonts w:asciiTheme="majorHAnsi" w:hAnsiTheme="majorHAnsi" w:cs="Times New Roman"/>
              </w:rPr>
              <w:t>December 1</w:t>
            </w:r>
            <w:r w:rsidR="009D7A7C">
              <w:rPr>
                <w:rFonts w:asciiTheme="majorHAnsi" w:hAnsiTheme="majorHAnsi" w:cs="Times New Roman"/>
              </w:rPr>
              <w:t xml:space="preserve">. </w:t>
            </w:r>
            <w:r w:rsidRPr="002B4C19">
              <w:rPr>
                <w:rFonts w:asciiTheme="majorHAnsi" w:hAnsiTheme="majorHAnsi" w:cs="Times New Roman"/>
              </w:rPr>
              <w:t xml:space="preserve"> Ordinance 83-163 adopted</w:t>
            </w:r>
            <w:r w:rsidR="009D7A7C">
              <w:rPr>
                <w:rFonts w:asciiTheme="majorHAnsi" w:hAnsiTheme="majorHAnsi" w:cs="Times New Roman"/>
              </w:rPr>
              <w:t>,</w:t>
            </w:r>
            <w:r w:rsidRPr="002B4C19">
              <w:rPr>
                <w:rFonts w:asciiTheme="majorHAnsi" w:hAnsiTheme="majorHAnsi" w:cs="Times New Roman"/>
              </w:rPr>
              <w:t xml:space="preserve"> amend</w:t>
            </w:r>
            <w:r w:rsidR="009D7A7C">
              <w:rPr>
                <w:rFonts w:asciiTheme="majorHAnsi" w:hAnsiTheme="majorHAnsi" w:cs="Times New Roman"/>
              </w:rPr>
              <w:t>ing</w:t>
            </w:r>
            <w:r w:rsidRPr="002B4C19">
              <w:rPr>
                <w:rFonts w:asciiTheme="majorHAnsi" w:hAnsiTheme="majorHAnsi" w:cs="Times New Roman"/>
              </w:rPr>
              <w:t xml:space="preserve"> sections of the Metro Code </w:t>
            </w:r>
            <w:r w:rsidR="009D7A7C">
              <w:rPr>
                <w:rFonts w:asciiTheme="majorHAnsi" w:hAnsiTheme="majorHAnsi" w:cs="Times New Roman"/>
              </w:rPr>
              <w:t xml:space="preserve">relating to </w:t>
            </w:r>
            <w:r w:rsidR="002B2753">
              <w:rPr>
                <w:rFonts w:asciiTheme="majorHAnsi" w:hAnsiTheme="majorHAnsi" w:cs="Times New Roman"/>
              </w:rPr>
              <w:t xml:space="preserve">the </w:t>
            </w:r>
            <w:r w:rsidR="009D7A7C">
              <w:rPr>
                <w:rFonts w:asciiTheme="majorHAnsi" w:hAnsiTheme="majorHAnsi" w:cs="Times New Roman"/>
              </w:rPr>
              <w:t>solid waste</w:t>
            </w:r>
            <w:r w:rsidR="002B2753">
              <w:rPr>
                <w:rFonts w:asciiTheme="majorHAnsi" w:hAnsiTheme="majorHAnsi" w:cs="Times New Roman"/>
              </w:rPr>
              <w:t xml:space="preserve"> disposal rate for private and commercial deliveries.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1984</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B2753">
            <w:pPr>
              <w:rPr>
                <w:rFonts w:asciiTheme="majorHAnsi" w:hAnsiTheme="majorHAnsi" w:cs="Times New Roman"/>
              </w:rPr>
            </w:pPr>
            <w:r w:rsidRPr="002B4C19">
              <w:rPr>
                <w:rFonts w:asciiTheme="majorHAnsi" w:hAnsiTheme="majorHAnsi" w:cs="Times New Roman"/>
              </w:rPr>
              <w:t>February 23</w:t>
            </w:r>
            <w:r w:rsidR="002B2753">
              <w:rPr>
                <w:rFonts w:asciiTheme="majorHAnsi" w:hAnsiTheme="majorHAnsi" w:cs="Times New Roman"/>
              </w:rPr>
              <w:t xml:space="preserve">. </w:t>
            </w:r>
            <w:r w:rsidRPr="002B4C19">
              <w:rPr>
                <w:rFonts w:asciiTheme="majorHAnsi" w:hAnsiTheme="majorHAnsi" w:cs="Times New Roman"/>
              </w:rPr>
              <w:t xml:space="preserve"> Resolution 84-451 adopted</w:t>
            </w:r>
            <w:r w:rsidR="002B2753">
              <w:rPr>
                <w:rFonts w:asciiTheme="majorHAnsi" w:hAnsiTheme="majorHAnsi" w:cs="Times New Roman"/>
              </w:rPr>
              <w:t>,</w:t>
            </w:r>
            <w:r w:rsidRPr="002B4C19">
              <w:rPr>
                <w:rFonts w:asciiTheme="majorHAnsi" w:hAnsiTheme="majorHAnsi" w:cs="Times New Roman"/>
              </w:rPr>
              <w:t xml:space="preserve"> extend</w:t>
            </w:r>
            <w:r w:rsidR="002B2753">
              <w:rPr>
                <w:rFonts w:asciiTheme="majorHAnsi" w:hAnsiTheme="majorHAnsi" w:cs="Times New Roman"/>
              </w:rPr>
              <w:t>ing</w:t>
            </w:r>
            <w:r w:rsidRPr="002B4C19">
              <w:rPr>
                <w:rFonts w:asciiTheme="majorHAnsi" w:hAnsiTheme="majorHAnsi" w:cs="Times New Roman"/>
              </w:rPr>
              <w:t xml:space="preserve"> the terms of members</w:t>
            </w:r>
            <w:r w:rsidR="002B2753">
              <w:rPr>
                <w:rFonts w:asciiTheme="majorHAnsi" w:hAnsiTheme="majorHAnsi" w:cs="Times New Roman"/>
              </w:rPr>
              <w:t>hip on</w:t>
            </w:r>
            <w:r w:rsidRPr="002B4C19">
              <w:rPr>
                <w:rFonts w:asciiTheme="majorHAnsi" w:hAnsiTheme="majorHAnsi" w:cs="Times New Roman"/>
              </w:rPr>
              <w:t xml:space="preserve"> the Solid Waste Policy Alternatives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B2753">
            <w:pPr>
              <w:rPr>
                <w:rFonts w:asciiTheme="majorHAnsi" w:hAnsiTheme="majorHAnsi" w:cs="Times New Roman"/>
              </w:rPr>
            </w:pPr>
            <w:r w:rsidRPr="002B4C19">
              <w:rPr>
                <w:rFonts w:asciiTheme="majorHAnsi" w:hAnsiTheme="majorHAnsi" w:cs="Times New Roman"/>
              </w:rPr>
              <w:t>August 23</w:t>
            </w:r>
            <w:r w:rsidR="002B2753">
              <w:rPr>
                <w:rFonts w:asciiTheme="majorHAnsi" w:hAnsiTheme="majorHAnsi" w:cs="Times New Roman"/>
              </w:rPr>
              <w:t xml:space="preserve">. </w:t>
            </w:r>
            <w:r w:rsidRPr="002B4C19">
              <w:rPr>
                <w:rFonts w:asciiTheme="majorHAnsi" w:hAnsiTheme="majorHAnsi" w:cs="Times New Roman"/>
              </w:rPr>
              <w:t xml:space="preserve"> Resolution 84-483 adopted</w:t>
            </w:r>
            <w:r w:rsidR="002B2753">
              <w:rPr>
                <w:rFonts w:asciiTheme="majorHAnsi" w:hAnsiTheme="majorHAnsi" w:cs="Times New Roman"/>
              </w:rPr>
              <w:t>, updating</w:t>
            </w:r>
            <w:r w:rsidRPr="002B4C19">
              <w:rPr>
                <w:rFonts w:asciiTheme="majorHAnsi" w:hAnsiTheme="majorHAnsi" w:cs="Times New Roman"/>
              </w:rPr>
              <w:t xml:space="preserve"> solid waste disposal rate policies.</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1985</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B2753">
            <w:pPr>
              <w:rPr>
                <w:rFonts w:asciiTheme="majorHAnsi" w:hAnsiTheme="majorHAnsi" w:cs="Times New Roman"/>
              </w:rPr>
            </w:pPr>
            <w:r w:rsidRPr="002B4C19">
              <w:rPr>
                <w:rFonts w:asciiTheme="majorHAnsi" w:hAnsiTheme="majorHAnsi" w:cs="Times New Roman"/>
              </w:rPr>
              <w:t>June 27</w:t>
            </w:r>
            <w:r w:rsidR="002B2753">
              <w:rPr>
                <w:rFonts w:asciiTheme="majorHAnsi" w:hAnsiTheme="majorHAnsi" w:cs="Times New Roman"/>
              </w:rPr>
              <w:t xml:space="preserve">. </w:t>
            </w:r>
            <w:r w:rsidRPr="002B4C19">
              <w:rPr>
                <w:rFonts w:asciiTheme="majorHAnsi" w:hAnsiTheme="majorHAnsi" w:cs="Times New Roman"/>
              </w:rPr>
              <w:t xml:space="preserve"> Resolution 85-578 adopted</w:t>
            </w:r>
            <w:r w:rsidR="002B2753">
              <w:rPr>
                <w:rFonts w:asciiTheme="majorHAnsi" w:hAnsiTheme="majorHAnsi" w:cs="Times New Roman"/>
              </w:rPr>
              <w:t>,</w:t>
            </w:r>
            <w:r w:rsidRPr="002B4C19">
              <w:rPr>
                <w:rFonts w:asciiTheme="majorHAnsi" w:hAnsiTheme="majorHAnsi" w:cs="Times New Roman"/>
              </w:rPr>
              <w:t xml:space="preserve"> amend</w:t>
            </w:r>
            <w:r w:rsidR="002B2753">
              <w:rPr>
                <w:rFonts w:asciiTheme="majorHAnsi" w:hAnsiTheme="majorHAnsi" w:cs="Times New Roman"/>
              </w:rPr>
              <w:t>ing</w:t>
            </w:r>
            <w:r w:rsidRPr="002B4C19">
              <w:rPr>
                <w:rFonts w:asciiTheme="majorHAnsi" w:hAnsiTheme="majorHAnsi" w:cs="Times New Roman"/>
              </w:rPr>
              <w:t xml:space="preserve"> the by-laws of the Solid Waste Policy Alternatives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B2753">
            <w:pPr>
              <w:rPr>
                <w:rFonts w:asciiTheme="majorHAnsi" w:hAnsiTheme="majorHAnsi" w:cs="Times New Roman"/>
              </w:rPr>
            </w:pPr>
            <w:r w:rsidRPr="002B4C19">
              <w:rPr>
                <w:rFonts w:asciiTheme="majorHAnsi" w:hAnsiTheme="majorHAnsi" w:cs="Times New Roman"/>
              </w:rPr>
              <w:t>July 25</w:t>
            </w:r>
            <w:r w:rsidR="002B2753">
              <w:rPr>
                <w:rFonts w:asciiTheme="majorHAnsi" w:hAnsiTheme="majorHAnsi" w:cs="Times New Roman"/>
              </w:rPr>
              <w:t xml:space="preserve">. </w:t>
            </w:r>
            <w:r w:rsidRPr="002B4C19">
              <w:rPr>
                <w:rFonts w:asciiTheme="majorHAnsi" w:hAnsiTheme="majorHAnsi" w:cs="Times New Roman"/>
              </w:rPr>
              <w:t xml:space="preserve"> Resolution 85-585 adopted</w:t>
            </w:r>
            <w:r w:rsidR="002B2753">
              <w:rPr>
                <w:rFonts w:asciiTheme="majorHAnsi" w:hAnsiTheme="majorHAnsi" w:cs="Times New Roman"/>
              </w:rPr>
              <w:t>,</w:t>
            </w:r>
            <w:r w:rsidRPr="002B4C19">
              <w:rPr>
                <w:rFonts w:asciiTheme="majorHAnsi" w:hAnsiTheme="majorHAnsi" w:cs="Times New Roman"/>
              </w:rPr>
              <w:t xml:space="preserve"> transferr</w:t>
            </w:r>
            <w:r w:rsidR="002B2753">
              <w:rPr>
                <w:rFonts w:asciiTheme="majorHAnsi" w:hAnsiTheme="majorHAnsi" w:cs="Times New Roman"/>
              </w:rPr>
              <w:t xml:space="preserve">ing </w:t>
            </w:r>
            <w:r w:rsidRPr="002B4C19">
              <w:rPr>
                <w:rFonts w:asciiTheme="majorHAnsi" w:hAnsiTheme="majorHAnsi" w:cs="Times New Roman"/>
              </w:rPr>
              <w:t>solid waste disposal franchise permit</w:t>
            </w:r>
            <w:r w:rsidR="002B2753">
              <w:rPr>
                <w:rFonts w:asciiTheme="majorHAnsi" w:hAnsiTheme="majorHAnsi" w:cs="Times New Roman"/>
              </w:rPr>
              <w:t xml:space="preserve"> No.</w:t>
            </w:r>
            <w:r w:rsidRPr="002B4C19">
              <w:rPr>
                <w:rFonts w:asciiTheme="majorHAnsi" w:hAnsiTheme="majorHAnsi" w:cs="Times New Roman"/>
              </w:rPr>
              <w:t xml:space="preserve"> 1 from Marine Drop Box Corporation to Marine Drop Box Service</w:t>
            </w:r>
            <w:r w:rsidR="002B2753">
              <w:rPr>
                <w:rFonts w:asciiTheme="majorHAnsi" w:hAnsiTheme="majorHAnsi" w:cs="Times New Roman"/>
              </w:rPr>
              <w:t>,</w:t>
            </w:r>
            <w:r w:rsidRPr="002B4C19">
              <w:rPr>
                <w:rFonts w:asciiTheme="majorHAnsi" w:hAnsiTheme="majorHAnsi" w:cs="Times New Roman"/>
              </w:rPr>
              <w:t xml:space="preserve"> </w:t>
            </w:r>
            <w:r w:rsidR="00D01E87" w:rsidRPr="002B4C19">
              <w:rPr>
                <w:rFonts w:asciiTheme="majorHAnsi" w:hAnsiTheme="majorHAnsi" w:cs="Times New Roman"/>
              </w:rPr>
              <w:t>and granting</w:t>
            </w:r>
            <w:r w:rsidRPr="002B4C19">
              <w:rPr>
                <w:rFonts w:asciiTheme="majorHAnsi" w:hAnsiTheme="majorHAnsi" w:cs="Times New Roman"/>
              </w:rPr>
              <w:t xml:space="preserve"> a variance from user fee and regional transfer charge collection requirements.</w:t>
            </w:r>
            <w:r w:rsidR="00D01E87">
              <w:rPr>
                <w:rFonts w:asciiTheme="majorHAnsi" w:hAnsiTheme="majorHAnsi" w:cs="Times New Roman"/>
              </w:rPr>
              <w:t xml:space="preserve">  SWPAC advised the Council on granting the franchise permit and variance.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September 26</w:t>
            </w:r>
            <w:r w:rsidR="00D01E87">
              <w:rPr>
                <w:rFonts w:asciiTheme="majorHAnsi" w:hAnsiTheme="majorHAnsi" w:cs="Times New Roman"/>
              </w:rPr>
              <w:t xml:space="preserve">. </w:t>
            </w:r>
            <w:r w:rsidRPr="002B4C19">
              <w:rPr>
                <w:rFonts w:asciiTheme="majorHAnsi" w:hAnsiTheme="majorHAnsi" w:cs="Times New Roman"/>
              </w:rPr>
              <w:t xml:space="preserve"> Resolution 85-597 adopted</w:t>
            </w:r>
            <w:r w:rsidR="00D01E87">
              <w:rPr>
                <w:rFonts w:asciiTheme="majorHAnsi" w:hAnsiTheme="majorHAnsi" w:cs="Times New Roman"/>
              </w:rPr>
              <w:t>,</w:t>
            </w:r>
            <w:r w:rsidRPr="002B4C19">
              <w:rPr>
                <w:rFonts w:asciiTheme="majorHAnsi" w:hAnsiTheme="majorHAnsi" w:cs="Times New Roman"/>
              </w:rPr>
              <w:t xml:space="preserve"> appoint</w:t>
            </w:r>
            <w:r w:rsidR="00D01E87">
              <w:rPr>
                <w:rFonts w:asciiTheme="majorHAnsi" w:hAnsiTheme="majorHAnsi" w:cs="Times New Roman"/>
              </w:rPr>
              <w:t>ing</w:t>
            </w:r>
            <w:r w:rsidRPr="002B4C19">
              <w:rPr>
                <w:rFonts w:asciiTheme="majorHAnsi" w:hAnsiTheme="majorHAnsi" w:cs="Times New Roman"/>
              </w:rPr>
              <w:t xml:space="preserve"> citizen members to the Solid Waste Policy Advisory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November 26</w:t>
            </w:r>
            <w:r w:rsidR="00D01E87">
              <w:rPr>
                <w:rFonts w:asciiTheme="majorHAnsi" w:hAnsiTheme="majorHAnsi" w:cs="Times New Roman"/>
              </w:rPr>
              <w:t xml:space="preserve">. </w:t>
            </w:r>
            <w:r w:rsidRPr="002B4C19">
              <w:rPr>
                <w:rFonts w:asciiTheme="majorHAnsi" w:hAnsiTheme="majorHAnsi" w:cs="Times New Roman"/>
              </w:rPr>
              <w:t xml:space="preserve"> Ordinance 85-191 adopted</w:t>
            </w:r>
            <w:r w:rsidR="00D01E87">
              <w:rPr>
                <w:rFonts w:asciiTheme="majorHAnsi" w:hAnsiTheme="majorHAnsi" w:cs="Times New Roman"/>
              </w:rPr>
              <w:t>,</w:t>
            </w:r>
            <w:r w:rsidRPr="002B4C19">
              <w:rPr>
                <w:rFonts w:asciiTheme="majorHAnsi" w:hAnsiTheme="majorHAnsi" w:cs="Times New Roman"/>
              </w:rPr>
              <w:t xml:space="preserve"> amend</w:t>
            </w:r>
            <w:r w:rsidR="00D01E87">
              <w:rPr>
                <w:rFonts w:asciiTheme="majorHAnsi" w:hAnsiTheme="majorHAnsi" w:cs="Times New Roman"/>
              </w:rPr>
              <w:t>ing</w:t>
            </w:r>
            <w:r w:rsidRPr="002B4C19">
              <w:rPr>
                <w:rFonts w:asciiTheme="majorHAnsi" w:hAnsiTheme="majorHAnsi" w:cs="Times New Roman"/>
              </w:rPr>
              <w:t xml:space="preserve"> sections of the Metro Code</w:t>
            </w:r>
            <w:r w:rsidR="00D01E87">
              <w:rPr>
                <w:rFonts w:asciiTheme="majorHAnsi" w:hAnsiTheme="majorHAnsi" w:cs="Times New Roman"/>
              </w:rPr>
              <w:t xml:space="preserve"> relating to Solid Waste and e</w:t>
            </w:r>
            <w:r w:rsidRPr="002B4C19">
              <w:rPr>
                <w:rFonts w:asciiTheme="majorHAnsi" w:hAnsiTheme="majorHAnsi" w:cs="Times New Roman"/>
              </w:rPr>
              <w:t xml:space="preserve">stablished </w:t>
            </w:r>
            <w:r w:rsidR="00D01E87">
              <w:rPr>
                <w:rFonts w:asciiTheme="majorHAnsi" w:hAnsiTheme="majorHAnsi" w:cs="Times New Roman"/>
              </w:rPr>
              <w:t>a new</w:t>
            </w:r>
            <w:r w:rsidRPr="002B4C19">
              <w:rPr>
                <w:rFonts w:asciiTheme="majorHAnsi" w:hAnsiTheme="majorHAnsi" w:cs="Times New Roman"/>
              </w:rPr>
              <w:t xml:space="preserve"> section for collection of a special waste surcharge and permit application fee</w:t>
            </w:r>
            <w:r w:rsidR="00D01E87">
              <w:rPr>
                <w:rFonts w:asciiTheme="majorHAnsi" w:hAnsiTheme="majorHAnsi" w:cs="Times New Roman"/>
              </w:rPr>
              <w:t xml:space="preserve"> (e.g. 5.02.065)</w:t>
            </w:r>
            <w:r w:rsidRPr="002B4C19">
              <w:rPr>
                <w:rFonts w:asciiTheme="majorHAnsi" w:hAnsiTheme="majorHAnsi" w:cs="Times New Roman"/>
              </w:rPr>
              <w:t>.</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1986</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January 9</w:t>
            </w:r>
            <w:r w:rsidR="00D01E87">
              <w:rPr>
                <w:rFonts w:asciiTheme="majorHAnsi" w:hAnsiTheme="majorHAnsi" w:cs="Times New Roman"/>
              </w:rPr>
              <w:t xml:space="preserve">. </w:t>
            </w:r>
            <w:r w:rsidRPr="002B4C19">
              <w:rPr>
                <w:rFonts w:asciiTheme="majorHAnsi" w:hAnsiTheme="majorHAnsi" w:cs="Times New Roman"/>
              </w:rPr>
              <w:t xml:space="preserve"> Resolution 86-613 adopted</w:t>
            </w:r>
            <w:r w:rsidR="00D01E87">
              <w:rPr>
                <w:rFonts w:asciiTheme="majorHAnsi" w:hAnsiTheme="majorHAnsi" w:cs="Times New Roman"/>
              </w:rPr>
              <w:t>,</w:t>
            </w:r>
            <w:r w:rsidRPr="002B4C19">
              <w:rPr>
                <w:rFonts w:asciiTheme="majorHAnsi" w:hAnsiTheme="majorHAnsi" w:cs="Times New Roman"/>
              </w:rPr>
              <w:t xml:space="preserve"> appoint</w:t>
            </w:r>
            <w:r w:rsidR="00D01E87">
              <w:rPr>
                <w:rFonts w:asciiTheme="majorHAnsi" w:hAnsiTheme="majorHAnsi" w:cs="Times New Roman"/>
              </w:rPr>
              <w:t>ing</w:t>
            </w:r>
            <w:r w:rsidRPr="002B4C19">
              <w:rPr>
                <w:rFonts w:asciiTheme="majorHAnsi" w:hAnsiTheme="majorHAnsi" w:cs="Times New Roman"/>
              </w:rPr>
              <w:t xml:space="preserve"> solid waste industry members to the Solid Waste Policy Advisory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March 12</w:t>
            </w:r>
            <w:r w:rsidR="00D01E87">
              <w:rPr>
                <w:rFonts w:asciiTheme="majorHAnsi" w:hAnsiTheme="majorHAnsi" w:cs="Times New Roman"/>
              </w:rPr>
              <w:t xml:space="preserve">. </w:t>
            </w:r>
            <w:r w:rsidRPr="002B4C19">
              <w:rPr>
                <w:rFonts w:asciiTheme="majorHAnsi" w:hAnsiTheme="majorHAnsi" w:cs="Times New Roman"/>
              </w:rPr>
              <w:t xml:space="preserve"> Resolution 87-739 adopted</w:t>
            </w:r>
            <w:r w:rsidR="00D01E87">
              <w:rPr>
                <w:rFonts w:asciiTheme="majorHAnsi" w:hAnsiTheme="majorHAnsi" w:cs="Times New Roman"/>
              </w:rPr>
              <w:t>,</w:t>
            </w:r>
            <w:r w:rsidRPr="002B4C19">
              <w:rPr>
                <w:rFonts w:asciiTheme="majorHAnsi" w:hAnsiTheme="majorHAnsi" w:cs="Times New Roman"/>
              </w:rPr>
              <w:t xml:space="preserve"> appoint</w:t>
            </w:r>
            <w:r w:rsidR="00D01E87">
              <w:rPr>
                <w:rFonts w:asciiTheme="majorHAnsi" w:hAnsiTheme="majorHAnsi" w:cs="Times New Roman"/>
              </w:rPr>
              <w:t>ing</w:t>
            </w:r>
            <w:r w:rsidRPr="002B4C19">
              <w:rPr>
                <w:rFonts w:asciiTheme="majorHAnsi" w:hAnsiTheme="majorHAnsi" w:cs="Times New Roman"/>
              </w:rPr>
              <w:t xml:space="preserve"> members to the Solid Waste Policy Advisory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March 27</w:t>
            </w:r>
            <w:r w:rsidR="00D01E87">
              <w:rPr>
                <w:rFonts w:asciiTheme="majorHAnsi" w:hAnsiTheme="majorHAnsi" w:cs="Times New Roman"/>
              </w:rPr>
              <w:t xml:space="preserve">. </w:t>
            </w:r>
            <w:r w:rsidRPr="002B4C19">
              <w:rPr>
                <w:rFonts w:asciiTheme="majorHAnsi" w:hAnsiTheme="majorHAnsi" w:cs="Times New Roman"/>
              </w:rPr>
              <w:t xml:space="preserve"> Resolution 86-636 adopted</w:t>
            </w:r>
            <w:r w:rsidR="00D01E87">
              <w:rPr>
                <w:rFonts w:asciiTheme="majorHAnsi" w:hAnsiTheme="majorHAnsi" w:cs="Times New Roman"/>
              </w:rPr>
              <w:t>,</w:t>
            </w:r>
            <w:r w:rsidRPr="002B4C19">
              <w:rPr>
                <w:rFonts w:asciiTheme="majorHAnsi" w:hAnsiTheme="majorHAnsi" w:cs="Times New Roman"/>
              </w:rPr>
              <w:t xml:space="preserve"> reappoint</w:t>
            </w:r>
            <w:r w:rsidR="00D01E87">
              <w:rPr>
                <w:rFonts w:asciiTheme="majorHAnsi" w:hAnsiTheme="majorHAnsi" w:cs="Times New Roman"/>
              </w:rPr>
              <w:t>ing</w:t>
            </w:r>
            <w:r w:rsidRPr="002B4C19">
              <w:rPr>
                <w:rFonts w:asciiTheme="majorHAnsi" w:hAnsiTheme="majorHAnsi" w:cs="Times New Roman"/>
              </w:rPr>
              <w:t xml:space="preserve"> citizens to the MSD Solid Waste Rate Review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74604B" w:rsidRPr="002B4C19" w:rsidTr="00BE341A">
        <w:tc>
          <w:tcPr>
            <w:tcW w:w="696" w:type="dxa"/>
          </w:tcPr>
          <w:p w:rsidR="0074604B" w:rsidRPr="002B4C19" w:rsidRDefault="0074604B" w:rsidP="00F42D75">
            <w:pPr>
              <w:rPr>
                <w:rFonts w:asciiTheme="majorHAnsi" w:hAnsiTheme="majorHAnsi" w:cs="Times New Roman"/>
              </w:rPr>
            </w:pPr>
          </w:p>
        </w:tc>
        <w:tc>
          <w:tcPr>
            <w:tcW w:w="422" w:type="dxa"/>
          </w:tcPr>
          <w:p w:rsidR="0074604B" w:rsidRPr="002B4C19" w:rsidRDefault="0074604B" w:rsidP="00F42D75">
            <w:pPr>
              <w:rPr>
                <w:rFonts w:asciiTheme="majorHAnsi" w:hAnsiTheme="majorHAnsi" w:cs="Times New Roman"/>
              </w:rPr>
            </w:pPr>
          </w:p>
        </w:tc>
        <w:tc>
          <w:tcPr>
            <w:tcW w:w="8232" w:type="dxa"/>
          </w:tcPr>
          <w:p w:rsidR="0074604B" w:rsidRPr="002B4C19" w:rsidRDefault="0074604B" w:rsidP="00D01E87">
            <w:pPr>
              <w:rPr>
                <w:rFonts w:asciiTheme="majorHAnsi" w:hAnsiTheme="majorHAnsi" w:cs="Times New Roman"/>
              </w:rPr>
            </w:pPr>
            <w:r w:rsidRPr="002B4C19">
              <w:rPr>
                <w:rFonts w:asciiTheme="majorHAnsi" w:hAnsiTheme="majorHAnsi" w:cs="Times New Roman"/>
              </w:rPr>
              <w:t>April 22</w:t>
            </w:r>
            <w:r w:rsidR="00D01E87">
              <w:rPr>
                <w:rFonts w:asciiTheme="majorHAnsi" w:hAnsiTheme="majorHAnsi" w:cs="Times New Roman"/>
              </w:rPr>
              <w:t xml:space="preserve">. </w:t>
            </w:r>
            <w:r w:rsidRPr="002B4C19">
              <w:rPr>
                <w:rFonts w:asciiTheme="majorHAnsi" w:hAnsiTheme="majorHAnsi" w:cs="Times New Roman"/>
              </w:rPr>
              <w:t xml:space="preserve"> Resolution 86-199 adopted</w:t>
            </w:r>
            <w:r w:rsidR="00D01E87">
              <w:rPr>
                <w:rFonts w:asciiTheme="majorHAnsi" w:hAnsiTheme="majorHAnsi" w:cs="Times New Roman"/>
              </w:rPr>
              <w:t>,</w:t>
            </w:r>
            <w:r w:rsidRPr="002B4C19">
              <w:rPr>
                <w:rFonts w:asciiTheme="majorHAnsi" w:hAnsiTheme="majorHAnsi" w:cs="Times New Roman"/>
              </w:rPr>
              <w:t xml:space="preserve"> establish</w:t>
            </w:r>
            <w:r w:rsidR="00D01E87">
              <w:rPr>
                <w:rFonts w:asciiTheme="majorHAnsi" w:hAnsiTheme="majorHAnsi" w:cs="Times New Roman"/>
              </w:rPr>
              <w:t>ing</w:t>
            </w:r>
            <w:r w:rsidRPr="002B4C19">
              <w:rPr>
                <w:rFonts w:asciiTheme="majorHAnsi" w:hAnsiTheme="majorHAnsi" w:cs="Times New Roman"/>
              </w:rPr>
              <w:t xml:space="preserve"> a Solid Waste Reduction Program</w:t>
            </w:r>
            <w:r w:rsidR="00D01E87">
              <w:rPr>
                <w:rFonts w:asciiTheme="majorHAnsi" w:hAnsiTheme="majorHAnsi" w:cs="Times New Roman"/>
              </w:rPr>
              <w:t xml:space="preserve"> and</w:t>
            </w:r>
            <w:r w:rsidRPr="002B4C19">
              <w:rPr>
                <w:rFonts w:asciiTheme="majorHAnsi" w:hAnsiTheme="majorHAnsi" w:cs="Times New Roman"/>
              </w:rPr>
              <w:t xml:space="preserve"> a certification program for local collection services to encourage recycling.</w:t>
            </w:r>
          </w:p>
        </w:tc>
      </w:tr>
      <w:tr w:rsidR="0074604B" w:rsidRPr="002B4C19" w:rsidTr="00BE341A">
        <w:tc>
          <w:tcPr>
            <w:tcW w:w="696" w:type="dxa"/>
          </w:tcPr>
          <w:p w:rsidR="0074604B" w:rsidRPr="002B4C19" w:rsidRDefault="0074604B" w:rsidP="00F42D75">
            <w:pPr>
              <w:rPr>
                <w:rFonts w:asciiTheme="majorHAnsi" w:hAnsiTheme="majorHAnsi" w:cs="Times New Roman"/>
              </w:rPr>
            </w:pPr>
          </w:p>
        </w:tc>
        <w:tc>
          <w:tcPr>
            <w:tcW w:w="422" w:type="dxa"/>
          </w:tcPr>
          <w:p w:rsidR="0074604B" w:rsidRPr="002B4C19" w:rsidRDefault="0074604B" w:rsidP="00F42D75">
            <w:pPr>
              <w:rPr>
                <w:rFonts w:asciiTheme="majorHAnsi" w:hAnsiTheme="majorHAnsi" w:cs="Times New Roman"/>
              </w:rPr>
            </w:pPr>
          </w:p>
        </w:tc>
        <w:tc>
          <w:tcPr>
            <w:tcW w:w="8232" w:type="dxa"/>
          </w:tcPr>
          <w:p w:rsidR="0074604B" w:rsidRPr="002B4C19" w:rsidRDefault="0074604B"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May 1</w:t>
            </w:r>
            <w:r w:rsidR="00D01E87">
              <w:rPr>
                <w:rFonts w:asciiTheme="majorHAnsi" w:hAnsiTheme="majorHAnsi" w:cs="Times New Roman"/>
              </w:rPr>
              <w:t xml:space="preserve">. </w:t>
            </w:r>
            <w:r w:rsidRPr="002B4C19">
              <w:rPr>
                <w:rFonts w:asciiTheme="majorHAnsi" w:hAnsiTheme="majorHAnsi" w:cs="Times New Roman"/>
              </w:rPr>
              <w:t xml:space="preserve"> Resolution 86-644 adopted</w:t>
            </w:r>
            <w:r w:rsidR="00D01E87">
              <w:rPr>
                <w:rFonts w:asciiTheme="majorHAnsi" w:hAnsiTheme="majorHAnsi" w:cs="Times New Roman"/>
              </w:rPr>
              <w:t>,</w:t>
            </w:r>
            <w:r w:rsidRPr="002B4C19">
              <w:rPr>
                <w:rFonts w:asciiTheme="majorHAnsi" w:hAnsiTheme="majorHAnsi" w:cs="Times New Roman"/>
              </w:rPr>
              <w:t xml:space="preserve"> amend</w:t>
            </w:r>
            <w:r w:rsidR="00D01E87">
              <w:rPr>
                <w:rFonts w:asciiTheme="majorHAnsi" w:hAnsiTheme="majorHAnsi" w:cs="Times New Roman"/>
              </w:rPr>
              <w:t>ing</w:t>
            </w:r>
            <w:r w:rsidRPr="002B4C19">
              <w:rPr>
                <w:rFonts w:asciiTheme="majorHAnsi" w:hAnsiTheme="majorHAnsi" w:cs="Times New Roman"/>
              </w:rPr>
              <w:t xml:space="preserve"> the by-laws of the Solid Waste Policy Advisory Committee to assign responsibilities for the certification program.</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highlight w:val="yellow"/>
              </w:rPr>
            </w:pPr>
          </w:p>
        </w:tc>
      </w:tr>
      <w:tr w:rsidR="00BE341A" w:rsidRPr="002B4C19" w:rsidTr="00BE341A">
        <w:tc>
          <w:tcPr>
            <w:tcW w:w="696" w:type="dxa"/>
          </w:tcPr>
          <w:p w:rsidR="00BE341A" w:rsidRPr="002B4C19" w:rsidRDefault="00BE341A" w:rsidP="00F42D75">
            <w:pPr>
              <w:rPr>
                <w:rFonts w:asciiTheme="majorHAnsi" w:hAnsiTheme="majorHAnsi" w:cs="Times New Roman"/>
              </w:rPr>
            </w:pPr>
            <w:r w:rsidRPr="002B4C19">
              <w:rPr>
                <w:rFonts w:asciiTheme="majorHAnsi" w:hAnsiTheme="majorHAnsi" w:cs="Times New Roman"/>
              </w:rPr>
              <w:t>1987</w:t>
            </w: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D01E87">
            <w:pPr>
              <w:rPr>
                <w:rFonts w:asciiTheme="majorHAnsi" w:hAnsiTheme="majorHAnsi" w:cs="Times New Roman"/>
              </w:rPr>
            </w:pPr>
            <w:r w:rsidRPr="002B4C19">
              <w:rPr>
                <w:rFonts w:asciiTheme="majorHAnsi" w:hAnsiTheme="majorHAnsi" w:cs="Times New Roman"/>
              </w:rPr>
              <w:t>March 12</w:t>
            </w:r>
            <w:r w:rsidR="00D01E87">
              <w:rPr>
                <w:rFonts w:asciiTheme="majorHAnsi" w:hAnsiTheme="majorHAnsi" w:cs="Times New Roman"/>
              </w:rPr>
              <w:t xml:space="preserve">. </w:t>
            </w:r>
            <w:r w:rsidRPr="002B4C19">
              <w:rPr>
                <w:rFonts w:asciiTheme="majorHAnsi" w:hAnsiTheme="majorHAnsi" w:cs="Times New Roman"/>
              </w:rPr>
              <w:t xml:space="preserve"> Resolution 87-739 adopted</w:t>
            </w:r>
            <w:r w:rsidR="00D01E87">
              <w:rPr>
                <w:rFonts w:asciiTheme="majorHAnsi" w:hAnsiTheme="majorHAnsi" w:cs="Times New Roman"/>
              </w:rPr>
              <w:t>,</w:t>
            </w:r>
            <w:r w:rsidRPr="002B4C19">
              <w:rPr>
                <w:rFonts w:asciiTheme="majorHAnsi" w:hAnsiTheme="majorHAnsi" w:cs="Times New Roman"/>
              </w:rPr>
              <w:t xml:space="preserve"> appoint</w:t>
            </w:r>
            <w:r w:rsidR="00D01E87">
              <w:rPr>
                <w:rFonts w:asciiTheme="majorHAnsi" w:hAnsiTheme="majorHAnsi" w:cs="Times New Roman"/>
              </w:rPr>
              <w:t>ing</w:t>
            </w:r>
            <w:r w:rsidRPr="002B4C19">
              <w:rPr>
                <w:rFonts w:asciiTheme="majorHAnsi" w:hAnsiTheme="majorHAnsi" w:cs="Times New Roman"/>
              </w:rPr>
              <w:t xml:space="preserve"> members to the Solid Waste Policy Advisory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2F17">
            <w:pPr>
              <w:rPr>
                <w:rFonts w:asciiTheme="majorHAnsi" w:hAnsiTheme="majorHAnsi" w:cs="Times New Roman"/>
              </w:rPr>
            </w:pPr>
            <w:r w:rsidRPr="002B4C19">
              <w:rPr>
                <w:rFonts w:asciiTheme="majorHAnsi" w:hAnsiTheme="majorHAnsi" w:cs="Times New Roman"/>
              </w:rPr>
              <w:t>June 25</w:t>
            </w:r>
            <w:r w:rsidR="00D01E87">
              <w:rPr>
                <w:rFonts w:asciiTheme="majorHAnsi" w:hAnsiTheme="majorHAnsi" w:cs="Times New Roman"/>
              </w:rPr>
              <w:t xml:space="preserve">. </w:t>
            </w:r>
            <w:r w:rsidRPr="002B4C19">
              <w:rPr>
                <w:rFonts w:asciiTheme="majorHAnsi" w:hAnsiTheme="majorHAnsi" w:cs="Times New Roman"/>
              </w:rPr>
              <w:t xml:space="preserve"> Resolution 87-770 adopted</w:t>
            </w:r>
            <w:r w:rsidR="00D01E87">
              <w:rPr>
                <w:rFonts w:asciiTheme="majorHAnsi" w:hAnsiTheme="majorHAnsi" w:cs="Times New Roman"/>
              </w:rPr>
              <w:t>,</w:t>
            </w:r>
            <w:r w:rsidRPr="002B4C19">
              <w:rPr>
                <w:rFonts w:asciiTheme="majorHAnsi" w:hAnsiTheme="majorHAnsi" w:cs="Times New Roman"/>
              </w:rPr>
              <w:t xml:space="preserve"> amend</w:t>
            </w:r>
            <w:r w:rsidR="00D01E87">
              <w:rPr>
                <w:rFonts w:asciiTheme="majorHAnsi" w:hAnsiTheme="majorHAnsi" w:cs="Times New Roman"/>
              </w:rPr>
              <w:t>ing</w:t>
            </w:r>
            <w:r w:rsidRPr="002B4C19">
              <w:rPr>
                <w:rFonts w:asciiTheme="majorHAnsi" w:hAnsiTheme="majorHAnsi" w:cs="Times New Roman"/>
              </w:rPr>
              <w:t xml:space="preserve"> the by-laws of the Solid Waste Advisory Committee</w:t>
            </w:r>
            <w:r w:rsidR="00D01E87">
              <w:rPr>
                <w:rFonts w:asciiTheme="majorHAnsi" w:hAnsiTheme="majorHAnsi" w:cs="Times New Roman"/>
              </w:rPr>
              <w:t xml:space="preserve"> to stagger terms of membership</w:t>
            </w:r>
            <w:r w:rsidRPr="002B4C19">
              <w:rPr>
                <w:rFonts w:asciiTheme="majorHAnsi" w:hAnsiTheme="majorHAnsi" w:cs="Times New Roman"/>
              </w:rPr>
              <w:t>.</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2F17">
            <w:pPr>
              <w:rPr>
                <w:rFonts w:asciiTheme="majorHAnsi" w:hAnsiTheme="majorHAnsi" w:cs="Times New Roman"/>
              </w:rPr>
            </w:pPr>
            <w:r w:rsidRPr="002B4C19">
              <w:rPr>
                <w:rFonts w:asciiTheme="majorHAnsi" w:hAnsiTheme="majorHAnsi" w:cs="Times New Roman"/>
              </w:rPr>
              <w:t>July 23</w:t>
            </w:r>
            <w:r w:rsidR="00262F17">
              <w:rPr>
                <w:rFonts w:asciiTheme="majorHAnsi" w:hAnsiTheme="majorHAnsi" w:cs="Times New Roman"/>
              </w:rPr>
              <w:t xml:space="preserve">. </w:t>
            </w:r>
            <w:r w:rsidRPr="002B4C19">
              <w:rPr>
                <w:rFonts w:asciiTheme="majorHAnsi" w:hAnsiTheme="majorHAnsi" w:cs="Times New Roman"/>
              </w:rPr>
              <w:t xml:space="preserve"> Resolution 87-785A adopted</w:t>
            </w:r>
            <w:r w:rsidR="00262F17">
              <w:rPr>
                <w:rFonts w:asciiTheme="majorHAnsi" w:hAnsiTheme="majorHAnsi" w:cs="Times New Roman"/>
              </w:rPr>
              <w:t>,</w:t>
            </w:r>
            <w:r w:rsidRPr="002B4C19">
              <w:rPr>
                <w:rFonts w:asciiTheme="majorHAnsi" w:hAnsiTheme="majorHAnsi" w:cs="Times New Roman"/>
              </w:rPr>
              <w:t xml:space="preserve"> initiat</w:t>
            </w:r>
            <w:r w:rsidR="00262F17">
              <w:rPr>
                <w:rFonts w:asciiTheme="majorHAnsi" w:hAnsiTheme="majorHAnsi" w:cs="Times New Roman"/>
              </w:rPr>
              <w:t>ing</w:t>
            </w:r>
            <w:r w:rsidRPr="002B4C19">
              <w:rPr>
                <w:rFonts w:asciiTheme="majorHAnsi" w:hAnsiTheme="majorHAnsi" w:cs="Times New Roman"/>
              </w:rPr>
              <w:t xml:space="preserve"> an update </w:t>
            </w:r>
            <w:r w:rsidR="00262F17">
              <w:rPr>
                <w:rFonts w:asciiTheme="majorHAnsi" w:hAnsiTheme="majorHAnsi" w:cs="Times New Roman"/>
              </w:rPr>
              <w:t>to</w:t>
            </w:r>
            <w:r w:rsidRPr="002B4C19">
              <w:rPr>
                <w:rFonts w:asciiTheme="majorHAnsi" w:hAnsiTheme="majorHAnsi" w:cs="Times New Roman"/>
              </w:rPr>
              <w:t xml:space="preserve"> the Regional Solid Waste Management Plan.</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2F17">
            <w:pPr>
              <w:rPr>
                <w:rFonts w:asciiTheme="majorHAnsi" w:hAnsiTheme="majorHAnsi" w:cs="Times New Roman"/>
              </w:rPr>
            </w:pPr>
            <w:r w:rsidRPr="002B4C19">
              <w:rPr>
                <w:rFonts w:asciiTheme="majorHAnsi" w:hAnsiTheme="majorHAnsi" w:cs="Times New Roman"/>
              </w:rPr>
              <w:t>August 27</w:t>
            </w:r>
            <w:r w:rsidR="00262F17">
              <w:rPr>
                <w:rFonts w:asciiTheme="majorHAnsi" w:hAnsiTheme="majorHAnsi" w:cs="Times New Roman"/>
              </w:rPr>
              <w:t xml:space="preserve">. </w:t>
            </w:r>
            <w:r w:rsidRPr="002B4C19">
              <w:rPr>
                <w:rFonts w:asciiTheme="majorHAnsi" w:hAnsiTheme="majorHAnsi" w:cs="Times New Roman"/>
              </w:rPr>
              <w:t xml:space="preserve"> Resolution 87-803 adopted</w:t>
            </w:r>
            <w:r w:rsidR="00262F17">
              <w:rPr>
                <w:rFonts w:asciiTheme="majorHAnsi" w:hAnsiTheme="majorHAnsi" w:cs="Times New Roman"/>
              </w:rPr>
              <w:t>,</w:t>
            </w:r>
            <w:r w:rsidRPr="002B4C19">
              <w:rPr>
                <w:rFonts w:asciiTheme="majorHAnsi" w:hAnsiTheme="majorHAnsi" w:cs="Times New Roman"/>
              </w:rPr>
              <w:t xml:space="preserve"> amend</w:t>
            </w:r>
            <w:r w:rsidR="00262F17">
              <w:rPr>
                <w:rFonts w:asciiTheme="majorHAnsi" w:hAnsiTheme="majorHAnsi" w:cs="Times New Roman"/>
              </w:rPr>
              <w:t>ing</w:t>
            </w:r>
            <w:r w:rsidRPr="002B4C19">
              <w:rPr>
                <w:rFonts w:asciiTheme="majorHAnsi" w:hAnsiTheme="majorHAnsi" w:cs="Times New Roman"/>
              </w:rPr>
              <w:t xml:space="preserve"> Resolution 87-785A to increase the number of citizens on the Solid Waste Technical Committee.</w:t>
            </w:r>
            <w:r w:rsidR="00E05C3C">
              <w:rPr>
                <w:rFonts w:asciiTheme="majorHAnsi" w:hAnsiTheme="majorHAnsi" w:cs="Times New Roman"/>
              </w:rPr>
              <w:t xml:space="preserve">  This allowed some members of the Solid Waste Policy Advisory Committee to transfer to the Technical Committee.</w:t>
            </w: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F42D75">
            <w:pPr>
              <w:rPr>
                <w:rFonts w:asciiTheme="majorHAnsi" w:hAnsiTheme="majorHAnsi" w:cs="Times New Roman"/>
              </w:rPr>
            </w:pPr>
          </w:p>
        </w:tc>
      </w:tr>
      <w:tr w:rsidR="00BE341A" w:rsidRPr="002B4C19" w:rsidTr="00BE341A">
        <w:tc>
          <w:tcPr>
            <w:tcW w:w="696" w:type="dxa"/>
          </w:tcPr>
          <w:p w:rsidR="00BE341A" w:rsidRPr="002B4C19" w:rsidRDefault="00BE341A" w:rsidP="00F42D75">
            <w:pPr>
              <w:rPr>
                <w:rFonts w:asciiTheme="majorHAnsi" w:hAnsiTheme="majorHAnsi" w:cs="Times New Roman"/>
              </w:rPr>
            </w:pPr>
          </w:p>
        </w:tc>
        <w:tc>
          <w:tcPr>
            <w:tcW w:w="422" w:type="dxa"/>
          </w:tcPr>
          <w:p w:rsidR="00BE341A" w:rsidRPr="002B4C19" w:rsidRDefault="00BE341A" w:rsidP="00F42D75">
            <w:pPr>
              <w:rPr>
                <w:rFonts w:asciiTheme="majorHAnsi" w:hAnsiTheme="majorHAnsi" w:cs="Times New Roman"/>
              </w:rPr>
            </w:pPr>
          </w:p>
        </w:tc>
        <w:tc>
          <w:tcPr>
            <w:tcW w:w="8232" w:type="dxa"/>
          </w:tcPr>
          <w:p w:rsidR="00BE341A" w:rsidRPr="002B4C19" w:rsidRDefault="00BE341A" w:rsidP="00262F17">
            <w:pPr>
              <w:rPr>
                <w:rFonts w:asciiTheme="majorHAnsi" w:hAnsiTheme="majorHAnsi" w:cs="Times New Roman"/>
              </w:rPr>
            </w:pPr>
            <w:r w:rsidRPr="002B4C19">
              <w:rPr>
                <w:rFonts w:asciiTheme="majorHAnsi" w:hAnsiTheme="majorHAnsi" w:cs="Times New Roman"/>
              </w:rPr>
              <w:t>September 10</w:t>
            </w:r>
            <w:r w:rsidR="00262F17">
              <w:rPr>
                <w:rFonts w:asciiTheme="majorHAnsi" w:hAnsiTheme="majorHAnsi" w:cs="Times New Roman"/>
              </w:rPr>
              <w:t xml:space="preserve">. </w:t>
            </w:r>
            <w:r w:rsidRPr="002B4C19">
              <w:rPr>
                <w:rFonts w:asciiTheme="majorHAnsi" w:hAnsiTheme="majorHAnsi" w:cs="Times New Roman"/>
              </w:rPr>
              <w:t xml:space="preserve"> Resolution 87-804 adopted</w:t>
            </w:r>
            <w:r w:rsidR="00262F17">
              <w:rPr>
                <w:rFonts w:asciiTheme="majorHAnsi" w:hAnsiTheme="majorHAnsi" w:cs="Times New Roman"/>
              </w:rPr>
              <w:t>, d</w:t>
            </w:r>
            <w:r w:rsidRPr="002B4C19">
              <w:rPr>
                <w:rFonts w:asciiTheme="majorHAnsi" w:hAnsiTheme="majorHAnsi" w:cs="Times New Roman"/>
              </w:rPr>
              <w:t>issolv</w:t>
            </w:r>
            <w:r w:rsidR="00262F17">
              <w:rPr>
                <w:rFonts w:asciiTheme="majorHAnsi" w:hAnsiTheme="majorHAnsi" w:cs="Times New Roman"/>
              </w:rPr>
              <w:t>ing</w:t>
            </w:r>
            <w:r w:rsidRPr="002B4C19">
              <w:rPr>
                <w:rFonts w:asciiTheme="majorHAnsi" w:hAnsiTheme="majorHAnsi" w:cs="Times New Roman"/>
              </w:rPr>
              <w:t xml:space="preserve"> the Solid Waste Policy Advisory Committee.</w:t>
            </w:r>
          </w:p>
        </w:tc>
      </w:tr>
    </w:tbl>
    <w:p w:rsidR="00882C44" w:rsidRPr="00D614BB" w:rsidRDefault="00882C44">
      <w:pPr>
        <w:rPr>
          <w:rFonts w:ascii="Times New Roman" w:hAnsi="Times New Roman" w:cs="Times New Roman"/>
          <w:b/>
          <w:sz w:val="24"/>
          <w:szCs w:val="24"/>
        </w:rPr>
      </w:pPr>
      <w:r w:rsidRPr="00D614BB">
        <w:rPr>
          <w:rFonts w:ascii="Times New Roman" w:hAnsi="Times New Roman" w:cs="Times New Roman"/>
          <w:b/>
          <w:sz w:val="24"/>
          <w:szCs w:val="24"/>
        </w:rPr>
        <w:br w:type="page"/>
      </w:r>
    </w:p>
    <w:p w:rsidR="00882C44" w:rsidRPr="007026C7" w:rsidRDefault="00882C44" w:rsidP="006E4AB8">
      <w:pPr>
        <w:pStyle w:val="NoSpacing"/>
        <w:pBdr>
          <w:bottom w:val="single" w:sz="12" w:space="1" w:color="auto"/>
        </w:pBdr>
        <w:jc w:val="center"/>
        <w:outlineLvl w:val="0"/>
        <w:rPr>
          <w:rFonts w:asciiTheme="majorHAnsi" w:hAnsiTheme="majorHAnsi" w:cs="Times New Roman"/>
          <w:b/>
          <w:sz w:val="24"/>
          <w:szCs w:val="24"/>
        </w:rPr>
      </w:pPr>
      <w:bookmarkStart w:id="5" w:name="_Toc443903175"/>
      <w:r w:rsidRPr="007026C7">
        <w:rPr>
          <w:rFonts w:asciiTheme="majorHAnsi" w:hAnsiTheme="majorHAnsi" w:cs="Times New Roman"/>
          <w:b/>
          <w:sz w:val="24"/>
          <w:szCs w:val="24"/>
        </w:rPr>
        <w:t>Summary Collection Description</w:t>
      </w:r>
      <w:bookmarkEnd w:id="5"/>
    </w:p>
    <w:p w:rsidR="00882C44" w:rsidRPr="00014642" w:rsidRDefault="00882C44" w:rsidP="00882C44">
      <w:pPr>
        <w:pStyle w:val="NoSpacing"/>
        <w:jc w:val="center"/>
        <w:rPr>
          <w:rFonts w:cs="Times New Roman"/>
          <w:b/>
        </w:rPr>
      </w:pPr>
    </w:p>
    <w:p w:rsidR="00745BAD" w:rsidRPr="00262F17" w:rsidRDefault="00745BAD" w:rsidP="00745BAD">
      <w:pPr>
        <w:rPr>
          <w:rFonts w:asciiTheme="majorHAnsi" w:hAnsiTheme="majorHAnsi" w:cs="Times New Roman"/>
        </w:rPr>
      </w:pPr>
      <w:r w:rsidRPr="00262F17">
        <w:rPr>
          <w:rFonts w:asciiTheme="majorHAnsi" w:hAnsiTheme="majorHAnsi" w:cs="Times New Roman"/>
        </w:rPr>
        <w:t>This collection documents the work of the Metro Solid Waste Policy Alternatives Committee (SWPAC) and the Metro Solid Waste Policy Advisory Committee (SWPAC) during the 1980s.</w:t>
      </w:r>
    </w:p>
    <w:p w:rsidR="00745BAD" w:rsidRPr="00262F17" w:rsidRDefault="00745BAD" w:rsidP="00745BAD">
      <w:pPr>
        <w:rPr>
          <w:rFonts w:asciiTheme="majorHAnsi" w:hAnsiTheme="majorHAnsi" w:cs="Times New Roman"/>
        </w:rPr>
      </w:pPr>
      <w:r w:rsidRPr="00262F17">
        <w:rPr>
          <w:rFonts w:asciiTheme="majorHAnsi" w:hAnsiTheme="majorHAnsi" w:cs="Times New Roman"/>
        </w:rPr>
        <w:t>The collection of SWPAC meeting records existed</w:t>
      </w:r>
      <w:r w:rsidR="00262F17">
        <w:rPr>
          <w:rFonts w:asciiTheme="majorHAnsi" w:hAnsiTheme="majorHAnsi" w:cs="Times New Roman"/>
        </w:rPr>
        <w:t>,</w:t>
      </w:r>
      <w:r w:rsidRPr="00262F17">
        <w:rPr>
          <w:rFonts w:asciiTheme="majorHAnsi" w:hAnsiTheme="majorHAnsi" w:cs="Times New Roman"/>
        </w:rPr>
        <w:t xml:space="preserve"> in part</w:t>
      </w:r>
      <w:r w:rsidR="00262F17">
        <w:rPr>
          <w:rFonts w:asciiTheme="majorHAnsi" w:hAnsiTheme="majorHAnsi" w:cs="Times New Roman"/>
        </w:rPr>
        <w:t>,</w:t>
      </w:r>
      <w:r w:rsidRPr="00262F17">
        <w:rPr>
          <w:rFonts w:asciiTheme="majorHAnsi" w:hAnsiTheme="majorHAnsi" w:cs="Times New Roman"/>
        </w:rPr>
        <w:t xml:space="preserve"> in </w:t>
      </w:r>
      <w:r w:rsidR="00262F17">
        <w:rPr>
          <w:rFonts w:asciiTheme="majorHAnsi" w:hAnsiTheme="majorHAnsi" w:cs="Times New Roman"/>
        </w:rPr>
        <w:t>paper</w:t>
      </w:r>
      <w:r w:rsidRPr="00262F17">
        <w:rPr>
          <w:rFonts w:asciiTheme="majorHAnsi" w:hAnsiTheme="majorHAnsi" w:cs="Times New Roman"/>
        </w:rPr>
        <w:t xml:space="preserve"> and in microfilm.  The </w:t>
      </w:r>
      <w:r w:rsidR="00262F17">
        <w:rPr>
          <w:rFonts w:asciiTheme="majorHAnsi" w:hAnsiTheme="majorHAnsi" w:cs="Times New Roman"/>
        </w:rPr>
        <w:t>paper</w:t>
      </w:r>
      <w:r w:rsidRPr="00262F17">
        <w:rPr>
          <w:rFonts w:asciiTheme="majorHAnsi" w:hAnsiTheme="majorHAnsi" w:cs="Times New Roman"/>
        </w:rPr>
        <w:t xml:space="preserve"> records were found in the basement of </w:t>
      </w:r>
      <w:r w:rsidR="00262F17">
        <w:rPr>
          <w:rFonts w:asciiTheme="majorHAnsi" w:hAnsiTheme="majorHAnsi" w:cs="Times New Roman"/>
        </w:rPr>
        <w:t xml:space="preserve">the Metro building in a </w:t>
      </w:r>
      <w:r w:rsidRPr="00262F17">
        <w:rPr>
          <w:rFonts w:asciiTheme="majorHAnsi" w:hAnsiTheme="majorHAnsi" w:cs="Times New Roman"/>
        </w:rPr>
        <w:t xml:space="preserve">box mislabeled as Solid Waste Advisory Committee </w:t>
      </w:r>
      <w:r w:rsidR="004C102D" w:rsidRPr="00262F17">
        <w:rPr>
          <w:rFonts w:asciiTheme="majorHAnsi" w:hAnsiTheme="majorHAnsi" w:cs="Times New Roman"/>
        </w:rPr>
        <w:t xml:space="preserve">(SWAC) </w:t>
      </w:r>
      <w:r w:rsidRPr="00262F17">
        <w:rPr>
          <w:rFonts w:asciiTheme="majorHAnsi" w:hAnsiTheme="majorHAnsi" w:cs="Times New Roman"/>
        </w:rPr>
        <w:t>records.  A previous Metro staff member had started preparing the records for permanent storage but never completed the task.</w:t>
      </w:r>
    </w:p>
    <w:p w:rsidR="00745BAD" w:rsidRPr="00262F17" w:rsidRDefault="00745BAD" w:rsidP="00745BAD">
      <w:pPr>
        <w:rPr>
          <w:rFonts w:asciiTheme="majorHAnsi" w:hAnsiTheme="majorHAnsi" w:cs="Times New Roman"/>
        </w:rPr>
      </w:pPr>
      <w:r w:rsidRPr="00262F17">
        <w:rPr>
          <w:rFonts w:asciiTheme="majorHAnsi" w:hAnsiTheme="majorHAnsi" w:cs="Times New Roman"/>
        </w:rPr>
        <w:t xml:space="preserve">In the fall of 2012, Pam Welch, Records and Information Analyst, </w:t>
      </w:r>
      <w:r w:rsidR="00262F17">
        <w:rPr>
          <w:rFonts w:asciiTheme="majorHAnsi" w:hAnsiTheme="majorHAnsi" w:cs="Times New Roman"/>
        </w:rPr>
        <w:t xml:space="preserve">conducted research on </w:t>
      </w:r>
      <w:r w:rsidRPr="00262F17">
        <w:rPr>
          <w:rFonts w:asciiTheme="majorHAnsi" w:hAnsiTheme="majorHAnsi" w:cs="Times New Roman"/>
        </w:rPr>
        <w:t>the SWPAC meeting records</w:t>
      </w:r>
      <w:r w:rsidR="00262F17">
        <w:rPr>
          <w:rFonts w:asciiTheme="majorHAnsi" w:hAnsiTheme="majorHAnsi" w:cs="Times New Roman"/>
        </w:rPr>
        <w:t xml:space="preserve"> and how they related to</w:t>
      </w:r>
      <w:r w:rsidRPr="00262F17">
        <w:rPr>
          <w:rFonts w:asciiTheme="majorHAnsi" w:hAnsiTheme="majorHAnsi" w:cs="Times New Roman"/>
        </w:rPr>
        <w:t xml:space="preserve"> the SWAC meeting records.  Review of the Metro legislative record </w:t>
      </w:r>
      <w:r w:rsidR="00262F17">
        <w:rPr>
          <w:rFonts w:asciiTheme="majorHAnsi" w:hAnsiTheme="majorHAnsi" w:cs="Times New Roman"/>
        </w:rPr>
        <w:t xml:space="preserve">revealed </w:t>
      </w:r>
      <w:r w:rsidRPr="00262F17">
        <w:rPr>
          <w:rFonts w:asciiTheme="majorHAnsi" w:hAnsiTheme="majorHAnsi" w:cs="Times New Roman"/>
        </w:rPr>
        <w:t xml:space="preserve">that SWPAC advised the Council on solid waste issues.  Further research </w:t>
      </w:r>
      <w:r w:rsidR="00262F17">
        <w:rPr>
          <w:rFonts w:asciiTheme="majorHAnsi" w:hAnsiTheme="majorHAnsi" w:cs="Times New Roman"/>
        </w:rPr>
        <w:t>confirmed</w:t>
      </w:r>
      <w:r w:rsidRPr="00262F17">
        <w:rPr>
          <w:rFonts w:asciiTheme="majorHAnsi" w:hAnsiTheme="majorHAnsi" w:cs="Times New Roman"/>
        </w:rPr>
        <w:t xml:space="preserve"> that the committee had been one of several committees that carried over from </w:t>
      </w:r>
      <w:r w:rsidR="00262F17">
        <w:rPr>
          <w:rFonts w:asciiTheme="majorHAnsi" w:hAnsiTheme="majorHAnsi" w:cs="Times New Roman"/>
        </w:rPr>
        <w:t xml:space="preserve">Metro’s predecessor agencies, the Columbia Region Association of </w:t>
      </w:r>
      <w:r w:rsidR="006B0AD1">
        <w:rPr>
          <w:rFonts w:asciiTheme="majorHAnsi" w:hAnsiTheme="majorHAnsi" w:cs="Times New Roman"/>
        </w:rPr>
        <w:t>Governments</w:t>
      </w:r>
      <w:r w:rsidR="00262F17">
        <w:rPr>
          <w:rFonts w:asciiTheme="majorHAnsi" w:hAnsiTheme="majorHAnsi" w:cs="Times New Roman"/>
        </w:rPr>
        <w:t xml:space="preserve"> (CRAG) and the Metropolitan Service District (MSD)</w:t>
      </w:r>
      <w:r w:rsidRPr="00262F17">
        <w:rPr>
          <w:rFonts w:asciiTheme="majorHAnsi" w:hAnsiTheme="majorHAnsi" w:cs="Times New Roman"/>
        </w:rPr>
        <w:t xml:space="preserve">.  </w:t>
      </w:r>
      <w:r w:rsidR="00262F17">
        <w:rPr>
          <w:rFonts w:asciiTheme="majorHAnsi" w:hAnsiTheme="majorHAnsi" w:cs="Times New Roman"/>
        </w:rPr>
        <w:t>With the help of</w:t>
      </w:r>
      <w:r w:rsidRPr="00262F17">
        <w:rPr>
          <w:rFonts w:asciiTheme="majorHAnsi" w:hAnsiTheme="majorHAnsi" w:cs="Times New Roman"/>
        </w:rPr>
        <w:t xml:space="preserve"> Metro staff, Pam was </w:t>
      </w:r>
      <w:r w:rsidR="00262F17">
        <w:rPr>
          <w:rFonts w:asciiTheme="majorHAnsi" w:hAnsiTheme="majorHAnsi" w:cs="Times New Roman"/>
        </w:rPr>
        <w:t>able to</w:t>
      </w:r>
      <w:r w:rsidRPr="00262F17">
        <w:rPr>
          <w:rFonts w:asciiTheme="majorHAnsi" w:hAnsiTheme="majorHAnsi" w:cs="Times New Roman"/>
        </w:rPr>
        <w:t xml:space="preserve"> contact Merle Irvine, a former Metro employee who had </w:t>
      </w:r>
      <w:r w:rsidR="00262F17">
        <w:rPr>
          <w:rFonts w:asciiTheme="majorHAnsi" w:hAnsiTheme="majorHAnsi" w:cs="Times New Roman"/>
        </w:rPr>
        <w:t xml:space="preserve">worked at the </w:t>
      </w:r>
      <w:r w:rsidRPr="00262F17">
        <w:rPr>
          <w:rFonts w:asciiTheme="majorHAnsi" w:hAnsiTheme="majorHAnsi" w:cs="Times New Roman"/>
        </w:rPr>
        <w:t xml:space="preserve">MSD.  </w:t>
      </w:r>
      <w:r w:rsidR="00262F17">
        <w:rPr>
          <w:rFonts w:asciiTheme="majorHAnsi" w:hAnsiTheme="majorHAnsi" w:cs="Times New Roman"/>
        </w:rPr>
        <w:t>Mr. Irvine</w:t>
      </w:r>
      <w:r w:rsidRPr="00262F17">
        <w:rPr>
          <w:rFonts w:asciiTheme="majorHAnsi" w:hAnsiTheme="majorHAnsi" w:cs="Times New Roman"/>
        </w:rPr>
        <w:t xml:space="preserve"> provide</w:t>
      </w:r>
      <w:r w:rsidR="00262F17">
        <w:rPr>
          <w:rFonts w:asciiTheme="majorHAnsi" w:hAnsiTheme="majorHAnsi" w:cs="Times New Roman"/>
        </w:rPr>
        <w:t>d</w:t>
      </w:r>
      <w:r w:rsidRPr="00262F17">
        <w:rPr>
          <w:rFonts w:asciiTheme="majorHAnsi" w:hAnsiTheme="majorHAnsi" w:cs="Times New Roman"/>
        </w:rPr>
        <w:t xml:space="preserve"> information </w:t>
      </w:r>
      <w:r w:rsidR="00262F17">
        <w:rPr>
          <w:rFonts w:asciiTheme="majorHAnsi" w:hAnsiTheme="majorHAnsi" w:cs="Times New Roman"/>
        </w:rPr>
        <w:t xml:space="preserve">that tied </w:t>
      </w:r>
      <w:r w:rsidRPr="00262F17">
        <w:rPr>
          <w:rFonts w:asciiTheme="majorHAnsi" w:hAnsiTheme="majorHAnsi" w:cs="Times New Roman"/>
        </w:rPr>
        <w:t>SWPAC to the early days of</w:t>
      </w:r>
      <w:r w:rsidR="00262F17">
        <w:rPr>
          <w:rFonts w:asciiTheme="majorHAnsi" w:hAnsiTheme="majorHAnsi" w:cs="Times New Roman"/>
        </w:rPr>
        <w:t xml:space="preserve"> the</w:t>
      </w:r>
      <w:r w:rsidRPr="00262F17">
        <w:rPr>
          <w:rFonts w:asciiTheme="majorHAnsi" w:hAnsiTheme="majorHAnsi" w:cs="Times New Roman"/>
        </w:rPr>
        <w:t xml:space="preserve"> MSD.  Unfortunately</w:t>
      </w:r>
      <w:r w:rsidR="00262F17">
        <w:rPr>
          <w:rFonts w:asciiTheme="majorHAnsi" w:hAnsiTheme="majorHAnsi" w:cs="Times New Roman"/>
        </w:rPr>
        <w:t>,</w:t>
      </w:r>
      <w:r w:rsidRPr="00262F17">
        <w:rPr>
          <w:rFonts w:asciiTheme="majorHAnsi" w:hAnsiTheme="majorHAnsi" w:cs="Times New Roman"/>
        </w:rPr>
        <w:t xml:space="preserve"> he was unable to </w:t>
      </w:r>
      <w:r w:rsidR="00262F17">
        <w:rPr>
          <w:rFonts w:asciiTheme="majorHAnsi" w:hAnsiTheme="majorHAnsi" w:cs="Times New Roman"/>
        </w:rPr>
        <w:t>confirm</w:t>
      </w:r>
      <w:r w:rsidRPr="00262F17">
        <w:rPr>
          <w:rFonts w:asciiTheme="majorHAnsi" w:hAnsiTheme="majorHAnsi" w:cs="Times New Roman"/>
        </w:rPr>
        <w:t xml:space="preserve"> the existence of meeting records prior to 19</w:t>
      </w:r>
      <w:r w:rsidR="004C102D" w:rsidRPr="00262F17">
        <w:rPr>
          <w:rFonts w:asciiTheme="majorHAnsi" w:hAnsiTheme="majorHAnsi" w:cs="Times New Roman"/>
        </w:rPr>
        <w:t>80</w:t>
      </w:r>
      <w:r w:rsidRPr="00262F17">
        <w:rPr>
          <w:rFonts w:asciiTheme="majorHAnsi" w:hAnsiTheme="majorHAnsi" w:cs="Times New Roman"/>
        </w:rPr>
        <w:t xml:space="preserve">.  </w:t>
      </w:r>
      <w:r w:rsidR="006B0AD1">
        <w:rPr>
          <w:rFonts w:asciiTheme="majorHAnsi" w:hAnsiTheme="majorHAnsi" w:cs="Times New Roman"/>
        </w:rPr>
        <w:t>To r</w:t>
      </w:r>
      <w:r w:rsidRPr="00262F17">
        <w:rPr>
          <w:rFonts w:asciiTheme="majorHAnsi" w:hAnsiTheme="majorHAnsi" w:cs="Times New Roman"/>
        </w:rPr>
        <w:t>esearch the committee during the 1970s</w:t>
      </w:r>
      <w:r w:rsidR="006B0AD1">
        <w:rPr>
          <w:rFonts w:asciiTheme="majorHAnsi" w:hAnsiTheme="majorHAnsi" w:cs="Times New Roman"/>
        </w:rPr>
        <w:t>,</w:t>
      </w:r>
      <w:r w:rsidRPr="00262F17">
        <w:rPr>
          <w:rFonts w:asciiTheme="majorHAnsi" w:hAnsiTheme="majorHAnsi" w:cs="Times New Roman"/>
        </w:rPr>
        <w:t xml:space="preserve"> secondary sources </w:t>
      </w:r>
      <w:r w:rsidR="006B0AD1">
        <w:rPr>
          <w:rFonts w:asciiTheme="majorHAnsi" w:hAnsiTheme="majorHAnsi" w:cs="Times New Roman"/>
        </w:rPr>
        <w:t xml:space="preserve">were used to compile </w:t>
      </w:r>
      <w:r w:rsidRPr="00262F17">
        <w:rPr>
          <w:rFonts w:asciiTheme="majorHAnsi" w:hAnsiTheme="majorHAnsi" w:cs="Times New Roman"/>
        </w:rPr>
        <w:t>the committee’s history.</w:t>
      </w:r>
    </w:p>
    <w:p w:rsidR="00745BAD" w:rsidRPr="00262F17" w:rsidRDefault="00745BAD" w:rsidP="00745BAD">
      <w:pPr>
        <w:rPr>
          <w:rFonts w:asciiTheme="majorHAnsi" w:hAnsiTheme="majorHAnsi" w:cs="Times New Roman"/>
        </w:rPr>
      </w:pPr>
      <w:r w:rsidRPr="00262F17">
        <w:rPr>
          <w:rFonts w:asciiTheme="majorHAnsi" w:hAnsiTheme="majorHAnsi" w:cs="Times New Roman"/>
        </w:rPr>
        <w:t xml:space="preserve">After reviewing three rolls of microfilm and one </w:t>
      </w:r>
      <w:r w:rsidR="006B0AD1">
        <w:rPr>
          <w:rFonts w:asciiTheme="majorHAnsi" w:hAnsiTheme="majorHAnsi" w:cs="Times New Roman"/>
        </w:rPr>
        <w:t>box of paper r</w:t>
      </w:r>
      <w:r w:rsidRPr="00262F17">
        <w:rPr>
          <w:rFonts w:asciiTheme="majorHAnsi" w:hAnsiTheme="majorHAnsi" w:cs="Times New Roman"/>
        </w:rPr>
        <w:t>ecord</w:t>
      </w:r>
      <w:r w:rsidR="006B0AD1">
        <w:rPr>
          <w:rFonts w:asciiTheme="majorHAnsi" w:hAnsiTheme="majorHAnsi" w:cs="Times New Roman"/>
        </w:rPr>
        <w:t>s</w:t>
      </w:r>
      <w:r w:rsidRPr="00262F17">
        <w:rPr>
          <w:rFonts w:asciiTheme="majorHAnsi" w:hAnsiTheme="majorHAnsi" w:cs="Times New Roman"/>
        </w:rPr>
        <w:t xml:space="preserve">, Pam was able to reconstruct the meeting records of SWPAC from </w:t>
      </w:r>
      <w:r w:rsidR="004C102D" w:rsidRPr="00262F17">
        <w:rPr>
          <w:rFonts w:asciiTheme="majorHAnsi" w:hAnsiTheme="majorHAnsi" w:cs="Times New Roman"/>
        </w:rPr>
        <w:t xml:space="preserve">December of </w:t>
      </w:r>
      <w:r w:rsidRPr="00262F17">
        <w:rPr>
          <w:rFonts w:asciiTheme="majorHAnsi" w:hAnsiTheme="majorHAnsi" w:cs="Times New Roman"/>
        </w:rPr>
        <w:t>198</w:t>
      </w:r>
      <w:r w:rsidR="004C102D" w:rsidRPr="00262F17">
        <w:rPr>
          <w:rFonts w:asciiTheme="majorHAnsi" w:hAnsiTheme="majorHAnsi" w:cs="Times New Roman"/>
        </w:rPr>
        <w:t>0</w:t>
      </w:r>
      <w:r w:rsidRPr="00262F17">
        <w:rPr>
          <w:rFonts w:asciiTheme="majorHAnsi" w:hAnsiTheme="majorHAnsi" w:cs="Times New Roman"/>
        </w:rPr>
        <w:t xml:space="preserve"> </w:t>
      </w:r>
      <w:r w:rsidR="006B0AD1">
        <w:rPr>
          <w:rFonts w:asciiTheme="majorHAnsi" w:hAnsiTheme="majorHAnsi" w:cs="Times New Roman"/>
        </w:rPr>
        <w:t>to</w:t>
      </w:r>
      <w:r w:rsidRPr="00262F17">
        <w:rPr>
          <w:rFonts w:asciiTheme="majorHAnsi" w:hAnsiTheme="majorHAnsi" w:cs="Times New Roman"/>
        </w:rPr>
        <w:t xml:space="preserve"> its dissolution in 1987.  Once the inventory was complete, she began the process of preparing the records for permanent storage and microfilming.  In order to </w:t>
      </w:r>
      <w:r w:rsidR="006B0AD1">
        <w:rPr>
          <w:rFonts w:asciiTheme="majorHAnsi" w:hAnsiTheme="majorHAnsi" w:cs="Times New Roman"/>
        </w:rPr>
        <w:t xml:space="preserve">increase accessibility to the </w:t>
      </w:r>
      <w:r w:rsidRPr="00262F17">
        <w:rPr>
          <w:rFonts w:asciiTheme="majorHAnsi" w:hAnsiTheme="majorHAnsi" w:cs="Times New Roman"/>
        </w:rPr>
        <w:t xml:space="preserve">collection, Pam </w:t>
      </w:r>
      <w:r w:rsidR="006B0AD1">
        <w:rPr>
          <w:rFonts w:asciiTheme="majorHAnsi" w:hAnsiTheme="majorHAnsi" w:cs="Times New Roman"/>
        </w:rPr>
        <w:t xml:space="preserve">verified </w:t>
      </w:r>
      <w:r w:rsidRPr="00262F17">
        <w:rPr>
          <w:rFonts w:asciiTheme="majorHAnsi" w:hAnsiTheme="majorHAnsi" w:cs="Times New Roman"/>
        </w:rPr>
        <w:t>the hard copy record was complete</w:t>
      </w:r>
      <w:r w:rsidR="006B0AD1">
        <w:rPr>
          <w:rFonts w:asciiTheme="majorHAnsi" w:hAnsiTheme="majorHAnsi" w:cs="Times New Roman"/>
        </w:rPr>
        <w:t>,</w:t>
      </w:r>
      <w:r w:rsidRPr="00262F17">
        <w:rPr>
          <w:rFonts w:asciiTheme="majorHAnsi" w:hAnsiTheme="majorHAnsi" w:cs="Times New Roman"/>
        </w:rPr>
        <w:t xml:space="preserve"> </w:t>
      </w:r>
      <w:r w:rsidR="006B0AD1">
        <w:rPr>
          <w:rFonts w:asciiTheme="majorHAnsi" w:hAnsiTheme="majorHAnsi" w:cs="Times New Roman"/>
        </w:rPr>
        <w:t xml:space="preserve">after which the collection was </w:t>
      </w:r>
      <w:r w:rsidRPr="00262F17">
        <w:rPr>
          <w:rFonts w:asciiTheme="majorHAnsi" w:hAnsiTheme="majorHAnsi" w:cs="Times New Roman"/>
        </w:rPr>
        <w:t>converted to an electronic format</w:t>
      </w:r>
      <w:r w:rsidR="006B0AD1">
        <w:rPr>
          <w:rFonts w:asciiTheme="majorHAnsi" w:hAnsiTheme="majorHAnsi" w:cs="Times New Roman"/>
        </w:rPr>
        <w:t xml:space="preserve"> (PDF/A)</w:t>
      </w:r>
      <w:r w:rsidRPr="00262F17">
        <w:rPr>
          <w:rFonts w:asciiTheme="majorHAnsi" w:hAnsiTheme="majorHAnsi" w:cs="Times New Roman"/>
        </w:rPr>
        <w:t xml:space="preserve">.  </w:t>
      </w:r>
      <w:r w:rsidR="006B0AD1">
        <w:rPr>
          <w:rFonts w:asciiTheme="majorHAnsi" w:hAnsiTheme="majorHAnsi" w:cs="Times New Roman"/>
        </w:rPr>
        <w:t>The SWPAC collection is accessible via</w:t>
      </w:r>
      <w:r w:rsidRPr="00262F17">
        <w:rPr>
          <w:rFonts w:asciiTheme="majorHAnsi" w:hAnsiTheme="majorHAnsi" w:cs="Times New Roman"/>
        </w:rPr>
        <w:t xml:space="preserve"> </w:t>
      </w:r>
      <w:r w:rsidR="004C102D" w:rsidRPr="00262F17">
        <w:rPr>
          <w:rFonts w:asciiTheme="majorHAnsi" w:hAnsiTheme="majorHAnsi" w:cs="Times New Roman"/>
        </w:rPr>
        <w:t>Metro</w:t>
      </w:r>
      <w:r w:rsidR="006B0AD1">
        <w:rPr>
          <w:rFonts w:asciiTheme="majorHAnsi" w:hAnsiTheme="majorHAnsi" w:cs="Times New Roman"/>
        </w:rPr>
        <w:t>’s</w:t>
      </w:r>
      <w:r w:rsidR="004C102D" w:rsidRPr="00262F17">
        <w:rPr>
          <w:rFonts w:asciiTheme="majorHAnsi" w:hAnsiTheme="majorHAnsi" w:cs="Times New Roman"/>
        </w:rPr>
        <w:t xml:space="preserve"> records and information management system</w:t>
      </w:r>
      <w:r w:rsidRPr="00262F17">
        <w:rPr>
          <w:rFonts w:asciiTheme="majorHAnsi" w:hAnsiTheme="majorHAnsi" w:cs="Times New Roman"/>
        </w:rPr>
        <w:t xml:space="preserve">.  </w:t>
      </w:r>
    </w:p>
    <w:p w:rsidR="00882C44" w:rsidRPr="00D614BB" w:rsidRDefault="00882C44">
      <w:pPr>
        <w:rPr>
          <w:rFonts w:ascii="Times New Roman" w:hAnsi="Times New Roman" w:cs="Times New Roman"/>
          <w:b/>
          <w:sz w:val="24"/>
          <w:szCs w:val="24"/>
        </w:rPr>
      </w:pPr>
      <w:r w:rsidRPr="00D614BB">
        <w:rPr>
          <w:rFonts w:ascii="Times New Roman" w:hAnsi="Times New Roman" w:cs="Times New Roman"/>
          <w:b/>
          <w:sz w:val="24"/>
          <w:szCs w:val="24"/>
        </w:rPr>
        <w:br w:type="page"/>
      </w:r>
    </w:p>
    <w:p w:rsidR="00882C44" w:rsidRPr="007026C7" w:rsidRDefault="00882C44" w:rsidP="006E4AB8">
      <w:pPr>
        <w:pStyle w:val="NoSpacing"/>
        <w:pBdr>
          <w:bottom w:val="single" w:sz="12" w:space="1" w:color="auto"/>
        </w:pBdr>
        <w:jc w:val="center"/>
        <w:outlineLvl w:val="0"/>
        <w:rPr>
          <w:rFonts w:asciiTheme="majorHAnsi" w:hAnsiTheme="majorHAnsi" w:cs="Times New Roman"/>
          <w:b/>
          <w:sz w:val="24"/>
          <w:szCs w:val="24"/>
        </w:rPr>
      </w:pPr>
      <w:bookmarkStart w:id="6" w:name="_Toc443903176"/>
      <w:r w:rsidRPr="007026C7">
        <w:rPr>
          <w:rFonts w:asciiTheme="majorHAnsi" w:hAnsiTheme="majorHAnsi" w:cs="Times New Roman"/>
          <w:b/>
          <w:sz w:val="24"/>
          <w:szCs w:val="24"/>
        </w:rPr>
        <w:t>Box Numbers and Descriptions</w:t>
      </w:r>
      <w:bookmarkEnd w:id="6"/>
    </w:p>
    <w:p w:rsidR="00882C44" w:rsidRPr="00D614BB" w:rsidRDefault="00882C44" w:rsidP="00882C44">
      <w:pPr>
        <w:pStyle w:val="NoSpacing"/>
        <w:jc w:val="center"/>
        <w:rPr>
          <w:rFonts w:ascii="Times New Roman" w:hAnsi="Times New Roman" w:cs="Times New Roman"/>
          <w:b/>
          <w:sz w:val="24"/>
          <w:szCs w:val="24"/>
        </w:rPr>
      </w:pPr>
    </w:p>
    <w:p w:rsidR="00131F6F" w:rsidRPr="007026C7" w:rsidRDefault="00131F6F">
      <w:pPr>
        <w:rPr>
          <w:rFonts w:asciiTheme="majorHAnsi" w:hAnsiTheme="majorHAnsi" w:cs="Times New Roman"/>
          <w:sz w:val="24"/>
          <w:szCs w:val="24"/>
        </w:rPr>
      </w:pPr>
      <w:r w:rsidRPr="007026C7">
        <w:rPr>
          <w:rFonts w:asciiTheme="majorHAnsi" w:hAnsiTheme="majorHAnsi" w:cs="Times New Roman"/>
          <w:sz w:val="24"/>
          <w:szCs w:val="24"/>
        </w:rPr>
        <w:t xml:space="preserve">Below is a list of numbers and descriptions for the box in which the </w:t>
      </w:r>
      <w:r w:rsidR="00745BAD">
        <w:rPr>
          <w:rFonts w:asciiTheme="majorHAnsi" w:hAnsiTheme="majorHAnsi" w:cs="Times New Roman"/>
          <w:sz w:val="24"/>
          <w:szCs w:val="24"/>
        </w:rPr>
        <w:t>SWPAC</w:t>
      </w:r>
      <w:r w:rsidRPr="007026C7">
        <w:rPr>
          <w:rFonts w:asciiTheme="majorHAnsi" w:hAnsiTheme="majorHAnsi" w:cs="Times New Roman"/>
          <w:sz w:val="24"/>
          <w:szCs w:val="24"/>
        </w:rPr>
        <w:t xml:space="preserve"> collection is contained.</w:t>
      </w:r>
    </w:p>
    <w:p w:rsidR="00131F6F" w:rsidRPr="007026C7" w:rsidRDefault="00131F6F">
      <w:pPr>
        <w:rPr>
          <w:rFonts w:asciiTheme="majorHAnsi" w:hAnsiTheme="majorHAnsi" w:cs="Times New Roman"/>
          <w:b/>
          <w:sz w:val="24"/>
          <w:szCs w:val="24"/>
        </w:rPr>
      </w:pPr>
    </w:p>
    <w:tbl>
      <w:tblPr>
        <w:tblStyle w:val="TableGrid"/>
        <w:tblW w:w="946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8049"/>
      </w:tblGrid>
      <w:tr w:rsidR="00394EE4" w:rsidRPr="007026C7" w:rsidTr="00394EE4">
        <w:tc>
          <w:tcPr>
            <w:tcW w:w="1419" w:type="dxa"/>
            <w:tcBorders>
              <w:bottom w:val="double" w:sz="4" w:space="0" w:color="auto"/>
            </w:tcBorders>
          </w:tcPr>
          <w:p w:rsidR="00394EE4" w:rsidRPr="007026C7" w:rsidRDefault="00394EE4" w:rsidP="00131F6F">
            <w:pPr>
              <w:pStyle w:val="NoSpacing"/>
              <w:rPr>
                <w:rFonts w:asciiTheme="majorHAnsi" w:hAnsiTheme="majorHAnsi" w:cs="Times New Roman"/>
                <w:b/>
                <w:i/>
              </w:rPr>
            </w:pPr>
            <w:r w:rsidRPr="007026C7">
              <w:rPr>
                <w:rFonts w:asciiTheme="majorHAnsi" w:hAnsiTheme="majorHAnsi" w:cs="Times New Roman"/>
                <w:i/>
              </w:rPr>
              <w:t xml:space="preserve">Box </w:t>
            </w:r>
            <w:proofErr w:type="spellStart"/>
            <w:r w:rsidRPr="007026C7">
              <w:rPr>
                <w:rFonts w:asciiTheme="majorHAnsi" w:hAnsiTheme="majorHAnsi" w:cs="Times New Roman"/>
                <w:i/>
              </w:rPr>
              <w:t>Nbr</w:t>
            </w:r>
            <w:proofErr w:type="spellEnd"/>
          </w:p>
        </w:tc>
        <w:tc>
          <w:tcPr>
            <w:tcW w:w="8049" w:type="dxa"/>
            <w:tcBorders>
              <w:bottom w:val="double" w:sz="4" w:space="0" w:color="auto"/>
            </w:tcBorders>
          </w:tcPr>
          <w:p w:rsidR="00394EE4" w:rsidRPr="007026C7" w:rsidRDefault="00394EE4" w:rsidP="00E244B0">
            <w:pPr>
              <w:pStyle w:val="NoSpacing"/>
              <w:rPr>
                <w:rFonts w:asciiTheme="majorHAnsi" w:hAnsiTheme="majorHAnsi" w:cs="Times New Roman"/>
                <w:i/>
              </w:rPr>
            </w:pPr>
            <w:r w:rsidRPr="007026C7">
              <w:rPr>
                <w:rFonts w:asciiTheme="majorHAnsi" w:hAnsiTheme="majorHAnsi" w:cs="Times New Roman"/>
                <w:i/>
              </w:rPr>
              <w:t>Box Description</w:t>
            </w:r>
          </w:p>
        </w:tc>
      </w:tr>
      <w:tr w:rsidR="00745BAD" w:rsidRPr="00D614BB" w:rsidTr="00394EE4">
        <w:tc>
          <w:tcPr>
            <w:tcW w:w="1419" w:type="dxa"/>
            <w:tcBorders>
              <w:top w:val="double" w:sz="4" w:space="0" w:color="auto"/>
              <w:bottom w:val="single" w:sz="4" w:space="0" w:color="auto"/>
            </w:tcBorders>
          </w:tcPr>
          <w:p w:rsidR="00745BAD" w:rsidRPr="009B2703" w:rsidRDefault="00745BAD" w:rsidP="00745BAD">
            <w:pPr>
              <w:pStyle w:val="NoSpacing"/>
              <w:rPr>
                <w:rFonts w:ascii="Times New Roman" w:hAnsi="Times New Roman" w:cs="Times New Roman"/>
              </w:rPr>
            </w:pPr>
            <w:r w:rsidRPr="009B2703">
              <w:rPr>
                <w:rFonts w:ascii="Times New Roman" w:hAnsi="Times New Roman" w:cs="Times New Roman"/>
              </w:rPr>
              <w:t>SW00425</w:t>
            </w:r>
          </w:p>
        </w:tc>
        <w:tc>
          <w:tcPr>
            <w:tcW w:w="8049" w:type="dxa"/>
            <w:tcBorders>
              <w:top w:val="double" w:sz="4" w:space="0" w:color="auto"/>
              <w:bottom w:val="single" w:sz="4" w:space="0" w:color="auto"/>
            </w:tcBorders>
          </w:tcPr>
          <w:p w:rsidR="00745BAD" w:rsidRPr="00D614BB" w:rsidRDefault="00745BAD" w:rsidP="00745BAD">
            <w:pPr>
              <w:pStyle w:val="NoSpacing"/>
              <w:rPr>
                <w:rFonts w:ascii="Times New Roman" w:hAnsi="Times New Roman" w:cs="Times New Roman"/>
              </w:rPr>
            </w:pPr>
            <w:r>
              <w:rPr>
                <w:rFonts w:ascii="Times New Roman" w:hAnsi="Times New Roman" w:cs="Times New Roman"/>
              </w:rPr>
              <w:t>Solid Waste Policy Advisory Committee (SWPAC) Meeting Packets (February 1971 to August 1987)</w:t>
            </w:r>
          </w:p>
        </w:tc>
      </w:tr>
      <w:tr w:rsidR="00745BAD" w:rsidRPr="00D614BB" w:rsidTr="00394EE4">
        <w:tc>
          <w:tcPr>
            <w:tcW w:w="1419" w:type="dxa"/>
            <w:tcBorders>
              <w:top w:val="single" w:sz="4" w:space="0" w:color="auto"/>
              <w:bottom w:val="single" w:sz="4" w:space="0" w:color="auto"/>
            </w:tcBorders>
          </w:tcPr>
          <w:p w:rsidR="00745BAD" w:rsidRPr="00D614BB" w:rsidRDefault="00745BAD" w:rsidP="00745BAD">
            <w:pPr>
              <w:pStyle w:val="NoSpacing"/>
              <w:rPr>
                <w:rFonts w:ascii="Times New Roman" w:hAnsi="Times New Roman" w:cs="Times New Roman"/>
                <w:b/>
              </w:rPr>
            </w:pPr>
          </w:p>
        </w:tc>
        <w:tc>
          <w:tcPr>
            <w:tcW w:w="8049" w:type="dxa"/>
            <w:tcBorders>
              <w:top w:val="single" w:sz="4" w:space="0" w:color="auto"/>
              <w:bottom w:val="single" w:sz="4" w:space="0" w:color="auto"/>
            </w:tcBorders>
          </w:tcPr>
          <w:p w:rsidR="00745BAD" w:rsidRPr="00D614BB" w:rsidRDefault="00745BAD" w:rsidP="00745BAD">
            <w:pPr>
              <w:pStyle w:val="NoSpacing"/>
              <w:rPr>
                <w:rFonts w:ascii="Times New Roman" w:hAnsi="Times New Roman" w:cs="Times New Roman"/>
              </w:rPr>
            </w:pPr>
          </w:p>
        </w:tc>
      </w:tr>
    </w:tbl>
    <w:p w:rsidR="00882C44" w:rsidRPr="00D614BB" w:rsidRDefault="00882C44">
      <w:pPr>
        <w:rPr>
          <w:rFonts w:ascii="Times New Roman" w:hAnsi="Times New Roman" w:cs="Times New Roman"/>
          <w:b/>
          <w:sz w:val="24"/>
          <w:szCs w:val="24"/>
        </w:rPr>
      </w:pPr>
      <w:r w:rsidRPr="00D614BB">
        <w:rPr>
          <w:rFonts w:ascii="Times New Roman" w:hAnsi="Times New Roman" w:cs="Times New Roman"/>
          <w:b/>
          <w:sz w:val="24"/>
          <w:szCs w:val="24"/>
        </w:rPr>
        <w:br w:type="page"/>
      </w:r>
    </w:p>
    <w:p w:rsidR="002D4104" w:rsidRPr="007026C7" w:rsidRDefault="002D4104" w:rsidP="002D4104">
      <w:pPr>
        <w:pStyle w:val="NoSpacing"/>
        <w:pBdr>
          <w:bottom w:val="single" w:sz="12" w:space="1" w:color="auto"/>
        </w:pBdr>
        <w:jc w:val="center"/>
        <w:outlineLvl w:val="0"/>
        <w:rPr>
          <w:rFonts w:asciiTheme="majorHAnsi" w:hAnsiTheme="majorHAnsi" w:cs="Times New Roman"/>
          <w:b/>
          <w:sz w:val="24"/>
          <w:szCs w:val="24"/>
        </w:rPr>
      </w:pPr>
      <w:bookmarkStart w:id="7" w:name="_Toc443903177"/>
      <w:r w:rsidRPr="007026C7">
        <w:rPr>
          <w:rFonts w:asciiTheme="majorHAnsi" w:hAnsiTheme="majorHAnsi" w:cs="Times New Roman"/>
          <w:b/>
          <w:sz w:val="24"/>
          <w:szCs w:val="24"/>
        </w:rPr>
        <w:t>Collection Divisions and Subdivisions</w:t>
      </w:r>
      <w:bookmarkEnd w:id="7"/>
    </w:p>
    <w:p w:rsidR="002D4104" w:rsidRPr="007026C7" w:rsidRDefault="002D4104" w:rsidP="002D4104">
      <w:pPr>
        <w:pStyle w:val="NoSpacing"/>
        <w:jc w:val="center"/>
        <w:rPr>
          <w:rFonts w:asciiTheme="majorHAnsi" w:hAnsiTheme="majorHAnsi" w:cs="Times New Roman"/>
          <w:b/>
          <w:sz w:val="24"/>
          <w:szCs w:val="24"/>
        </w:rPr>
      </w:pPr>
    </w:p>
    <w:p w:rsidR="005A2785" w:rsidRPr="007026C7" w:rsidRDefault="00D614BB" w:rsidP="00745BAD">
      <w:pPr>
        <w:pStyle w:val="NoSpacing"/>
        <w:outlineLvl w:val="0"/>
        <w:rPr>
          <w:rFonts w:asciiTheme="majorHAnsi" w:hAnsiTheme="majorHAnsi" w:cs="Times New Roman"/>
          <w:b/>
          <w:sz w:val="24"/>
          <w:szCs w:val="24"/>
        </w:rPr>
      </w:pPr>
      <w:bookmarkStart w:id="8" w:name="_Toc443903178"/>
      <w:r w:rsidRPr="007026C7">
        <w:rPr>
          <w:rFonts w:asciiTheme="majorHAnsi" w:hAnsiTheme="majorHAnsi" w:cs="Times New Roman"/>
          <w:b/>
          <w:sz w:val="24"/>
          <w:szCs w:val="24"/>
        </w:rPr>
        <w:t>Collection Division 1:</w:t>
      </w:r>
      <w:r w:rsidR="005A2785" w:rsidRPr="007026C7">
        <w:rPr>
          <w:rFonts w:asciiTheme="majorHAnsi" w:hAnsiTheme="majorHAnsi" w:cs="Times New Roman"/>
          <w:b/>
          <w:sz w:val="24"/>
          <w:szCs w:val="24"/>
        </w:rPr>
        <w:t xml:space="preserve"> </w:t>
      </w:r>
      <w:r w:rsidR="00745BAD" w:rsidRPr="00745BAD">
        <w:rPr>
          <w:rFonts w:asciiTheme="majorHAnsi" w:hAnsiTheme="majorHAnsi" w:cs="Times New Roman"/>
          <w:b/>
          <w:sz w:val="24"/>
          <w:szCs w:val="24"/>
        </w:rPr>
        <w:t>Meeting Records</w:t>
      </w:r>
      <w:bookmarkEnd w:id="8"/>
    </w:p>
    <w:p w:rsidR="00745BAD" w:rsidRDefault="00745BAD" w:rsidP="004C4850">
      <w:pPr>
        <w:spacing w:after="0"/>
        <w:rPr>
          <w:rFonts w:ascii="Times New Roman" w:hAnsi="Times New Roman"/>
        </w:rPr>
      </w:pPr>
    </w:p>
    <w:p w:rsidR="00745BAD" w:rsidRPr="006B0AD1" w:rsidRDefault="00745BAD" w:rsidP="00745BAD">
      <w:pPr>
        <w:spacing w:after="0"/>
        <w:rPr>
          <w:rFonts w:asciiTheme="majorHAnsi" w:hAnsiTheme="majorHAnsi" w:cs="Times New Roman"/>
          <w:b/>
          <w:sz w:val="24"/>
          <w:szCs w:val="24"/>
        </w:rPr>
      </w:pPr>
      <w:r w:rsidRPr="006B0AD1">
        <w:rPr>
          <w:rFonts w:asciiTheme="majorHAnsi" w:hAnsiTheme="majorHAnsi"/>
        </w:rPr>
        <w:t xml:space="preserve">This collection consists of meeting records from the Solid Waste Policy Alternatives Committee (SWPAC) and Solid Waste Policy Advisory Committee (SWPAC).  </w:t>
      </w:r>
      <w:r w:rsidRPr="006B0AD1">
        <w:rPr>
          <w:rFonts w:asciiTheme="majorHAnsi" w:hAnsiTheme="majorHAnsi" w:cs="Times New Roman"/>
        </w:rPr>
        <w:t>The following lists collection microfilm and folders in chronological order sorted by date.  An asterisk (*) denotes a missing record.</w:t>
      </w:r>
    </w:p>
    <w:p w:rsidR="00745BAD" w:rsidRDefault="00745BAD" w:rsidP="00745BAD">
      <w:pPr>
        <w:spacing w:after="0" w:line="240" w:lineRule="auto"/>
        <w:rPr>
          <w:rFonts w:ascii="Times New Roman" w:hAnsi="Times New Roman" w:cs="Times New Roman"/>
          <w:b/>
          <w:sz w:val="24"/>
          <w:szCs w:val="24"/>
        </w:rPr>
      </w:pPr>
    </w:p>
    <w:p w:rsidR="00745BAD" w:rsidRPr="006B0AD1" w:rsidRDefault="00745BAD" w:rsidP="00745BAD">
      <w:pPr>
        <w:spacing w:after="0" w:line="240" w:lineRule="auto"/>
        <w:rPr>
          <w:rFonts w:asciiTheme="majorHAnsi" w:hAnsiTheme="majorHAnsi" w:cs="Times New Roman"/>
          <w:b/>
          <w:sz w:val="24"/>
          <w:szCs w:val="24"/>
        </w:rPr>
      </w:pPr>
      <w:r w:rsidRPr="006B0AD1">
        <w:rPr>
          <w:rFonts w:asciiTheme="majorHAnsi" w:hAnsiTheme="majorHAnsi" w:cs="Times New Roman"/>
          <w:b/>
          <w:sz w:val="24"/>
          <w:szCs w:val="24"/>
        </w:rPr>
        <w:t>(1981)</w:t>
      </w:r>
    </w:p>
    <w:p w:rsidR="00745BAD" w:rsidRPr="00745BAD" w:rsidRDefault="00745BAD" w:rsidP="00745BAD">
      <w:pPr>
        <w:spacing w:after="0" w:line="240" w:lineRule="auto"/>
        <w:rPr>
          <w:rFonts w:ascii="Times New Roman" w:hAnsi="Times New Roman" w:cs="Times New Roman"/>
          <w:b/>
          <w:sz w:val="24"/>
          <w:szCs w:val="24"/>
        </w:rPr>
      </w:pP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6249"/>
        <w:gridCol w:w="1407"/>
      </w:tblGrid>
      <w:tr w:rsidR="00745BAD" w:rsidRPr="006B0AD1" w:rsidTr="00745BAD">
        <w:tc>
          <w:tcPr>
            <w:tcW w:w="1901" w:type="dxa"/>
            <w:tcBorders>
              <w:bottom w:val="double" w:sz="4" w:space="0" w:color="auto"/>
            </w:tcBorders>
          </w:tcPr>
          <w:p w:rsidR="00745BAD" w:rsidRPr="006B0AD1" w:rsidRDefault="00745BAD" w:rsidP="00745BAD">
            <w:pPr>
              <w:rPr>
                <w:rFonts w:asciiTheme="majorHAnsi" w:hAnsiTheme="majorHAnsi" w:cs="Times New Roman"/>
                <w:b/>
                <w:i/>
              </w:rPr>
            </w:pPr>
            <w:r w:rsidRPr="006B0AD1">
              <w:rPr>
                <w:rFonts w:asciiTheme="majorHAnsi" w:hAnsiTheme="majorHAnsi" w:cs="Times New Roman"/>
                <w:i/>
              </w:rPr>
              <w:t xml:space="preserve">Box/Folder </w:t>
            </w:r>
            <w:proofErr w:type="spellStart"/>
            <w:r w:rsidRPr="006B0AD1">
              <w:rPr>
                <w:rFonts w:asciiTheme="majorHAnsi" w:hAnsiTheme="majorHAnsi" w:cs="Times New Roman"/>
                <w:i/>
              </w:rPr>
              <w:t>Nbr</w:t>
            </w:r>
            <w:proofErr w:type="spellEnd"/>
          </w:p>
        </w:tc>
        <w:tc>
          <w:tcPr>
            <w:tcW w:w="6379" w:type="dxa"/>
            <w:tcBorders>
              <w:bottom w:val="double" w:sz="4" w:space="0" w:color="auto"/>
            </w:tcBorders>
          </w:tcPr>
          <w:p w:rsidR="00745BAD" w:rsidRPr="006B0AD1" w:rsidRDefault="00745BAD" w:rsidP="00745BAD">
            <w:pPr>
              <w:rPr>
                <w:rFonts w:asciiTheme="majorHAnsi" w:hAnsiTheme="majorHAnsi" w:cs="Times New Roman"/>
                <w:i/>
              </w:rPr>
            </w:pPr>
            <w:r w:rsidRPr="006B0AD1">
              <w:rPr>
                <w:rFonts w:asciiTheme="majorHAnsi" w:hAnsiTheme="majorHAnsi" w:cs="Times New Roman"/>
                <w:i/>
              </w:rPr>
              <w:t>Folder Description</w:t>
            </w:r>
          </w:p>
        </w:tc>
        <w:tc>
          <w:tcPr>
            <w:tcW w:w="1260" w:type="dxa"/>
            <w:tcBorders>
              <w:bottom w:val="double" w:sz="4" w:space="0" w:color="auto"/>
            </w:tcBorders>
          </w:tcPr>
          <w:p w:rsidR="00745BAD" w:rsidRPr="006B0AD1" w:rsidRDefault="00745BAD" w:rsidP="00745BAD">
            <w:pPr>
              <w:rPr>
                <w:rFonts w:asciiTheme="majorHAnsi" w:hAnsiTheme="majorHAnsi" w:cs="Times New Roman"/>
                <w:i/>
              </w:rPr>
            </w:pPr>
            <w:r w:rsidRPr="006B0AD1">
              <w:rPr>
                <w:rFonts w:asciiTheme="majorHAnsi" w:hAnsiTheme="majorHAnsi" w:cs="Times New Roman"/>
                <w:i/>
              </w:rPr>
              <w:t>Date</w:t>
            </w:r>
          </w:p>
        </w:tc>
      </w:tr>
      <w:tr w:rsidR="00745BAD" w:rsidRPr="006B0AD1" w:rsidTr="00745BAD">
        <w:tc>
          <w:tcPr>
            <w:tcW w:w="1901" w:type="dxa"/>
            <w:tcBorders>
              <w:top w:val="doub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w:t>
            </w:r>
          </w:p>
        </w:tc>
        <w:tc>
          <w:tcPr>
            <w:tcW w:w="6379" w:type="dxa"/>
            <w:tcBorders>
              <w:top w:val="doub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SWPAC and Predecessor Meeting Packets February 1971 – December 22, 1980*</w:t>
            </w:r>
          </w:p>
        </w:tc>
        <w:tc>
          <w:tcPr>
            <w:tcW w:w="1260" w:type="dxa"/>
            <w:tcBorders>
              <w:top w:val="doub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12/22/1980</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January 19,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01/19/1981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February 23,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02/23/1981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16,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03/16/1981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SW00425 / 5 </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30,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03/30/1981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13,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04/13/1981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24,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04/27/1981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SW00425 / 8 </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11,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05/11/1981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June 8,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06/08/1981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3,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08/03/1981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17,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08/17/1981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31,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08/31/1981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14,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09/14/1981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28,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09/28/1981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12,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10/12/1981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26,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10/26/1981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2,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11/02/1981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23,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11/23/1981</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19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December 7, 1981</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12/07/1981</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(1982)</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251"/>
        <w:gridCol w:w="1407"/>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January 25,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01/25/1982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SW00425 / 21 </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8,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03/08/1982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22,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03/22/1982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5,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04/05/1982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19,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04/19/1982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23,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04/23/1982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24,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05/24/1982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June 7,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06/07/1982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June 21,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06/21/1982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29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23,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08/23/1982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30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20,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09/20/1982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31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25,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10/25/1982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32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22,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11/22/1982</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33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December 20 , 1982</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12/20/1982</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(1983)</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6363"/>
        <w:gridCol w:w="1278"/>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34</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March 7,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03/07/1983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35</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March 21,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03/21/1983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36</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May 23,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05/23/1983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37</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July 25,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07/25/1983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38</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August 22,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08/22/1983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39</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September 19,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09/19/1983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40</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October 24,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10/24/1983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41</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November 7,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11/07/1983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42</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November 21,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11/21/1983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43</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December 5,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12/05/1983</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SW00425 / 44</w:t>
            </w:r>
          </w:p>
        </w:tc>
        <w:tc>
          <w:tcPr>
            <w:tcW w:w="6379"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Solid Waste Policy Advisory Committee Meeting Packet December 19, 1983</w:t>
            </w:r>
          </w:p>
        </w:tc>
        <w:tc>
          <w:tcPr>
            <w:tcW w:w="1260" w:type="dxa"/>
            <w:tcBorders>
              <w:top w:val="single" w:sz="4" w:space="0" w:color="auto"/>
              <w:bottom w:val="single" w:sz="4" w:space="0" w:color="auto"/>
            </w:tcBorders>
          </w:tcPr>
          <w:p w:rsidR="00745BAD" w:rsidRPr="006B0AD1" w:rsidRDefault="00745BAD" w:rsidP="00745BAD">
            <w:pPr>
              <w:rPr>
                <w:rFonts w:cs="Times New Roman"/>
              </w:rPr>
            </w:pPr>
            <w:r w:rsidRPr="006B0AD1">
              <w:rPr>
                <w:rFonts w:cs="Times New Roman"/>
              </w:rPr>
              <w:t>12/19/1983</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(1984)</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251"/>
        <w:gridCol w:w="1407"/>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45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January 16,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01/16/1984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SW00425 / 46 </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February 21,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02/21/1984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47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26,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03/26/1984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48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17,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04/17/1984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49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14,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05/14/1984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June 25,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06/25/1984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20,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08/20/1985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24,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09/24/1984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15,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10/15/1984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19,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11/19/1984</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December 10, 1984</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12/10/1984</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(1985)</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251"/>
        <w:gridCol w:w="1407"/>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January 21,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01/21/1985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Solid Waste Policy Advisory Committee Meeting Packet February 11, 1985 </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02/11/1985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18,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03/18/1985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59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15,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04/15/1985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SW00425 / 60 </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20,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05/20/1985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 xml:space="preserve">Solid Waste Policy Advisory Committee Meeting Packet June 17, 1985 </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06/17/1985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July 15,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07/15/1985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19,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08/19/1985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8,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09/08/1985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21,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10/21/1985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18,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11/18/1985</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December 16, 1985</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12/16/1985</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(1986)</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251"/>
        <w:gridCol w:w="1407"/>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February 10,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02/10/1986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69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17,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03/17/1986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March 31,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03/31/1986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14,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04/14/1986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12,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05/12/1986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27,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05/27/1986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June 16,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06/16/1986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July 28,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07/28/1986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August 4,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08/04/1986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77</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September 3,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09/03/1986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78</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October 20,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10/20/1986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79</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November 17,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11/17/1986</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80</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December 15, 1986</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12/15/1986</w:t>
            </w:r>
          </w:p>
        </w:tc>
      </w:tr>
    </w:tbl>
    <w:p w:rsidR="00745BAD" w:rsidRPr="00745BAD" w:rsidRDefault="00745BAD" w:rsidP="00745BAD"/>
    <w:p w:rsidR="00745BAD" w:rsidRPr="006B0AD1" w:rsidRDefault="00745BAD" w:rsidP="00745BAD">
      <w:pPr>
        <w:rPr>
          <w:rFonts w:asciiTheme="majorHAnsi" w:hAnsiTheme="majorHAnsi" w:cs="Times New Roman"/>
          <w:b/>
          <w:sz w:val="24"/>
          <w:szCs w:val="24"/>
        </w:rPr>
      </w:pPr>
      <w:r w:rsidRPr="006B0AD1">
        <w:rPr>
          <w:rFonts w:asciiTheme="majorHAnsi" w:hAnsiTheme="majorHAnsi" w:cs="Times New Roman"/>
          <w:b/>
          <w:sz w:val="24"/>
          <w:szCs w:val="24"/>
        </w:rPr>
        <w:t>(1987)</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251"/>
        <w:gridCol w:w="1407"/>
      </w:tblGrid>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81</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January 20,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01/20/1987</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82</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February 23,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02/23/1987</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83</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April 20,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04/20/1987</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84</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May 18,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05/18/1987</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85</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Meeting Packet July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07/01/1987</w:t>
            </w:r>
          </w:p>
        </w:tc>
      </w:tr>
      <w:tr w:rsidR="00745BAD" w:rsidRPr="006B0AD1" w:rsidTr="00745BAD">
        <w:tc>
          <w:tcPr>
            <w:tcW w:w="1901"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SW00425 / 86</w:t>
            </w:r>
          </w:p>
        </w:tc>
        <w:tc>
          <w:tcPr>
            <w:tcW w:w="6379"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Solid Waste Policy Advisory Committee Memo August 26, 1987</w:t>
            </w:r>
          </w:p>
        </w:tc>
        <w:tc>
          <w:tcPr>
            <w:tcW w:w="1260" w:type="dxa"/>
            <w:tcBorders>
              <w:top w:val="single" w:sz="4" w:space="0" w:color="auto"/>
              <w:bottom w:val="single" w:sz="4" w:space="0" w:color="auto"/>
            </w:tcBorders>
          </w:tcPr>
          <w:p w:rsidR="00745BAD" w:rsidRPr="006B0AD1" w:rsidRDefault="00745BAD" w:rsidP="00745BAD">
            <w:pPr>
              <w:rPr>
                <w:rFonts w:asciiTheme="majorHAnsi" w:hAnsiTheme="majorHAnsi" w:cs="Times New Roman"/>
              </w:rPr>
            </w:pPr>
            <w:r w:rsidRPr="006B0AD1">
              <w:rPr>
                <w:rFonts w:asciiTheme="majorHAnsi" w:hAnsiTheme="majorHAnsi" w:cs="Times New Roman"/>
              </w:rPr>
              <w:t>08/26/1987</w:t>
            </w:r>
          </w:p>
        </w:tc>
      </w:tr>
    </w:tbl>
    <w:p w:rsidR="00882C44" w:rsidRPr="00D614BB" w:rsidRDefault="00882C44" w:rsidP="00882C44">
      <w:pPr>
        <w:pStyle w:val="NoSpacing"/>
        <w:rPr>
          <w:rFonts w:ascii="Times New Roman" w:hAnsi="Times New Roman" w:cs="Times New Roman"/>
          <w:sz w:val="24"/>
          <w:szCs w:val="24"/>
        </w:rPr>
      </w:pPr>
    </w:p>
    <w:p w:rsidR="00A73FA6" w:rsidRPr="00D614BB" w:rsidRDefault="00A73FA6" w:rsidP="00882C44">
      <w:pPr>
        <w:pStyle w:val="NoSpacing"/>
        <w:rPr>
          <w:rFonts w:ascii="Times New Roman" w:hAnsi="Times New Roman" w:cs="Times New Roman"/>
          <w:sz w:val="24"/>
          <w:szCs w:val="24"/>
        </w:rPr>
      </w:pPr>
    </w:p>
    <w:p w:rsidR="00D614BB" w:rsidRDefault="00D614BB" w:rsidP="00882C44">
      <w:pPr>
        <w:pStyle w:val="NoSpacing"/>
        <w:rPr>
          <w:rFonts w:ascii="Times New Roman" w:hAnsi="Times New Roman" w:cs="Times New Roman"/>
          <w:sz w:val="24"/>
          <w:szCs w:val="24"/>
        </w:rPr>
      </w:pPr>
    </w:p>
    <w:p w:rsidR="00D614BB" w:rsidRDefault="00D614BB">
      <w:pPr>
        <w:rPr>
          <w:rFonts w:ascii="Times New Roman" w:hAnsi="Times New Roman" w:cs="Times New Roman"/>
          <w:sz w:val="24"/>
          <w:szCs w:val="24"/>
        </w:rPr>
      </w:pPr>
      <w:r>
        <w:rPr>
          <w:rFonts w:ascii="Times New Roman" w:hAnsi="Times New Roman" w:cs="Times New Roman"/>
          <w:sz w:val="24"/>
          <w:szCs w:val="24"/>
        </w:rPr>
        <w:br w:type="page"/>
      </w:r>
    </w:p>
    <w:p w:rsidR="005A2785" w:rsidRPr="007026C7" w:rsidRDefault="005A2785" w:rsidP="005A2785">
      <w:pPr>
        <w:pStyle w:val="NoSpacing"/>
        <w:pBdr>
          <w:bottom w:val="single" w:sz="12" w:space="1" w:color="auto"/>
        </w:pBdr>
        <w:jc w:val="center"/>
        <w:outlineLvl w:val="0"/>
        <w:rPr>
          <w:rFonts w:asciiTheme="majorHAnsi" w:hAnsiTheme="majorHAnsi"/>
          <w:b/>
          <w:sz w:val="24"/>
          <w:szCs w:val="24"/>
        </w:rPr>
      </w:pPr>
      <w:bookmarkStart w:id="9" w:name="_Toc443903179"/>
      <w:r w:rsidRPr="007026C7">
        <w:rPr>
          <w:rFonts w:asciiTheme="majorHAnsi" w:hAnsiTheme="majorHAnsi"/>
          <w:b/>
          <w:sz w:val="24"/>
          <w:szCs w:val="24"/>
        </w:rPr>
        <w:t>Appendix A: Glossary of Acronyms</w:t>
      </w:r>
      <w:bookmarkEnd w:id="9"/>
    </w:p>
    <w:p w:rsidR="00824B5A" w:rsidRPr="00014642" w:rsidRDefault="00824B5A" w:rsidP="00824B5A">
      <w:pPr>
        <w:spacing w:after="0" w:line="240" w:lineRule="auto"/>
      </w:pPr>
      <w:r w:rsidRPr="00014642">
        <w:t>Below is a list of acronyms that appear in the Solid Waste Policy Advisory Committee (SWPAC) Collection with the corresponding terms:</w:t>
      </w:r>
    </w:p>
    <w:p w:rsidR="00824B5A" w:rsidRPr="00824B5A" w:rsidRDefault="00824B5A" w:rsidP="00824B5A">
      <w:pPr>
        <w:spacing w:after="0" w:line="240" w:lineRule="auto"/>
        <w:rPr>
          <w:rFonts w:asciiTheme="majorHAnsi" w:hAnsiTheme="maj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110"/>
      </w:tblGrid>
      <w:tr w:rsidR="00A25A18" w:rsidRPr="004A2D9C" w:rsidTr="00683D0A">
        <w:tc>
          <w:tcPr>
            <w:tcW w:w="1435" w:type="dxa"/>
            <w:shd w:val="clear" w:color="auto" w:fill="auto"/>
          </w:tcPr>
          <w:p w:rsidR="00A25A18" w:rsidRPr="004A2D9C" w:rsidRDefault="00A25A18" w:rsidP="00824B5A">
            <w:pPr>
              <w:rPr>
                <w:rFonts w:asciiTheme="majorHAnsi" w:hAnsiTheme="majorHAnsi"/>
              </w:rPr>
            </w:pPr>
            <w:r w:rsidRPr="004A2D9C">
              <w:rPr>
                <w:rFonts w:asciiTheme="majorHAnsi" w:hAnsiTheme="majorHAnsi"/>
              </w:rPr>
              <w:t>CAC</w:t>
            </w:r>
          </w:p>
        </w:tc>
        <w:tc>
          <w:tcPr>
            <w:tcW w:w="7110" w:type="dxa"/>
          </w:tcPr>
          <w:p w:rsidR="00A25A18" w:rsidRPr="004A2D9C" w:rsidRDefault="00A25A18" w:rsidP="00824B5A">
            <w:pPr>
              <w:rPr>
                <w:rFonts w:asciiTheme="majorHAnsi" w:hAnsiTheme="majorHAnsi"/>
              </w:rPr>
            </w:pPr>
            <w:r w:rsidRPr="004A2D9C">
              <w:rPr>
                <w:rFonts w:asciiTheme="majorHAnsi" w:hAnsiTheme="majorHAnsi"/>
              </w:rPr>
              <w:t>Citizen’s Advisory Committee</w:t>
            </w:r>
          </w:p>
        </w:tc>
      </w:tr>
      <w:tr w:rsidR="00C77C79" w:rsidRPr="004A2D9C" w:rsidTr="00683D0A">
        <w:tc>
          <w:tcPr>
            <w:tcW w:w="1435" w:type="dxa"/>
          </w:tcPr>
          <w:p w:rsidR="00C77C79" w:rsidRPr="004A2D9C" w:rsidRDefault="00C77C79" w:rsidP="00824B5A">
            <w:pPr>
              <w:rPr>
                <w:rFonts w:asciiTheme="majorHAnsi" w:hAnsiTheme="majorHAnsi"/>
              </w:rPr>
            </w:pPr>
            <w:r w:rsidRPr="004A2D9C">
              <w:rPr>
                <w:rFonts w:asciiTheme="majorHAnsi" w:hAnsiTheme="majorHAnsi"/>
              </w:rPr>
              <w:t>COR-MET</w:t>
            </w:r>
          </w:p>
        </w:tc>
        <w:tc>
          <w:tcPr>
            <w:tcW w:w="7110" w:type="dxa"/>
          </w:tcPr>
          <w:p w:rsidR="00C77C79" w:rsidRPr="004A2D9C" w:rsidRDefault="00683D0A" w:rsidP="00824B5A">
            <w:pPr>
              <w:rPr>
                <w:rFonts w:asciiTheme="majorHAnsi" w:hAnsiTheme="majorHAnsi"/>
              </w:rPr>
            </w:pPr>
            <w:r w:rsidRPr="004A2D9C">
              <w:rPr>
                <w:rFonts w:asciiTheme="majorHAnsi" w:hAnsiTheme="majorHAnsi"/>
              </w:rPr>
              <w:t xml:space="preserve">Joint partnership of </w:t>
            </w:r>
            <w:r w:rsidRPr="004A2D9C">
              <w:rPr>
                <w:rFonts w:asciiTheme="majorHAnsi" w:hAnsiTheme="majorHAnsi"/>
                <w:u w:val="single"/>
              </w:rPr>
              <w:t>Cor</w:t>
            </w:r>
            <w:r w:rsidRPr="004A2D9C">
              <w:rPr>
                <w:rFonts w:asciiTheme="majorHAnsi" w:hAnsiTheme="majorHAnsi"/>
              </w:rPr>
              <w:t xml:space="preserve">nell, Howland, Hays &amp; Merryfield and </w:t>
            </w:r>
            <w:r w:rsidRPr="004A2D9C">
              <w:rPr>
                <w:rFonts w:asciiTheme="majorHAnsi" w:hAnsiTheme="majorHAnsi"/>
                <w:u w:val="single"/>
              </w:rPr>
              <w:t>Met</w:t>
            </w:r>
            <w:r w:rsidRPr="004A2D9C">
              <w:rPr>
                <w:rFonts w:asciiTheme="majorHAnsi" w:hAnsiTheme="majorHAnsi"/>
              </w:rPr>
              <w:t xml:space="preserve">calf &amp; Eddy, </w:t>
            </w:r>
            <w:proofErr w:type="spellStart"/>
            <w:r w:rsidRPr="004A2D9C">
              <w:rPr>
                <w:rFonts w:asciiTheme="majorHAnsi" w:hAnsiTheme="majorHAnsi"/>
              </w:rPr>
              <w:t>Inc</w:t>
            </w:r>
            <w:proofErr w:type="spellEnd"/>
            <w:r w:rsidRPr="004A2D9C">
              <w:rPr>
                <w:rFonts w:asciiTheme="majorHAnsi" w:hAnsiTheme="majorHAnsi"/>
              </w:rPr>
              <w:t xml:space="preserve"> (a.k.a. CH2M Hill)</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CRAG</w:t>
            </w:r>
          </w:p>
        </w:tc>
        <w:tc>
          <w:tcPr>
            <w:tcW w:w="7110" w:type="dxa"/>
          </w:tcPr>
          <w:p w:rsidR="00745BAD" w:rsidRPr="004A2D9C" w:rsidRDefault="00745BAD" w:rsidP="00824B5A">
            <w:pPr>
              <w:rPr>
                <w:rFonts w:asciiTheme="majorHAnsi" w:hAnsiTheme="majorHAnsi"/>
              </w:rPr>
            </w:pPr>
            <w:r w:rsidRPr="004A2D9C">
              <w:rPr>
                <w:rFonts w:asciiTheme="majorHAnsi" w:hAnsiTheme="majorHAnsi"/>
              </w:rPr>
              <w:t>Columbia Region Association of Governments</w:t>
            </w:r>
          </w:p>
        </w:tc>
      </w:tr>
      <w:tr w:rsidR="00A25A18" w:rsidRPr="004A2D9C" w:rsidTr="00683D0A">
        <w:tc>
          <w:tcPr>
            <w:tcW w:w="1435" w:type="dxa"/>
          </w:tcPr>
          <w:p w:rsidR="00A25A18" w:rsidRPr="004A2D9C" w:rsidRDefault="00A25A18" w:rsidP="00824B5A">
            <w:pPr>
              <w:rPr>
                <w:rFonts w:asciiTheme="majorHAnsi" w:hAnsiTheme="majorHAnsi"/>
              </w:rPr>
            </w:pPr>
            <w:r w:rsidRPr="004A2D9C">
              <w:rPr>
                <w:rFonts w:asciiTheme="majorHAnsi" w:hAnsiTheme="majorHAnsi"/>
              </w:rPr>
              <w:t>CRAG TAC</w:t>
            </w:r>
          </w:p>
        </w:tc>
        <w:tc>
          <w:tcPr>
            <w:tcW w:w="7110" w:type="dxa"/>
          </w:tcPr>
          <w:p w:rsidR="00A25A18" w:rsidRPr="004A2D9C" w:rsidRDefault="00A25A18" w:rsidP="00824B5A">
            <w:pPr>
              <w:rPr>
                <w:rFonts w:asciiTheme="majorHAnsi" w:hAnsiTheme="majorHAnsi"/>
              </w:rPr>
            </w:pPr>
            <w:r w:rsidRPr="004A2D9C">
              <w:rPr>
                <w:rFonts w:asciiTheme="majorHAnsi" w:hAnsiTheme="majorHAnsi"/>
              </w:rPr>
              <w:t>CRAG Technical Advisory Committee</w:t>
            </w:r>
          </w:p>
        </w:tc>
      </w:tr>
      <w:tr w:rsidR="009C65D2" w:rsidRPr="004A2D9C" w:rsidTr="00683D0A">
        <w:tc>
          <w:tcPr>
            <w:tcW w:w="1435" w:type="dxa"/>
          </w:tcPr>
          <w:p w:rsidR="009C65D2" w:rsidRPr="004A2D9C" w:rsidRDefault="009C65D2" w:rsidP="00824B5A">
            <w:pPr>
              <w:rPr>
                <w:rFonts w:asciiTheme="majorHAnsi" w:hAnsiTheme="majorHAnsi"/>
              </w:rPr>
            </w:pPr>
            <w:r w:rsidRPr="004A2D9C">
              <w:rPr>
                <w:rFonts w:asciiTheme="majorHAnsi" w:hAnsiTheme="majorHAnsi"/>
              </w:rPr>
              <w:t>CSWC</w:t>
            </w:r>
          </w:p>
        </w:tc>
        <w:tc>
          <w:tcPr>
            <w:tcW w:w="7110" w:type="dxa"/>
          </w:tcPr>
          <w:p w:rsidR="009C65D2" w:rsidRPr="004A2D9C" w:rsidRDefault="009C65D2" w:rsidP="00824B5A">
            <w:pPr>
              <w:rPr>
                <w:rFonts w:asciiTheme="majorHAnsi" w:hAnsiTheme="majorHAnsi"/>
              </w:rPr>
            </w:pPr>
            <w:r w:rsidRPr="004A2D9C">
              <w:rPr>
                <w:rFonts w:asciiTheme="majorHAnsi" w:hAnsiTheme="majorHAnsi"/>
              </w:rPr>
              <w:t>Council Solid Waste Committee</w:t>
            </w:r>
          </w:p>
        </w:tc>
      </w:tr>
      <w:tr w:rsidR="009C65D2" w:rsidRPr="004A2D9C" w:rsidTr="00683D0A">
        <w:tc>
          <w:tcPr>
            <w:tcW w:w="1435" w:type="dxa"/>
          </w:tcPr>
          <w:p w:rsidR="009C65D2" w:rsidRPr="004A2D9C" w:rsidRDefault="009C65D2" w:rsidP="00824B5A">
            <w:pPr>
              <w:rPr>
                <w:rFonts w:asciiTheme="majorHAnsi" w:hAnsiTheme="majorHAnsi"/>
              </w:rPr>
            </w:pPr>
            <w:r w:rsidRPr="004A2D9C">
              <w:rPr>
                <w:rFonts w:asciiTheme="majorHAnsi" w:hAnsiTheme="majorHAnsi"/>
              </w:rPr>
              <w:t>CTRC</w:t>
            </w:r>
          </w:p>
        </w:tc>
        <w:tc>
          <w:tcPr>
            <w:tcW w:w="7110" w:type="dxa"/>
          </w:tcPr>
          <w:p w:rsidR="009C65D2" w:rsidRPr="004A2D9C" w:rsidRDefault="009C65D2" w:rsidP="00824B5A">
            <w:pPr>
              <w:rPr>
                <w:rFonts w:asciiTheme="majorHAnsi" w:hAnsiTheme="majorHAnsi"/>
              </w:rPr>
            </w:pPr>
            <w:r w:rsidRPr="004A2D9C">
              <w:rPr>
                <w:rFonts w:asciiTheme="majorHAnsi" w:hAnsiTheme="majorHAnsi"/>
              </w:rPr>
              <w:t>Clackamas County Transfer and Recycling Center</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DEQ</w:t>
            </w:r>
          </w:p>
        </w:tc>
        <w:tc>
          <w:tcPr>
            <w:tcW w:w="7110" w:type="dxa"/>
          </w:tcPr>
          <w:p w:rsidR="00745BAD" w:rsidRPr="004A2D9C" w:rsidRDefault="00745BAD" w:rsidP="00824B5A">
            <w:pPr>
              <w:rPr>
                <w:rFonts w:asciiTheme="majorHAnsi" w:hAnsiTheme="majorHAnsi"/>
              </w:rPr>
            </w:pPr>
            <w:r w:rsidRPr="004A2D9C">
              <w:rPr>
                <w:rFonts w:asciiTheme="majorHAnsi" w:hAnsiTheme="majorHAnsi"/>
              </w:rPr>
              <w:t xml:space="preserve">Department of Environmental Quality </w:t>
            </w:r>
          </w:p>
        </w:tc>
      </w:tr>
      <w:tr w:rsidR="00491AA0" w:rsidRPr="004A2D9C" w:rsidTr="00683D0A">
        <w:tc>
          <w:tcPr>
            <w:tcW w:w="1435" w:type="dxa"/>
          </w:tcPr>
          <w:p w:rsidR="00491AA0" w:rsidRPr="004A2D9C" w:rsidRDefault="00491AA0" w:rsidP="00824B5A">
            <w:pPr>
              <w:rPr>
                <w:rFonts w:asciiTheme="majorHAnsi" w:hAnsiTheme="majorHAnsi"/>
              </w:rPr>
            </w:pPr>
            <w:r w:rsidRPr="004A2D9C">
              <w:rPr>
                <w:rFonts w:asciiTheme="majorHAnsi" w:hAnsiTheme="majorHAnsi"/>
              </w:rPr>
              <w:t>EO</w:t>
            </w:r>
          </w:p>
        </w:tc>
        <w:tc>
          <w:tcPr>
            <w:tcW w:w="7110" w:type="dxa"/>
          </w:tcPr>
          <w:p w:rsidR="00491AA0" w:rsidRPr="004A2D9C" w:rsidRDefault="00491AA0" w:rsidP="00824B5A">
            <w:pPr>
              <w:rPr>
                <w:rFonts w:asciiTheme="majorHAnsi" w:hAnsiTheme="majorHAnsi"/>
              </w:rPr>
            </w:pPr>
            <w:r w:rsidRPr="004A2D9C">
              <w:rPr>
                <w:rFonts w:asciiTheme="majorHAnsi" w:hAnsiTheme="majorHAnsi"/>
              </w:rPr>
              <w:t>Executive Officer</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EQC</w:t>
            </w:r>
          </w:p>
        </w:tc>
        <w:tc>
          <w:tcPr>
            <w:tcW w:w="7110" w:type="dxa"/>
          </w:tcPr>
          <w:p w:rsidR="00745BAD" w:rsidRPr="004A2D9C" w:rsidRDefault="00745BAD" w:rsidP="00824B5A">
            <w:pPr>
              <w:rPr>
                <w:rFonts w:asciiTheme="majorHAnsi" w:hAnsiTheme="majorHAnsi"/>
              </w:rPr>
            </w:pPr>
            <w:r w:rsidRPr="004A2D9C">
              <w:rPr>
                <w:rFonts w:asciiTheme="majorHAnsi" w:hAnsiTheme="majorHAnsi"/>
              </w:rPr>
              <w:t>Environmental Quality Commission</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JPACT</w:t>
            </w:r>
          </w:p>
        </w:tc>
        <w:tc>
          <w:tcPr>
            <w:tcW w:w="7110" w:type="dxa"/>
          </w:tcPr>
          <w:p w:rsidR="00745BAD" w:rsidRPr="004A2D9C" w:rsidRDefault="00745BAD" w:rsidP="00824B5A">
            <w:pPr>
              <w:rPr>
                <w:rFonts w:asciiTheme="majorHAnsi" w:hAnsiTheme="majorHAnsi"/>
              </w:rPr>
            </w:pPr>
            <w:r w:rsidRPr="004A2D9C">
              <w:rPr>
                <w:rFonts w:asciiTheme="majorHAnsi" w:hAnsiTheme="majorHAnsi"/>
              </w:rPr>
              <w:t>Joint Policy Advisory Committee on Transportation</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MSD</w:t>
            </w:r>
          </w:p>
        </w:tc>
        <w:tc>
          <w:tcPr>
            <w:tcW w:w="7110" w:type="dxa"/>
          </w:tcPr>
          <w:p w:rsidR="00745BAD" w:rsidRPr="004A2D9C" w:rsidRDefault="00745BAD" w:rsidP="00824B5A">
            <w:pPr>
              <w:rPr>
                <w:rFonts w:asciiTheme="majorHAnsi" w:hAnsiTheme="majorHAnsi"/>
              </w:rPr>
            </w:pPr>
            <w:r w:rsidRPr="004A2D9C">
              <w:rPr>
                <w:rFonts w:asciiTheme="majorHAnsi" w:hAnsiTheme="majorHAnsi"/>
              </w:rPr>
              <w:t>Metropolitan Service District</w:t>
            </w:r>
          </w:p>
        </w:tc>
      </w:tr>
      <w:tr w:rsidR="00A25A18" w:rsidRPr="004A2D9C" w:rsidTr="00683D0A">
        <w:tc>
          <w:tcPr>
            <w:tcW w:w="1435" w:type="dxa"/>
          </w:tcPr>
          <w:p w:rsidR="00A25A18" w:rsidRPr="004A2D9C" w:rsidRDefault="00A25A18" w:rsidP="00824B5A">
            <w:pPr>
              <w:rPr>
                <w:rFonts w:asciiTheme="majorHAnsi" w:hAnsiTheme="majorHAnsi"/>
              </w:rPr>
            </w:pPr>
            <w:r w:rsidRPr="004A2D9C">
              <w:rPr>
                <w:rFonts w:asciiTheme="majorHAnsi" w:hAnsiTheme="majorHAnsi"/>
              </w:rPr>
              <w:t>MSD TAC</w:t>
            </w:r>
          </w:p>
        </w:tc>
        <w:tc>
          <w:tcPr>
            <w:tcW w:w="7110" w:type="dxa"/>
          </w:tcPr>
          <w:p w:rsidR="00A25A18" w:rsidRPr="004A2D9C" w:rsidRDefault="00A25A18" w:rsidP="00824B5A">
            <w:pPr>
              <w:rPr>
                <w:rFonts w:asciiTheme="majorHAnsi" w:hAnsiTheme="majorHAnsi"/>
              </w:rPr>
            </w:pPr>
            <w:r w:rsidRPr="004A2D9C">
              <w:rPr>
                <w:rFonts w:asciiTheme="majorHAnsi" w:hAnsiTheme="majorHAnsi"/>
              </w:rPr>
              <w:t>MSD Technical Advisory Committee</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RRC</w:t>
            </w:r>
          </w:p>
        </w:tc>
        <w:tc>
          <w:tcPr>
            <w:tcW w:w="7110" w:type="dxa"/>
          </w:tcPr>
          <w:p w:rsidR="00745BAD" w:rsidRPr="004A2D9C" w:rsidRDefault="00745BAD" w:rsidP="00824B5A">
            <w:pPr>
              <w:rPr>
                <w:rFonts w:asciiTheme="majorHAnsi" w:hAnsiTheme="majorHAnsi"/>
              </w:rPr>
            </w:pPr>
            <w:r w:rsidRPr="004A2D9C">
              <w:rPr>
                <w:rFonts w:asciiTheme="majorHAnsi" w:hAnsiTheme="majorHAnsi"/>
              </w:rPr>
              <w:t>Rate Review Committee</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RSWMP</w:t>
            </w:r>
          </w:p>
        </w:tc>
        <w:tc>
          <w:tcPr>
            <w:tcW w:w="7110" w:type="dxa"/>
          </w:tcPr>
          <w:p w:rsidR="00745BAD" w:rsidRPr="004A2D9C" w:rsidRDefault="00745BAD" w:rsidP="00824B5A">
            <w:pPr>
              <w:rPr>
                <w:rFonts w:asciiTheme="majorHAnsi" w:hAnsiTheme="majorHAnsi"/>
              </w:rPr>
            </w:pPr>
            <w:r w:rsidRPr="004A2D9C">
              <w:rPr>
                <w:rFonts w:asciiTheme="majorHAnsi" w:hAnsiTheme="majorHAnsi"/>
              </w:rPr>
              <w:t>Regional Solid Waste Management Plan</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SJLF</w:t>
            </w:r>
          </w:p>
        </w:tc>
        <w:tc>
          <w:tcPr>
            <w:tcW w:w="7110" w:type="dxa"/>
          </w:tcPr>
          <w:p w:rsidR="00745BAD" w:rsidRPr="004A2D9C" w:rsidRDefault="00745BAD" w:rsidP="00824B5A">
            <w:pPr>
              <w:rPr>
                <w:rFonts w:asciiTheme="majorHAnsi" w:hAnsiTheme="majorHAnsi"/>
              </w:rPr>
            </w:pPr>
            <w:r w:rsidRPr="004A2D9C">
              <w:rPr>
                <w:rFonts w:asciiTheme="majorHAnsi" w:hAnsiTheme="majorHAnsi"/>
              </w:rPr>
              <w:t>St. Johns Landfill</w:t>
            </w:r>
          </w:p>
        </w:tc>
      </w:tr>
      <w:tr w:rsidR="009C65D2" w:rsidRPr="004A2D9C" w:rsidTr="00683D0A">
        <w:tc>
          <w:tcPr>
            <w:tcW w:w="1435" w:type="dxa"/>
          </w:tcPr>
          <w:p w:rsidR="009C65D2" w:rsidRPr="004A2D9C" w:rsidRDefault="009C65D2" w:rsidP="00824B5A">
            <w:pPr>
              <w:rPr>
                <w:rFonts w:asciiTheme="majorHAnsi" w:hAnsiTheme="majorHAnsi"/>
              </w:rPr>
            </w:pPr>
            <w:r w:rsidRPr="004A2D9C">
              <w:rPr>
                <w:rFonts w:asciiTheme="majorHAnsi" w:hAnsiTheme="majorHAnsi"/>
              </w:rPr>
              <w:t>SWC</w:t>
            </w:r>
          </w:p>
        </w:tc>
        <w:tc>
          <w:tcPr>
            <w:tcW w:w="7110" w:type="dxa"/>
          </w:tcPr>
          <w:p w:rsidR="009C65D2" w:rsidRPr="004A2D9C" w:rsidRDefault="009C65D2" w:rsidP="00824B5A">
            <w:pPr>
              <w:rPr>
                <w:rFonts w:asciiTheme="majorHAnsi" w:hAnsiTheme="majorHAnsi"/>
              </w:rPr>
            </w:pPr>
            <w:r w:rsidRPr="004A2D9C">
              <w:rPr>
                <w:rFonts w:asciiTheme="majorHAnsi" w:hAnsiTheme="majorHAnsi"/>
              </w:rPr>
              <w:t xml:space="preserve">Solid Waste Committee (Commission) </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SWPAC</w:t>
            </w:r>
          </w:p>
        </w:tc>
        <w:tc>
          <w:tcPr>
            <w:tcW w:w="7110" w:type="dxa"/>
          </w:tcPr>
          <w:p w:rsidR="00745BAD" w:rsidRPr="004A2D9C" w:rsidRDefault="00745BAD" w:rsidP="00824B5A">
            <w:pPr>
              <w:rPr>
                <w:rFonts w:asciiTheme="majorHAnsi" w:hAnsiTheme="majorHAnsi"/>
              </w:rPr>
            </w:pPr>
            <w:r w:rsidRPr="004A2D9C">
              <w:rPr>
                <w:rFonts w:asciiTheme="majorHAnsi" w:hAnsiTheme="majorHAnsi"/>
              </w:rPr>
              <w:t xml:space="preserve">Solid Waste Policy </w:t>
            </w:r>
            <w:r w:rsidR="009C65D2" w:rsidRPr="004A2D9C">
              <w:rPr>
                <w:rFonts w:asciiTheme="majorHAnsi" w:hAnsiTheme="majorHAnsi"/>
              </w:rPr>
              <w:t>Alternatives/</w:t>
            </w:r>
            <w:r w:rsidRPr="004A2D9C">
              <w:rPr>
                <w:rFonts w:asciiTheme="majorHAnsi" w:hAnsiTheme="majorHAnsi"/>
              </w:rPr>
              <w:t>Advisory Committee</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SWPC</w:t>
            </w:r>
          </w:p>
        </w:tc>
        <w:tc>
          <w:tcPr>
            <w:tcW w:w="7110" w:type="dxa"/>
          </w:tcPr>
          <w:p w:rsidR="00745BAD" w:rsidRPr="004A2D9C" w:rsidRDefault="00745BAD" w:rsidP="00824B5A">
            <w:pPr>
              <w:rPr>
                <w:rFonts w:asciiTheme="majorHAnsi" w:hAnsiTheme="majorHAnsi"/>
              </w:rPr>
            </w:pPr>
            <w:r w:rsidRPr="004A2D9C">
              <w:rPr>
                <w:rFonts w:asciiTheme="majorHAnsi" w:hAnsiTheme="majorHAnsi"/>
              </w:rPr>
              <w:t>Solid Waste Policy Committee</w:t>
            </w:r>
          </w:p>
        </w:tc>
      </w:tr>
      <w:tr w:rsidR="00745BAD" w:rsidRPr="004A2D9C" w:rsidTr="00683D0A">
        <w:tc>
          <w:tcPr>
            <w:tcW w:w="1435" w:type="dxa"/>
          </w:tcPr>
          <w:p w:rsidR="00745BAD" w:rsidRPr="004A2D9C" w:rsidRDefault="00745BAD" w:rsidP="00824B5A">
            <w:pPr>
              <w:rPr>
                <w:rFonts w:asciiTheme="majorHAnsi" w:hAnsiTheme="majorHAnsi"/>
              </w:rPr>
            </w:pPr>
            <w:r w:rsidRPr="004A2D9C">
              <w:rPr>
                <w:rFonts w:asciiTheme="majorHAnsi" w:hAnsiTheme="majorHAnsi"/>
              </w:rPr>
              <w:t>SWTC</w:t>
            </w:r>
          </w:p>
        </w:tc>
        <w:tc>
          <w:tcPr>
            <w:tcW w:w="7110" w:type="dxa"/>
          </w:tcPr>
          <w:p w:rsidR="00745BAD" w:rsidRPr="004A2D9C" w:rsidRDefault="00745BAD" w:rsidP="00824B5A">
            <w:pPr>
              <w:rPr>
                <w:rFonts w:asciiTheme="majorHAnsi" w:hAnsiTheme="majorHAnsi"/>
              </w:rPr>
            </w:pPr>
            <w:r w:rsidRPr="004A2D9C">
              <w:rPr>
                <w:rFonts w:asciiTheme="majorHAnsi" w:hAnsiTheme="majorHAnsi"/>
              </w:rPr>
              <w:t>Solid Waste Technical Committee</w:t>
            </w:r>
          </w:p>
        </w:tc>
      </w:tr>
      <w:tr w:rsidR="009C65D2" w:rsidRPr="004A2D9C" w:rsidTr="00683D0A">
        <w:tc>
          <w:tcPr>
            <w:tcW w:w="1435" w:type="dxa"/>
          </w:tcPr>
          <w:p w:rsidR="009C65D2" w:rsidRPr="004A2D9C" w:rsidRDefault="009C65D2" w:rsidP="00824B5A">
            <w:pPr>
              <w:rPr>
                <w:rFonts w:asciiTheme="majorHAnsi" w:hAnsiTheme="majorHAnsi"/>
              </w:rPr>
            </w:pPr>
            <w:r w:rsidRPr="004A2D9C">
              <w:rPr>
                <w:rFonts w:asciiTheme="majorHAnsi" w:hAnsiTheme="majorHAnsi"/>
              </w:rPr>
              <w:t>TAC</w:t>
            </w:r>
          </w:p>
        </w:tc>
        <w:tc>
          <w:tcPr>
            <w:tcW w:w="7110" w:type="dxa"/>
          </w:tcPr>
          <w:p w:rsidR="009C65D2" w:rsidRPr="004A2D9C" w:rsidRDefault="009C65D2" w:rsidP="00824B5A">
            <w:pPr>
              <w:rPr>
                <w:rFonts w:asciiTheme="majorHAnsi" w:hAnsiTheme="majorHAnsi"/>
              </w:rPr>
            </w:pPr>
            <w:r w:rsidRPr="004A2D9C">
              <w:rPr>
                <w:rFonts w:asciiTheme="majorHAnsi" w:hAnsiTheme="majorHAnsi"/>
              </w:rPr>
              <w:t>Technical Advisory Committee</w:t>
            </w:r>
          </w:p>
        </w:tc>
      </w:tr>
      <w:tr w:rsidR="009C65D2" w:rsidRPr="004A2D9C" w:rsidTr="00683D0A">
        <w:tc>
          <w:tcPr>
            <w:tcW w:w="1435" w:type="dxa"/>
          </w:tcPr>
          <w:p w:rsidR="009C65D2" w:rsidRPr="004A2D9C" w:rsidRDefault="009C65D2" w:rsidP="00824B5A">
            <w:pPr>
              <w:rPr>
                <w:rFonts w:asciiTheme="majorHAnsi" w:hAnsiTheme="majorHAnsi"/>
              </w:rPr>
            </w:pPr>
            <w:r w:rsidRPr="004A2D9C">
              <w:rPr>
                <w:rFonts w:asciiTheme="majorHAnsi" w:hAnsiTheme="majorHAnsi"/>
              </w:rPr>
              <w:t>WTRC</w:t>
            </w:r>
          </w:p>
        </w:tc>
        <w:tc>
          <w:tcPr>
            <w:tcW w:w="7110" w:type="dxa"/>
          </w:tcPr>
          <w:p w:rsidR="009C65D2" w:rsidRPr="004A2D9C" w:rsidRDefault="009C65D2" w:rsidP="00824B5A">
            <w:pPr>
              <w:rPr>
                <w:rFonts w:asciiTheme="majorHAnsi" w:hAnsiTheme="majorHAnsi"/>
              </w:rPr>
            </w:pPr>
            <w:r w:rsidRPr="004A2D9C">
              <w:rPr>
                <w:rFonts w:asciiTheme="majorHAnsi" w:hAnsiTheme="majorHAnsi"/>
              </w:rPr>
              <w:t>Washington County Transfer and Recycling Center</w:t>
            </w:r>
          </w:p>
        </w:tc>
      </w:tr>
    </w:tbl>
    <w:p w:rsidR="005A2785" w:rsidRPr="007026C7" w:rsidRDefault="005A2785" w:rsidP="005A2785">
      <w:pPr>
        <w:spacing w:after="0" w:line="240" w:lineRule="auto"/>
        <w:jc w:val="both"/>
        <w:rPr>
          <w:rFonts w:asciiTheme="majorHAnsi" w:hAnsiTheme="majorHAnsi"/>
          <w:highlight w:val="yellow"/>
        </w:rPr>
      </w:pPr>
    </w:p>
    <w:p w:rsidR="005A2785" w:rsidRDefault="005A2785" w:rsidP="00D614BB">
      <w:pPr>
        <w:pStyle w:val="NoSpacing"/>
        <w:pBdr>
          <w:bottom w:val="single" w:sz="12" w:space="1" w:color="auto"/>
        </w:pBdr>
        <w:jc w:val="center"/>
        <w:outlineLvl w:val="0"/>
        <w:rPr>
          <w:rFonts w:ascii="Times New Roman" w:hAnsi="Times New Roman" w:cs="Times New Roman"/>
          <w:b/>
          <w:sz w:val="24"/>
          <w:szCs w:val="24"/>
        </w:rPr>
        <w:sectPr w:rsidR="005A2785" w:rsidSect="002A6B79">
          <w:pgSz w:w="12240" w:h="15840"/>
          <w:pgMar w:top="1440" w:right="1440" w:bottom="1440" w:left="1440" w:header="720" w:footer="720" w:gutter="0"/>
          <w:pgNumType w:start="0"/>
          <w:cols w:space="720"/>
          <w:titlePg/>
          <w:docGrid w:linePitch="360"/>
        </w:sectPr>
      </w:pPr>
    </w:p>
    <w:p w:rsidR="00A73FA6" w:rsidRPr="007026C7" w:rsidRDefault="00D10F6D" w:rsidP="00D614BB">
      <w:pPr>
        <w:pStyle w:val="NoSpacing"/>
        <w:pBdr>
          <w:bottom w:val="single" w:sz="12" w:space="1" w:color="auto"/>
        </w:pBdr>
        <w:jc w:val="center"/>
        <w:outlineLvl w:val="0"/>
        <w:rPr>
          <w:rFonts w:asciiTheme="majorHAnsi" w:hAnsiTheme="majorHAnsi" w:cs="Times New Roman"/>
          <w:b/>
          <w:sz w:val="24"/>
          <w:szCs w:val="24"/>
        </w:rPr>
      </w:pPr>
      <w:bookmarkStart w:id="10" w:name="_Toc443903180"/>
      <w:r>
        <w:rPr>
          <w:rFonts w:asciiTheme="majorHAnsi" w:hAnsiTheme="majorHAnsi" w:cs="Times New Roman"/>
          <w:b/>
          <w:sz w:val="24"/>
          <w:szCs w:val="24"/>
        </w:rPr>
        <w:t>Appendix B</w:t>
      </w:r>
      <w:r w:rsidR="0072733F" w:rsidRPr="007026C7">
        <w:rPr>
          <w:rFonts w:asciiTheme="majorHAnsi" w:hAnsiTheme="majorHAnsi" w:cs="Times New Roman"/>
          <w:b/>
          <w:sz w:val="24"/>
          <w:szCs w:val="24"/>
        </w:rPr>
        <w:t xml:space="preserve">: </w:t>
      </w:r>
      <w:r w:rsidR="00D614BB" w:rsidRPr="007026C7">
        <w:rPr>
          <w:rFonts w:asciiTheme="majorHAnsi" w:hAnsiTheme="majorHAnsi" w:cs="Times New Roman"/>
          <w:b/>
          <w:sz w:val="24"/>
          <w:szCs w:val="24"/>
        </w:rPr>
        <w:t>Related Records</w:t>
      </w:r>
      <w:bookmarkEnd w:id="10"/>
    </w:p>
    <w:p w:rsidR="00D614BB" w:rsidRPr="007026C7" w:rsidRDefault="00D614BB" w:rsidP="00882C44">
      <w:pPr>
        <w:pStyle w:val="NoSpacing"/>
        <w:rPr>
          <w:rFonts w:asciiTheme="majorHAnsi" w:hAnsiTheme="majorHAnsi" w:cs="Times New Roman"/>
          <w:sz w:val="24"/>
          <w:szCs w:val="24"/>
        </w:rPr>
      </w:pPr>
    </w:p>
    <w:p w:rsidR="00824B5A" w:rsidRPr="00824B5A" w:rsidRDefault="00824B5A" w:rsidP="00824B5A">
      <w:pPr>
        <w:spacing w:after="0" w:line="240" w:lineRule="auto"/>
        <w:rPr>
          <w:rFonts w:asciiTheme="majorHAnsi" w:hAnsiTheme="majorHAnsi" w:cs="Times New Roman"/>
        </w:rPr>
      </w:pPr>
      <w:r w:rsidRPr="00824B5A">
        <w:rPr>
          <w:rFonts w:asciiTheme="majorHAnsi" w:hAnsiTheme="majorHAnsi" w:cs="Times New Roman"/>
        </w:rPr>
        <w:t xml:space="preserve">The following is a list of other </w:t>
      </w:r>
      <w:r w:rsidR="006B0AD1">
        <w:rPr>
          <w:rFonts w:asciiTheme="majorHAnsi" w:hAnsiTheme="majorHAnsi" w:cs="Times New Roman"/>
        </w:rPr>
        <w:t>special</w:t>
      </w:r>
      <w:r w:rsidRPr="00824B5A">
        <w:rPr>
          <w:rFonts w:asciiTheme="majorHAnsi" w:hAnsiTheme="majorHAnsi" w:cs="Times New Roman"/>
        </w:rPr>
        <w:t xml:space="preserve"> collections that are related by content or topic to the SW</w:t>
      </w:r>
      <w:r>
        <w:rPr>
          <w:rFonts w:asciiTheme="majorHAnsi" w:hAnsiTheme="majorHAnsi" w:cs="Times New Roman"/>
        </w:rPr>
        <w:t>P</w:t>
      </w:r>
      <w:r w:rsidRPr="00824B5A">
        <w:rPr>
          <w:rFonts w:asciiTheme="majorHAnsi" w:hAnsiTheme="majorHAnsi" w:cs="Times New Roman"/>
        </w:rPr>
        <w:t xml:space="preserve">AC </w:t>
      </w:r>
      <w:r w:rsidR="006B0AD1">
        <w:rPr>
          <w:rFonts w:asciiTheme="majorHAnsi" w:hAnsiTheme="majorHAnsi" w:cs="Times New Roman"/>
        </w:rPr>
        <w:t>collection</w:t>
      </w:r>
      <w:r w:rsidRPr="00824B5A">
        <w:rPr>
          <w:rFonts w:asciiTheme="majorHAnsi" w:hAnsiTheme="majorHAnsi" w:cs="Times New Roman"/>
        </w:rPr>
        <w:t>:</w:t>
      </w:r>
    </w:p>
    <w:p w:rsidR="00824B5A" w:rsidRPr="00824B5A" w:rsidRDefault="00824B5A" w:rsidP="00824B5A">
      <w:pPr>
        <w:spacing w:after="0" w:line="240" w:lineRule="auto"/>
        <w:rPr>
          <w:rFonts w:asciiTheme="majorHAnsi" w:hAnsiTheme="majorHAnsi" w:cs="Times New Roman"/>
        </w:rPr>
      </w:pPr>
    </w:p>
    <w:p w:rsidR="00824B5A" w:rsidRPr="00824B5A" w:rsidRDefault="00824B5A" w:rsidP="00824B5A">
      <w:pPr>
        <w:numPr>
          <w:ilvl w:val="0"/>
          <w:numId w:val="3"/>
        </w:numPr>
        <w:spacing w:after="0" w:line="240" w:lineRule="auto"/>
        <w:rPr>
          <w:rFonts w:asciiTheme="majorHAnsi" w:hAnsiTheme="majorHAnsi" w:cs="Times New Roman"/>
        </w:rPr>
      </w:pPr>
      <w:r w:rsidRPr="00824B5A">
        <w:rPr>
          <w:rFonts w:asciiTheme="majorHAnsi" w:hAnsiTheme="majorHAnsi" w:cs="Times New Roman"/>
        </w:rPr>
        <w:t>R</w:t>
      </w:r>
      <w:r w:rsidR="00014642">
        <w:rPr>
          <w:rFonts w:asciiTheme="majorHAnsi" w:hAnsiTheme="majorHAnsi" w:cs="Times New Roman"/>
        </w:rPr>
        <w:t>egional Solid Waste Management Plan</w:t>
      </w:r>
      <w:r w:rsidRPr="00824B5A">
        <w:rPr>
          <w:rFonts w:asciiTheme="majorHAnsi" w:hAnsiTheme="majorHAnsi" w:cs="Times New Roman"/>
        </w:rPr>
        <w:t xml:space="preserve"> Collection</w:t>
      </w:r>
    </w:p>
    <w:p w:rsidR="00745BAD" w:rsidRDefault="00745BAD" w:rsidP="00824B5A">
      <w:pPr>
        <w:numPr>
          <w:ilvl w:val="0"/>
          <w:numId w:val="3"/>
        </w:numPr>
        <w:spacing w:after="0" w:line="240" w:lineRule="auto"/>
        <w:rPr>
          <w:rFonts w:asciiTheme="majorHAnsi" w:hAnsiTheme="majorHAnsi" w:cs="Times New Roman"/>
        </w:rPr>
      </w:pPr>
      <w:r>
        <w:rPr>
          <w:rFonts w:asciiTheme="majorHAnsi" w:hAnsiTheme="majorHAnsi" w:cs="Times New Roman"/>
        </w:rPr>
        <w:t xml:space="preserve">Metropolitan Service District </w:t>
      </w:r>
      <w:r w:rsidR="006B0AD1">
        <w:rPr>
          <w:rFonts w:asciiTheme="majorHAnsi" w:hAnsiTheme="majorHAnsi" w:cs="Times New Roman"/>
        </w:rPr>
        <w:t xml:space="preserve">(MSD) </w:t>
      </w:r>
      <w:r>
        <w:rPr>
          <w:rFonts w:asciiTheme="majorHAnsi" w:hAnsiTheme="majorHAnsi" w:cs="Times New Roman"/>
        </w:rPr>
        <w:t>Collection</w:t>
      </w:r>
    </w:p>
    <w:p w:rsidR="00745BAD" w:rsidRDefault="00745BAD" w:rsidP="00824B5A">
      <w:pPr>
        <w:numPr>
          <w:ilvl w:val="0"/>
          <w:numId w:val="3"/>
        </w:numPr>
        <w:spacing w:after="0" w:line="240" w:lineRule="auto"/>
        <w:rPr>
          <w:rFonts w:asciiTheme="majorHAnsi" w:hAnsiTheme="majorHAnsi" w:cs="Times New Roman"/>
        </w:rPr>
      </w:pPr>
      <w:r>
        <w:rPr>
          <w:rFonts w:asciiTheme="majorHAnsi" w:hAnsiTheme="majorHAnsi"/>
        </w:rPr>
        <w:t xml:space="preserve">Columbia Region Association of Governments </w:t>
      </w:r>
      <w:r w:rsidR="00BF1CF7">
        <w:rPr>
          <w:rFonts w:asciiTheme="majorHAnsi" w:hAnsiTheme="majorHAnsi"/>
        </w:rPr>
        <w:t xml:space="preserve">(CRAG) </w:t>
      </w:r>
      <w:r>
        <w:rPr>
          <w:rFonts w:asciiTheme="majorHAnsi" w:hAnsiTheme="majorHAnsi"/>
        </w:rPr>
        <w:t>Collection</w:t>
      </w:r>
    </w:p>
    <w:p w:rsidR="00824B5A" w:rsidRDefault="00824B5A" w:rsidP="00824B5A">
      <w:pPr>
        <w:numPr>
          <w:ilvl w:val="0"/>
          <w:numId w:val="3"/>
        </w:numPr>
        <w:spacing w:after="0" w:line="240" w:lineRule="auto"/>
        <w:rPr>
          <w:rFonts w:asciiTheme="majorHAnsi" w:hAnsiTheme="majorHAnsi" w:cs="Times New Roman"/>
        </w:rPr>
      </w:pPr>
      <w:r w:rsidRPr="00824B5A">
        <w:rPr>
          <w:rFonts w:asciiTheme="majorHAnsi" w:hAnsiTheme="majorHAnsi" w:cs="Times New Roman"/>
        </w:rPr>
        <w:t xml:space="preserve">Solid Waste </w:t>
      </w:r>
      <w:r w:rsidR="00745BAD">
        <w:rPr>
          <w:rFonts w:asciiTheme="majorHAnsi" w:hAnsiTheme="majorHAnsi" w:cs="Times New Roman"/>
        </w:rPr>
        <w:t>Alternatives</w:t>
      </w:r>
      <w:r w:rsidRPr="00824B5A">
        <w:rPr>
          <w:rFonts w:asciiTheme="majorHAnsi" w:hAnsiTheme="majorHAnsi" w:cs="Times New Roman"/>
        </w:rPr>
        <w:t xml:space="preserve"> Advisory Committee</w:t>
      </w:r>
      <w:r w:rsidR="00745BAD">
        <w:rPr>
          <w:rFonts w:asciiTheme="majorHAnsi" w:hAnsiTheme="majorHAnsi" w:cs="Times New Roman"/>
        </w:rPr>
        <w:t xml:space="preserve"> (SWAAC) Collection</w:t>
      </w:r>
    </w:p>
    <w:p w:rsidR="00745BAD" w:rsidRPr="00824B5A" w:rsidRDefault="00745BAD" w:rsidP="00824B5A">
      <w:pPr>
        <w:numPr>
          <w:ilvl w:val="0"/>
          <w:numId w:val="3"/>
        </w:numPr>
        <w:spacing w:after="0" w:line="240" w:lineRule="auto"/>
        <w:rPr>
          <w:rFonts w:asciiTheme="majorHAnsi" w:hAnsiTheme="majorHAnsi" w:cs="Times New Roman"/>
        </w:rPr>
      </w:pPr>
      <w:r>
        <w:rPr>
          <w:rFonts w:asciiTheme="majorHAnsi" w:hAnsiTheme="majorHAnsi" w:cs="Times New Roman"/>
        </w:rPr>
        <w:t>Metro Council Solid Waste Committee</w:t>
      </w:r>
    </w:p>
    <w:p w:rsidR="00824B5A" w:rsidRPr="00824B5A" w:rsidRDefault="00824B5A" w:rsidP="00824B5A">
      <w:pPr>
        <w:numPr>
          <w:ilvl w:val="0"/>
          <w:numId w:val="3"/>
        </w:numPr>
        <w:spacing w:after="0" w:line="240" w:lineRule="auto"/>
        <w:rPr>
          <w:rFonts w:asciiTheme="majorHAnsi" w:hAnsiTheme="majorHAnsi" w:cs="Times New Roman"/>
        </w:rPr>
      </w:pPr>
      <w:r w:rsidRPr="00824B5A">
        <w:rPr>
          <w:rFonts w:asciiTheme="majorHAnsi" w:hAnsiTheme="majorHAnsi" w:cs="Times New Roman"/>
        </w:rPr>
        <w:t xml:space="preserve">Metro Councilor Oral </w:t>
      </w:r>
      <w:r w:rsidR="006B0AD1">
        <w:rPr>
          <w:rFonts w:asciiTheme="majorHAnsi" w:hAnsiTheme="majorHAnsi" w:cs="Times New Roman"/>
        </w:rPr>
        <w:t>H</w:t>
      </w:r>
      <w:r w:rsidRPr="00824B5A">
        <w:rPr>
          <w:rFonts w:asciiTheme="majorHAnsi" w:hAnsiTheme="majorHAnsi" w:cs="Times New Roman"/>
        </w:rPr>
        <w:t>istor</w:t>
      </w:r>
      <w:r w:rsidR="006B0AD1">
        <w:rPr>
          <w:rFonts w:asciiTheme="majorHAnsi" w:hAnsiTheme="majorHAnsi" w:cs="Times New Roman"/>
        </w:rPr>
        <w:t>ies</w:t>
      </w:r>
      <w:r w:rsidR="00D10F6D">
        <w:rPr>
          <w:rFonts w:asciiTheme="majorHAnsi" w:hAnsiTheme="majorHAnsi" w:cs="Times New Roman"/>
        </w:rPr>
        <w:t xml:space="preserve"> </w:t>
      </w:r>
    </w:p>
    <w:p w:rsidR="00E25A5A" w:rsidRDefault="00E25A5A" w:rsidP="00824B5A">
      <w:pPr>
        <w:numPr>
          <w:ilvl w:val="1"/>
          <w:numId w:val="3"/>
        </w:numPr>
        <w:spacing w:after="0" w:line="240" w:lineRule="auto"/>
        <w:rPr>
          <w:rFonts w:asciiTheme="majorHAnsi" w:hAnsiTheme="majorHAnsi" w:cs="Times New Roman"/>
        </w:rPr>
      </w:pPr>
      <w:r>
        <w:rPr>
          <w:rFonts w:asciiTheme="majorHAnsi" w:hAnsiTheme="majorHAnsi" w:cs="Times New Roman"/>
        </w:rPr>
        <w:t>Gene Peterson</w:t>
      </w:r>
      <w:r w:rsidR="00A25A18">
        <w:rPr>
          <w:rFonts w:asciiTheme="majorHAnsi" w:hAnsiTheme="majorHAnsi" w:cs="Times New Roman"/>
        </w:rPr>
        <w:t xml:space="preserve"> (District 10) </w:t>
      </w:r>
      <w:r w:rsidR="00E737AC">
        <w:rPr>
          <w:rFonts w:asciiTheme="majorHAnsi" w:hAnsiTheme="majorHAnsi" w:cs="Times New Roman"/>
        </w:rPr>
        <w:t>1979 –</w:t>
      </w:r>
      <w:r w:rsidR="00A25A18">
        <w:rPr>
          <w:rFonts w:asciiTheme="majorHAnsi" w:hAnsiTheme="majorHAnsi" w:cs="Times New Roman"/>
        </w:rPr>
        <w:t xml:space="preserve"> 1</w:t>
      </w:r>
      <w:r w:rsidR="00E737AC">
        <w:rPr>
          <w:rFonts w:asciiTheme="majorHAnsi" w:hAnsiTheme="majorHAnsi" w:cs="Times New Roman"/>
        </w:rPr>
        <w:t>98</w:t>
      </w:r>
      <w:r w:rsidR="00A25A18">
        <w:rPr>
          <w:rFonts w:asciiTheme="majorHAnsi" w:hAnsiTheme="majorHAnsi" w:cs="Times New Roman"/>
        </w:rPr>
        <w:t>0</w:t>
      </w:r>
    </w:p>
    <w:p w:rsidR="00E25A5A" w:rsidRDefault="00E25A5A" w:rsidP="00824B5A">
      <w:pPr>
        <w:numPr>
          <w:ilvl w:val="1"/>
          <w:numId w:val="3"/>
        </w:numPr>
        <w:spacing w:after="0" w:line="240" w:lineRule="auto"/>
        <w:rPr>
          <w:rFonts w:asciiTheme="majorHAnsi" w:hAnsiTheme="majorHAnsi" w:cs="Times New Roman"/>
        </w:rPr>
      </w:pPr>
      <w:r>
        <w:rPr>
          <w:rFonts w:asciiTheme="majorHAnsi" w:hAnsiTheme="majorHAnsi" w:cs="Times New Roman"/>
        </w:rPr>
        <w:t xml:space="preserve">Cindy </w:t>
      </w:r>
      <w:proofErr w:type="spellStart"/>
      <w:r w:rsidR="006B0AD1">
        <w:rPr>
          <w:rFonts w:asciiTheme="majorHAnsi" w:hAnsiTheme="majorHAnsi" w:cs="Times New Roman"/>
        </w:rPr>
        <w:t>B</w:t>
      </w:r>
      <w:r>
        <w:rPr>
          <w:rFonts w:asciiTheme="majorHAnsi" w:hAnsiTheme="majorHAnsi" w:cs="Times New Roman"/>
        </w:rPr>
        <w:t>anzer</w:t>
      </w:r>
      <w:proofErr w:type="spellEnd"/>
      <w:r w:rsidR="00A25A18">
        <w:rPr>
          <w:rFonts w:asciiTheme="majorHAnsi" w:hAnsiTheme="majorHAnsi" w:cs="Times New Roman"/>
        </w:rPr>
        <w:t xml:space="preserve"> (District 9)</w:t>
      </w:r>
      <w:r w:rsidR="00E737AC">
        <w:rPr>
          <w:rFonts w:asciiTheme="majorHAnsi" w:hAnsiTheme="majorHAnsi" w:cs="Times New Roman"/>
        </w:rPr>
        <w:t xml:space="preserve"> 1979 –</w:t>
      </w:r>
      <w:r w:rsidR="00A25A18">
        <w:rPr>
          <w:rFonts w:asciiTheme="majorHAnsi" w:hAnsiTheme="majorHAnsi" w:cs="Times New Roman"/>
        </w:rPr>
        <w:t xml:space="preserve"> 1984</w:t>
      </w:r>
    </w:p>
    <w:p w:rsidR="00E25A5A" w:rsidRDefault="00E25A5A" w:rsidP="00824B5A">
      <w:pPr>
        <w:numPr>
          <w:ilvl w:val="1"/>
          <w:numId w:val="3"/>
        </w:numPr>
        <w:spacing w:after="0" w:line="240" w:lineRule="auto"/>
        <w:rPr>
          <w:rFonts w:asciiTheme="majorHAnsi" w:hAnsiTheme="majorHAnsi" w:cs="Times New Roman"/>
        </w:rPr>
      </w:pPr>
      <w:r>
        <w:rPr>
          <w:rFonts w:asciiTheme="majorHAnsi" w:hAnsiTheme="majorHAnsi" w:cs="Times New Roman"/>
        </w:rPr>
        <w:t xml:space="preserve">Corky </w:t>
      </w:r>
      <w:proofErr w:type="spellStart"/>
      <w:r>
        <w:rPr>
          <w:rFonts w:asciiTheme="majorHAnsi" w:hAnsiTheme="majorHAnsi" w:cs="Times New Roman"/>
        </w:rPr>
        <w:t>Kirpatrick</w:t>
      </w:r>
      <w:proofErr w:type="spellEnd"/>
      <w:r w:rsidR="00A25A18">
        <w:rPr>
          <w:rFonts w:asciiTheme="majorHAnsi" w:hAnsiTheme="majorHAnsi" w:cs="Times New Roman"/>
        </w:rPr>
        <w:t xml:space="preserve"> (District 4) 1979 - 1988</w:t>
      </w:r>
    </w:p>
    <w:p w:rsidR="00E25A5A" w:rsidRDefault="00E25A5A" w:rsidP="00824B5A">
      <w:pPr>
        <w:numPr>
          <w:ilvl w:val="1"/>
          <w:numId w:val="3"/>
        </w:numPr>
        <w:spacing w:after="0" w:line="240" w:lineRule="auto"/>
        <w:rPr>
          <w:rFonts w:asciiTheme="majorHAnsi" w:hAnsiTheme="majorHAnsi" w:cs="Times New Roman"/>
        </w:rPr>
      </w:pPr>
      <w:r>
        <w:rPr>
          <w:rFonts w:asciiTheme="majorHAnsi" w:hAnsiTheme="majorHAnsi" w:cs="Times New Roman"/>
        </w:rPr>
        <w:t>Jane Rhodes</w:t>
      </w:r>
      <w:r w:rsidR="00A25A18">
        <w:rPr>
          <w:rFonts w:asciiTheme="majorHAnsi" w:hAnsiTheme="majorHAnsi" w:cs="Times New Roman"/>
        </w:rPr>
        <w:t xml:space="preserve"> (District 6) 1979 - 1982</w:t>
      </w:r>
    </w:p>
    <w:p w:rsidR="00C561EF" w:rsidRDefault="00C561EF" w:rsidP="00824B5A">
      <w:pPr>
        <w:numPr>
          <w:ilvl w:val="1"/>
          <w:numId w:val="3"/>
        </w:numPr>
        <w:spacing w:after="0" w:line="240" w:lineRule="auto"/>
        <w:rPr>
          <w:rFonts w:asciiTheme="majorHAnsi" w:hAnsiTheme="majorHAnsi" w:cs="Times New Roman"/>
        </w:rPr>
      </w:pPr>
      <w:r>
        <w:rPr>
          <w:rFonts w:asciiTheme="majorHAnsi" w:hAnsiTheme="majorHAnsi" w:cs="Times New Roman"/>
        </w:rPr>
        <w:t>Caroline Miller (District 8) Oct 1979 – Jan 1980</w:t>
      </w:r>
    </w:p>
    <w:p w:rsidR="00C561EF" w:rsidRDefault="00C561EF" w:rsidP="00824B5A">
      <w:pPr>
        <w:numPr>
          <w:ilvl w:val="1"/>
          <w:numId w:val="3"/>
        </w:numPr>
        <w:spacing w:after="0" w:line="240" w:lineRule="auto"/>
        <w:rPr>
          <w:rFonts w:asciiTheme="majorHAnsi" w:hAnsiTheme="majorHAnsi" w:cs="Times New Roman"/>
        </w:rPr>
      </w:pPr>
      <w:r>
        <w:rPr>
          <w:rFonts w:asciiTheme="majorHAnsi" w:hAnsiTheme="majorHAnsi" w:cs="Times New Roman"/>
        </w:rPr>
        <w:t>Tanya Collier (District 9) Oct 1986 – Jan 1993</w:t>
      </w:r>
    </w:p>
    <w:p w:rsidR="00824B5A" w:rsidRPr="00824B5A" w:rsidRDefault="00824B5A" w:rsidP="00824B5A">
      <w:pPr>
        <w:numPr>
          <w:ilvl w:val="1"/>
          <w:numId w:val="3"/>
        </w:numPr>
        <w:spacing w:after="0" w:line="240" w:lineRule="auto"/>
        <w:rPr>
          <w:rFonts w:asciiTheme="majorHAnsi" w:hAnsiTheme="majorHAnsi" w:cs="Times New Roman"/>
        </w:rPr>
      </w:pPr>
      <w:r w:rsidRPr="00824B5A">
        <w:rPr>
          <w:rFonts w:asciiTheme="majorHAnsi" w:hAnsiTheme="majorHAnsi" w:cs="Times New Roman"/>
        </w:rPr>
        <w:t>Jim Gardner (District 3) Oct 1987 – Jan 19</w:t>
      </w:r>
      <w:r w:rsidR="00A25A18">
        <w:rPr>
          <w:rFonts w:asciiTheme="majorHAnsi" w:hAnsiTheme="majorHAnsi" w:cs="Times New Roman"/>
        </w:rPr>
        <w:t>95</w:t>
      </w:r>
    </w:p>
    <w:p w:rsidR="00824B5A" w:rsidRPr="00824B5A" w:rsidRDefault="00824B5A" w:rsidP="00824B5A">
      <w:pPr>
        <w:numPr>
          <w:ilvl w:val="1"/>
          <w:numId w:val="3"/>
        </w:numPr>
        <w:spacing w:after="0" w:line="240" w:lineRule="auto"/>
        <w:rPr>
          <w:rFonts w:asciiTheme="majorHAnsi" w:hAnsiTheme="majorHAnsi" w:cs="Times New Roman"/>
        </w:rPr>
      </w:pPr>
      <w:r w:rsidRPr="00824B5A">
        <w:rPr>
          <w:rFonts w:asciiTheme="majorHAnsi" w:hAnsiTheme="majorHAnsi" w:cs="Times New Roman"/>
        </w:rPr>
        <w:t>Sharron Kelley (District 7) Oct 1987 – July 1989</w:t>
      </w:r>
    </w:p>
    <w:p w:rsidR="00824B5A" w:rsidRDefault="00824B5A" w:rsidP="00824B5A">
      <w:pPr>
        <w:numPr>
          <w:ilvl w:val="0"/>
          <w:numId w:val="3"/>
        </w:numPr>
        <w:spacing w:after="0" w:line="240" w:lineRule="auto"/>
        <w:rPr>
          <w:rFonts w:asciiTheme="majorHAnsi" w:hAnsiTheme="majorHAnsi" w:cs="Times New Roman"/>
        </w:rPr>
      </w:pPr>
      <w:r w:rsidRPr="00824B5A">
        <w:rPr>
          <w:rFonts w:asciiTheme="majorHAnsi" w:hAnsiTheme="majorHAnsi" w:cs="Times New Roman"/>
        </w:rPr>
        <w:t>St</w:t>
      </w:r>
      <w:r w:rsidR="00745BAD">
        <w:rPr>
          <w:rFonts w:asciiTheme="majorHAnsi" w:hAnsiTheme="majorHAnsi" w:cs="Times New Roman"/>
        </w:rPr>
        <w:t>.</w:t>
      </w:r>
      <w:r w:rsidRPr="00824B5A">
        <w:rPr>
          <w:rFonts w:asciiTheme="majorHAnsi" w:hAnsiTheme="majorHAnsi" w:cs="Times New Roman"/>
        </w:rPr>
        <w:t xml:space="preserve"> Johns Landfill Collection</w:t>
      </w:r>
    </w:p>
    <w:p w:rsidR="00745BAD" w:rsidRPr="00824B5A" w:rsidRDefault="00745BAD" w:rsidP="00824B5A">
      <w:pPr>
        <w:numPr>
          <w:ilvl w:val="0"/>
          <w:numId w:val="3"/>
        </w:numPr>
        <w:spacing w:after="0" w:line="240" w:lineRule="auto"/>
        <w:rPr>
          <w:rFonts w:asciiTheme="majorHAnsi" w:hAnsiTheme="majorHAnsi" w:cs="Times New Roman"/>
        </w:rPr>
      </w:pPr>
      <w:r>
        <w:rPr>
          <w:rFonts w:asciiTheme="majorHAnsi" w:hAnsiTheme="majorHAnsi" w:cs="Times New Roman"/>
        </w:rPr>
        <w:t>Metro South Collection</w:t>
      </w:r>
    </w:p>
    <w:p w:rsidR="00824B5A" w:rsidRPr="00824B5A" w:rsidRDefault="00824B5A" w:rsidP="00824B5A">
      <w:pPr>
        <w:numPr>
          <w:ilvl w:val="0"/>
          <w:numId w:val="3"/>
        </w:numPr>
        <w:spacing w:after="0" w:line="240" w:lineRule="auto"/>
        <w:rPr>
          <w:rFonts w:asciiTheme="majorHAnsi" w:hAnsiTheme="majorHAnsi" w:cs="Times New Roman"/>
        </w:rPr>
      </w:pPr>
      <w:r w:rsidRPr="00824B5A">
        <w:rPr>
          <w:rFonts w:asciiTheme="majorHAnsi" w:hAnsiTheme="majorHAnsi" w:cs="Times New Roman"/>
        </w:rPr>
        <w:t>Historic Regional Landfills Collection</w:t>
      </w:r>
    </w:p>
    <w:p w:rsidR="00D614BB" w:rsidRPr="00D614BB" w:rsidRDefault="00D614BB" w:rsidP="00882C44">
      <w:pPr>
        <w:pStyle w:val="NoSpacing"/>
        <w:rPr>
          <w:rFonts w:ascii="Times New Roman" w:hAnsi="Times New Roman" w:cs="Times New Roman"/>
          <w:sz w:val="24"/>
          <w:szCs w:val="24"/>
        </w:rPr>
      </w:pPr>
      <w:bookmarkStart w:id="11" w:name="_GoBack"/>
      <w:bookmarkEnd w:id="11"/>
    </w:p>
    <w:sectPr w:rsidR="00D614BB" w:rsidRPr="00D614BB" w:rsidSect="00173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A1" w:rsidRDefault="00C53EA1" w:rsidP="002A6B79">
      <w:pPr>
        <w:spacing w:after="0" w:line="240" w:lineRule="auto"/>
      </w:pPr>
      <w:r>
        <w:separator/>
      </w:r>
    </w:p>
  </w:endnote>
  <w:endnote w:type="continuationSeparator" w:id="0">
    <w:p w:rsidR="00C53EA1" w:rsidRDefault="00C53EA1" w:rsidP="002A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A1" w:rsidRDefault="00C53EA1">
    <w:pPr>
      <w:pStyle w:val="Footer"/>
      <w:pBdr>
        <w:top w:val="single" w:sz="4" w:space="1" w:color="D9D9D9" w:themeColor="background1" w:themeShade="D9"/>
      </w:pBdr>
      <w:jc w:val="right"/>
    </w:pPr>
  </w:p>
  <w:p w:rsidR="00C53EA1" w:rsidRDefault="00C53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A1" w:rsidRDefault="00C53EA1">
    <w:pPr>
      <w:pStyle w:val="Footer"/>
      <w:pBdr>
        <w:top w:val="single" w:sz="4" w:space="1" w:color="D9D9D9" w:themeColor="background1" w:themeShade="D9"/>
      </w:pBdr>
      <w:jc w:val="right"/>
    </w:pPr>
  </w:p>
  <w:p w:rsidR="00C53EA1" w:rsidRDefault="00C53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0060"/>
      <w:docPartObj>
        <w:docPartGallery w:val="Page Numbers (Bottom of Page)"/>
        <w:docPartUnique/>
      </w:docPartObj>
    </w:sdtPr>
    <w:sdtEndPr>
      <w:rPr>
        <w:color w:val="7F7F7F" w:themeColor="background1" w:themeShade="7F"/>
        <w:spacing w:val="60"/>
      </w:rPr>
    </w:sdtEndPr>
    <w:sdtContent>
      <w:p w:rsidR="00C53EA1" w:rsidRDefault="00C53E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5C3C">
          <w:rPr>
            <w:noProof/>
          </w:rPr>
          <w:t>17</w:t>
        </w:r>
        <w:r>
          <w:rPr>
            <w:noProof/>
          </w:rPr>
          <w:fldChar w:fldCharType="end"/>
        </w:r>
        <w:r>
          <w:t xml:space="preserve"> | </w:t>
        </w:r>
        <w:r>
          <w:rPr>
            <w:color w:val="7F7F7F" w:themeColor="background1" w:themeShade="7F"/>
            <w:spacing w:val="60"/>
          </w:rPr>
          <w:t>Page</w:t>
        </w:r>
      </w:p>
    </w:sdtContent>
  </w:sdt>
  <w:p w:rsidR="00C53EA1" w:rsidRDefault="00C53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A1" w:rsidRDefault="00C53EA1" w:rsidP="002A6B79">
      <w:pPr>
        <w:spacing w:after="0" w:line="240" w:lineRule="auto"/>
      </w:pPr>
      <w:r>
        <w:separator/>
      </w:r>
    </w:p>
  </w:footnote>
  <w:footnote w:type="continuationSeparator" w:id="0">
    <w:p w:rsidR="00C53EA1" w:rsidRDefault="00C53EA1" w:rsidP="002A6B79">
      <w:pPr>
        <w:spacing w:after="0" w:line="240" w:lineRule="auto"/>
      </w:pPr>
      <w:r>
        <w:continuationSeparator/>
      </w:r>
    </w:p>
  </w:footnote>
  <w:footnote w:id="1">
    <w:p w:rsidR="00C53EA1" w:rsidRDefault="00C53EA1" w:rsidP="009F1724">
      <w:pPr>
        <w:pStyle w:val="FootnoteText"/>
      </w:pPr>
      <w:r>
        <w:rPr>
          <w:rStyle w:val="FootnoteReference"/>
        </w:rPr>
        <w:footnoteRef/>
      </w:r>
      <w:r>
        <w:t xml:space="preserve"> The final makeup of the committee is unknown due to a lack of available documentation.</w:t>
      </w:r>
    </w:p>
  </w:footnote>
  <w:footnote w:id="2">
    <w:p w:rsidR="00C53EA1" w:rsidRDefault="00C53EA1" w:rsidP="005766E5">
      <w:pPr>
        <w:pStyle w:val="FootnoteText"/>
      </w:pPr>
      <w:r>
        <w:rPr>
          <w:rStyle w:val="FootnoteReference"/>
        </w:rPr>
        <w:footnoteRef/>
      </w:r>
      <w:r>
        <w:t xml:space="preserve"> The final makeup of the committee is unknown due to a lack of available documentation.</w:t>
      </w:r>
    </w:p>
  </w:footnote>
  <w:footnote w:id="3">
    <w:p w:rsidR="00C53EA1" w:rsidRDefault="00C53EA1">
      <w:pPr>
        <w:pStyle w:val="FootnoteText"/>
      </w:pPr>
      <w:r>
        <w:rPr>
          <w:rStyle w:val="FootnoteReference"/>
        </w:rPr>
        <w:footnoteRef/>
      </w:r>
      <w:r>
        <w:t xml:space="preserve"> Due to a lack of need, the MSD board had not called on CRAG TAC for several months. </w:t>
      </w:r>
    </w:p>
  </w:footnote>
  <w:footnote w:id="4">
    <w:p w:rsidR="00C53EA1" w:rsidRDefault="00C53EA1" w:rsidP="005766E5">
      <w:pPr>
        <w:pStyle w:val="FootnoteText"/>
      </w:pPr>
      <w:r>
        <w:rPr>
          <w:rStyle w:val="FootnoteReference"/>
        </w:rPr>
        <w:footnoteRef/>
      </w:r>
      <w:r>
        <w:t xml:space="preserve"> Name of the joint partnership formed by engineering consulting firms of Cornell, Howland, Hays &amp; Merryfield and Metcalf &amp; Eddy, Inc. (aka CH2M Hill).  The consulting firms were selected to perform the engineering analysis of the regional solid waste plan.  Note: the 1974 Solid Waste Action Plan is often referred to as COR-MET.</w:t>
      </w:r>
    </w:p>
  </w:footnote>
  <w:footnote w:id="5">
    <w:p w:rsidR="00C53EA1" w:rsidRDefault="00C53EA1" w:rsidP="00095ABD">
      <w:pPr>
        <w:pStyle w:val="FootnoteText"/>
      </w:pPr>
      <w:r>
        <w:rPr>
          <w:rStyle w:val="FootnoteReference"/>
        </w:rPr>
        <w:footnoteRef/>
      </w:r>
      <w:r>
        <w:t xml:space="preserve"> The MSD Board meeting minutes are unclear if new membership was also considered by Board members.  Though not clearly stated, the assumption is that members of TAC and CAC were divided between the new Drainage and Solid Waste Committees.</w:t>
      </w:r>
    </w:p>
  </w:footnote>
  <w:footnote w:id="6">
    <w:p w:rsidR="00C53EA1" w:rsidRDefault="00C53EA1" w:rsidP="0084294F">
      <w:pPr>
        <w:spacing w:after="0" w:line="240" w:lineRule="auto"/>
      </w:pPr>
      <w:r>
        <w:rPr>
          <w:rStyle w:val="FootnoteReference"/>
        </w:rPr>
        <w:footnoteRef/>
      </w:r>
      <w:r w:rsidRPr="0084294F">
        <w:rPr>
          <w:sz w:val="20"/>
          <w:szCs w:val="20"/>
        </w:rPr>
        <w:t xml:space="preserve"> </w:t>
      </w:r>
      <w:r>
        <w:rPr>
          <w:sz w:val="20"/>
          <w:szCs w:val="20"/>
        </w:rPr>
        <w:t>W</w:t>
      </w:r>
      <w:r w:rsidRPr="0084294F">
        <w:rPr>
          <w:sz w:val="20"/>
          <w:szCs w:val="20"/>
        </w:rPr>
        <w:t xml:space="preserve">ithin a month, Resolution 79-37 </w:t>
      </w:r>
      <w:r>
        <w:rPr>
          <w:sz w:val="20"/>
          <w:szCs w:val="20"/>
        </w:rPr>
        <w:t xml:space="preserve">was </w:t>
      </w:r>
      <w:r w:rsidRPr="0084294F">
        <w:rPr>
          <w:sz w:val="20"/>
          <w:szCs w:val="20"/>
        </w:rPr>
        <w:t>establish</w:t>
      </w:r>
      <w:r>
        <w:rPr>
          <w:sz w:val="20"/>
          <w:szCs w:val="20"/>
        </w:rPr>
        <w:t>ing</w:t>
      </w:r>
      <w:r w:rsidRPr="0084294F">
        <w:rPr>
          <w:sz w:val="20"/>
          <w:szCs w:val="20"/>
        </w:rPr>
        <w:t xml:space="preserve"> the Johnson Creek Taskforce </w:t>
      </w:r>
      <w:r>
        <w:rPr>
          <w:sz w:val="20"/>
          <w:szCs w:val="20"/>
        </w:rPr>
        <w:t xml:space="preserve">charged with researching and advising on issues relating to </w:t>
      </w:r>
      <w:r w:rsidRPr="0084294F">
        <w:rPr>
          <w:sz w:val="20"/>
          <w:szCs w:val="20"/>
        </w:rPr>
        <w:t>drainage, flood control, and water management.  The Taskforce would advise the Council through the Solid Waste Committee</w:t>
      </w:r>
      <w:r w:rsidRPr="00312BF5">
        <w:rPr>
          <w:rFonts w:asciiTheme="majorHAnsi" w:hAnsiTheme="majorHAnsi"/>
        </w:rPr>
        <w:t xml:space="preserve">. </w:t>
      </w:r>
    </w:p>
  </w:footnote>
  <w:footnote w:id="7">
    <w:p w:rsidR="00C53EA1" w:rsidRPr="00DE38D1" w:rsidRDefault="00C53EA1" w:rsidP="005766E5">
      <w:pPr>
        <w:pStyle w:val="FootnoteText"/>
        <w:rPr>
          <w:rFonts w:asciiTheme="majorHAnsi" w:hAnsiTheme="majorHAnsi"/>
        </w:rPr>
      </w:pPr>
      <w:r w:rsidRPr="00DE38D1">
        <w:rPr>
          <w:rStyle w:val="FootnoteReference"/>
          <w:rFonts w:asciiTheme="majorHAnsi" w:hAnsiTheme="majorHAnsi"/>
        </w:rPr>
        <w:footnoteRef/>
      </w:r>
      <w:r w:rsidRPr="00DE38D1">
        <w:rPr>
          <w:rFonts w:asciiTheme="majorHAnsi" w:hAnsiTheme="majorHAnsi"/>
        </w:rPr>
        <w:t xml:space="preserve"> There is no recorded evidence in the existing minutes that the councilors attended any the committee meetings so it is not clear what role the councilors played.</w:t>
      </w:r>
    </w:p>
  </w:footnote>
  <w:footnote w:id="8">
    <w:p w:rsidR="00C53EA1" w:rsidRDefault="00C53EA1" w:rsidP="005766E5">
      <w:pPr>
        <w:pStyle w:val="FootnoteText"/>
      </w:pPr>
      <w:r>
        <w:rPr>
          <w:rStyle w:val="FootnoteReference"/>
        </w:rPr>
        <w:footnoteRef/>
      </w:r>
      <w:r>
        <w:t xml:space="preserve"> It is uncertain when SWPAC officially started taking meeting minutes or when they held their first official meeting.  The first known set of meeting minutes for SWPAC are from their December 22, 1980 meeting.  Any meeting minutes prior to this date were either lost or never existed.  It is possible the committee was on hiatus until the appointment of new membership as the Result of Resolution 79-34, this would put the first official meeting of the committee sometime during the second quarter of 1979. </w:t>
      </w:r>
    </w:p>
  </w:footnote>
  <w:footnote w:id="9">
    <w:p w:rsidR="00C53EA1" w:rsidRDefault="00C53EA1" w:rsidP="005766E5">
      <w:pPr>
        <w:pStyle w:val="FootnoteText"/>
      </w:pPr>
      <w:r>
        <w:rPr>
          <w:rStyle w:val="FootnoteReference"/>
        </w:rPr>
        <w:footnoteRef/>
      </w:r>
      <w:r>
        <w:t xml:space="preserve"> It is unknown exactly when the committee officially started using the name Solid Waste Policy Alternatives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72AF8"/>
    <w:multiLevelType w:val="hybridMultilevel"/>
    <w:tmpl w:val="FAF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12FF8"/>
    <w:multiLevelType w:val="hybridMultilevel"/>
    <w:tmpl w:val="D6A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B5901"/>
    <w:multiLevelType w:val="hybridMultilevel"/>
    <w:tmpl w:val="ACE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707EB"/>
    <w:multiLevelType w:val="multilevel"/>
    <w:tmpl w:val="F5D46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A6E9E"/>
    <w:multiLevelType w:val="hybridMultilevel"/>
    <w:tmpl w:val="FB00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F6701"/>
    <w:multiLevelType w:val="hybridMultilevel"/>
    <w:tmpl w:val="C35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8C"/>
    <w:rsid w:val="000018E9"/>
    <w:rsid w:val="00004004"/>
    <w:rsid w:val="000056E3"/>
    <w:rsid w:val="000069BD"/>
    <w:rsid w:val="00007491"/>
    <w:rsid w:val="00014642"/>
    <w:rsid w:val="00016E59"/>
    <w:rsid w:val="00021934"/>
    <w:rsid w:val="0002278B"/>
    <w:rsid w:val="000267F9"/>
    <w:rsid w:val="000274FE"/>
    <w:rsid w:val="00027A28"/>
    <w:rsid w:val="000349F4"/>
    <w:rsid w:val="00045871"/>
    <w:rsid w:val="000467E0"/>
    <w:rsid w:val="00046B64"/>
    <w:rsid w:val="000503FB"/>
    <w:rsid w:val="00052304"/>
    <w:rsid w:val="0005558F"/>
    <w:rsid w:val="00055820"/>
    <w:rsid w:val="00055E17"/>
    <w:rsid w:val="00056CA1"/>
    <w:rsid w:val="00057C8D"/>
    <w:rsid w:val="00061A1F"/>
    <w:rsid w:val="00063FE0"/>
    <w:rsid w:val="00066B47"/>
    <w:rsid w:val="000825B1"/>
    <w:rsid w:val="00083B8C"/>
    <w:rsid w:val="000840E2"/>
    <w:rsid w:val="00085084"/>
    <w:rsid w:val="000867C4"/>
    <w:rsid w:val="00086DD5"/>
    <w:rsid w:val="00090C9C"/>
    <w:rsid w:val="0009287F"/>
    <w:rsid w:val="00093180"/>
    <w:rsid w:val="00095ABD"/>
    <w:rsid w:val="000A0D93"/>
    <w:rsid w:val="000A4CCE"/>
    <w:rsid w:val="000B0B18"/>
    <w:rsid w:val="000B269C"/>
    <w:rsid w:val="000B382D"/>
    <w:rsid w:val="000B4C74"/>
    <w:rsid w:val="000B7DF5"/>
    <w:rsid w:val="000C1AB9"/>
    <w:rsid w:val="000C4FF2"/>
    <w:rsid w:val="000D3377"/>
    <w:rsid w:val="000D6980"/>
    <w:rsid w:val="000E2E37"/>
    <w:rsid w:val="000F1CF6"/>
    <w:rsid w:val="000F6544"/>
    <w:rsid w:val="000F7B8E"/>
    <w:rsid w:val="00100762"/>
    <w:rsid w:val="00105985"/>
    <w:rsid w:val="00106F3C"/>
    <w:rsid w:val="00115E1C"/>
    <w:rsid w:val="00116F28"/>
    <w:rsid w:val="00116F37"/>
    <w:rsid w:val="00121BED"/>
    <w:rsid w:val="00131F6F"/>
    <w:rsid w:val="00132987"/>
    <w:rsid w:val="00136D51"/>
    <w:rsid w:val="001411CC"/>
    <w:rsid w:val="001472E7"/>
    <w:rsid w:val="00157795"/>
    <w:rsid w:val="00167DFD"/>
    <w:rsid w:val="00172B25"/>
    <w:rsid w:val="00173985"/>
    <w:rsid w:val="00174570"/>
    <w:rsid w:val="00174626"/>
    <w:rsid w:val="001761D9"/>
    <w:rsid w:val="00180275"/>
    <w:rsid w:val="00180BB5"/>
    <w:rsid w:val="001868E0"/>
    <w:rsid w:val="0019010C"/>
    <w:rsid w:val="001910AE"/>
    <w:rsid w:val="001934CA"/>
    <w:rsid w:val="0019350D"/>
    <w:rsid w:val="00195050"/>
    <w:rsid w:val="001959F1"/>
    <w:rsid w:val="001A135D"/>
    <w:rsid w:val="001A2F94"/>
    <w:rsid w:val="001A4A1D"/>
    <w:rsid w:val="001B5CDF"/>
    <w:rsid w:val="001C0491"/>
    <w:rsid w:val="001D4C03"/>
    <w:rsid w:val="001D7582"/>
    <w:rsid w:val="001E0CDC"/>
    <w:rsid w:val="001F1535"/>
    <w:rsid w:val="001F15A3"/>
    <w:rsid w:val="001F69D9"/>
    <w:rsid w:val="00211092"/>
    <w:rsid w:val="00212096"/>
    <w:rsid w:val="00212FE2"/>
    <w:rsid w:val="00213C60"/>
    <w:rsid w:val="00216A5D"/>
    <w:rsid w:val="00217F65"/>
    <w:rsid w:val="002214D4"/>
    <w:rsid w:val="00225145"/>
    <w:rsid w:val="00233D22"/>
    <w:rsid w:val="002416A3"/>
    <w:rsid w:val="00253719"/>
    <w:rsid w:val="002552D9"/>
    <w:rsid w:val="00257336"/>
    <w:rsid w:val="00262F17"/>
    <w:rsid w:val="00264A86"/>
    <w:rsid w:val="00265CCD"/>
    <w:rsid w:val="00265D07"/>
    <w:rsid w:val="00273E8E"/>
    <w:rsid w:val="00283964"/>
    <w:rsid w:val="00285E13"/>
    <w:rsid w:val="00287AC4"/>
    <w:rsid w:val="002916B7"/>
    <w:rsid w:val="002A0D9A"/>
    <w:rsid w:val="002A4025"/>
    <w:rsid w:val="002A4EBC"/>
    <w:rsid w:val="002A5A8B"/>
    <w:rsid w:val="002A6B79"/>
    <w:rsid w:val="002A7BE1"/>
    <w:rsid w:val="002B2753"/>
    <w:rsid w:val="002B4C19"/>
    <w:rsid w:val="002C20DB"/>
    <w:rsid w:val="002C6A4B"/>
    <w:rsid w:val="002C6CEA"/>
    <w:rsid w:val="002D1106"/>
    <w:rsid w:val="002D29AE"/>
    <w:rsid w:val="002D4104"/>
    <w:rsid w:val="002D4340"/>
    <w:rsid w:val="002D594F"/>
    <w:rsid w:val="002D5EED"/>
    <w:rsid w:val="002D798C"/>
    <w:rsid w:val="002E36AF"/>
    <w:rsid w:val="002F5285"/>
    <w:rsid w:val="003013A1"/>
    <w:rsid w:val="0030177E"/>
    <w:rsid w:val="0030413A"/>
    <w:rsid w:val="00312BF5"/>
    <w:rsid w:val="0031548D"/>
    <w:rsid w:val="00325FA2"/>
    <w:rsid w:val="00330355"/>
    <w:rsid w:val="00331D52"/>
    <w:rsid w:val="003356B5"/>
    <w:rsid w:val="0033604E"/>
    <w:rsid w:val="00345604"/>
    <w:rsid w:val="00350D17"/>
    <w:rsid w:val="003521BE"/>
    <w:rsid w:val="00352A7E"/>
    <w:rsid w:val="00355397"/>
    <w:rsid w:val="0035698A"/>
    <w:rsid w:val="00366599"/>
    <w:rsid w:val="00366C43"/>
    <w:rsid w:val="00367C4D"/>
    <w:rsid w:val="00370D0E"/>
    <w:rsid w:val="00371429"/>
    <w:rsid w:val="00372F8B"/>
    <w:rsid w:val="003733F3"/>
    <w:rsid w:val="00386541"/>
    <w:rsid w:val="00393D49"/>
    <w:rsid w:val="00394EE4"/>
    <w:rsid w:val="00397957"/>
    <w:rsid w:val="003A03F3"/>
    <w:rsid w:val="003B345B"/>
    <w:rsid w:val="003B54E5"/>
    <w:rsid w:val="003B7A03"/>
    <w:rsid w:val="003C1C05"/>
    <w:rsid w:val="003C47F9"/>
    <w:rsid w:val="003D5D85"/>
    <w:rsid w:val="003E31E7"/>
    <w:rsid w:val="003F13D9"/>
    <w:rsid w:val="003F2A36"/>
    <w:rsid w:val="003F410D"/>
    <w:rsid w:val="003F7C8F"/>
    <w:rsid w:val="004005F8"/>
    <w:rsid w:val="004027D5"/>
    <w:rsid w:val="0040463C"/>
    <w:rsid w:val="004047C4"/>
    <w:rsid w:val="004048EB"/>
    <w:rsid w:val="00404D6C"/>
    <w:rsid w:val="004054E3"/>
    <w:rsid w:val="0040562B"/>
    <w:rsid w:val="004101D4"/>
    <w:rsid w:val="00421F8F"/>
    <w:rsid w:val="004329CC"/>
    <w:rsid w:val="00437915"/>
    <w:rsid w:val="00450C80"/>
    <w:rsid w:val="004513B0"/>
    <w:rsid w:val="00465695"/>
    <w:rsid w:val="00466F05"/>
    <w:rsid w:val="0048555F"/>
    <w:rsid w:val="00491AA0"/>
    <w:rsid w:val="00497216"/>
    <w:rsid w:val="004A2D9C"/>
    <w:rsid w:val="004B4A41"/>
    <w:rsid w:val="004C102D"/>
    <w:rsid w:val="004C4850"/>
    <w:rsid w:val="004C5B10"/>
    <w:rsid w:val="004D261B"/>
    <w:rsid w:val="004D2A7F"/>
    <w:rsid w:val="004D4CA2"/>
    <w:rsid w:val="004E1A24"/>
    <w:rsid w:val="004E43F0"/>
    <w:rsid w:val="004E47DA"/>
    <w:rsid w:val="004F2936"/>
    <w:rsid w:val="0051028E"/>
    <w:rsid w:val="005105FB"/>
    <w:rsid w:val="00510D9D"/>
    <w:rsid w:val="00513E8C"/>
    <w:rsid w:val="00521D9C"/>
    <w:rsid w:val="00522AA0"/>
    <w:rsid w:val="00522CE9"/>
    <w:rsid w:val="00525FFB"/>
    <w:rsid w:val="00530F1F"/>
    <w:rsid w:val="00531041"/>
    <w:rsid w:val="00534D36"/>
    <w:rsid w:val="005355B6"/>
    <w:rsid w:val="00536842"/>
    <w:rsid w:val="00542B71"/>
    <w:rsid w:val="00545F11"/>
    <w:rsid w:val="00547040"/>
    <w:rsid w:val="00551F64"/>
    <w:rsid w:val="005553E5"/>
    <w:rsid w:val="005766E5"/>
    <w:rsid w:val="005810F4"/>
    <w:rsid w:val="00581EC0"/>
    <w:rsid w:val="00582CC5"/>
    <w:rsid w:val="00583A4A"/>
    <w:rsid w:val="005868A3"/>
    <w:rsid w:val="005938E4"/>
    <w:rsid w:val="005A00F1"/>
    <w:rsid w:val="005A2785"/>
    <w:rsid w:val="005A4B76"/>
    <w:rsid w:val="005A675E"/>
    <w:rsid w:val="005B0AC8"/>
    <w:rsid w:val="005B699A"/>
    <w:rsid w:val="005C0F68"/>
    <w:rsid w:val="005C28FE"/>
    <w:rsid w:val="005C3985"/>
    <w:rsid w:val="006032F8"/>
    <w:rsid w:val="006043A6"/>
    <w:rsid w:val="00610A73"/>
    <w:rsid w:val="00611748"/>
    <w:rsid w:val="006214A5"/>
    <w:rsid w:val="00624461"/>
    <w:rsid w:val="006319AB"/>
    <w:rsid w:val="00642A5C"/>
    <w:rsid w:val="00642CD0"/>
    <w:rsid w:val="00646FE7"/>
    <w:rsid w:val="00647F49"/>
    <w:rsid w:val="00666AA4"/>
    <w:rsid w:val="00666B66"/>
    <w:rsid w:val="0067340B"/>
    <w:rsid w:val="00673E17"/>
    <w:rsid w:val="006748B7"/>
    <w:rsid w:val="0067538C"/>
    <w:rsid w:val="00676CF0"/>
    <w:rsid w:val="00680A79"/>
    <w:rsid w:val="00680FBA"/>
    <w:rsid w:val="00683D0A"/>
    <w:rsid w:val="00691FF7"/>
    <w:rsid w:val="006947BA"/>
    <w:rsid w:val="0069535F"/>
    <w:rsid w:val="006A2CD8"/>
    <w:rsid w:val="006A727F"/>
    <w:rsid w:val="006B0075"/>
    <w:rsid w:val="006B0AD1"/>
    <w:rsid w:val="006B2F89"/>
    <w:rsid w:val="006B4792"/>
    <w:rsid w:val="006B5556"/>
    <w:rsid w:val="006B7FEA"/>
    <w:rsid w:val="006C393F"/>
    <w:rsid w:val="006C596C"/>
    <w:rsid w:val="006D025A"/>
    <w:rsid w:val="006E395F"/>
    <w:rsid w:val="006E4AB8"/>
    <w:rsid w:val="007014F2"/>
    <w:rsid w:val="007026C7"/>
    <w:rsid w:val="00703F0C"/>
    <w:rsid w:val="00704575"/>
    <w:rsid w:val="00706569"/>
    <w:rsid w:val="0071097D"/>
    <w:rsid w:val="00715F5C"/>
    <w:rsid w:val="00723E0A"/>
    <w:rsid w:val="00724B1F"/>
    <w:rsid w:val="0072505F"/>
    <w:rsid w:val="007257E0"/>
    <w:rsid w:val="00727043"/>
    <w:rsid w:val="0072733F"/>
    <w:rsid w:val="00727C96"/>
    <w:rsid w:val="007305B8"/>
    <w:rsid w:val="00733244"/>
    <w:rsid w:val="00734ED4"/>
    <w:rsid w:val="007364D2"/>
    <w:rsid w:val="00741909"/>
    <w:rsid w:val="00745BAD"/>
    <w:rsid w:val="0074604B"/>
    <w:rsid w:val="00754725"/>
    <w:rsid w:val="00755126"/>
    <w:rsid w:val="00757C40"/>
    <w:rsid w:val="007651CA"/>
    <w:rsid w:val="00766E94"/>
    <w:rsid w:val="0077209A"/>
    <w:rsid w:val="00775F66"/>
    <w:rsid w:val="0078264C"/>
    <w:rsid w:val="007860A7"/>
    <w:rsid w:val="0079130D"/>
    <w:rsid w:val="00797011"/>
    <w:rsid w:val="007A0280"/>
    <w:rsid w:val="007A0976"/>
    <w:rsid w:val="007A1B4A"/>
    <w:rsid w:val="007A2C39"/>
    <w:rsid w:val="007A7790"/>
    <w:rsid w:val="007B0700"/>
    <w:rsid w:val="007B1367"/>
    <w:rsid w:val="007B4FAF"/>
    <w:rsid w:val="007C4FA1"/>
    <w:rsid w:val="007C6899"/>
    <w:rsid w:val="007D04D5"/>
    <w:rsid w:val="007D55BC"/>
    <w:rsid w:val="007D5AE2"/>
    <w:rsid w:val="007D6AC0"/>
    <w:rsid w:val="007E02C6"/>
    <w:rsid w:val="007E11CC"/>
    <w:rsid w:val="007E7639"/>
    <w:rsid w:val="007F0D05"/>
    <w:rsid w:val="007F251C"/>
    <w:rsid w:val="007F7D30"/>
    <w:rsid w:val="00811D1B"/>
    <w:rsid w:val="00814EE7"/>
    <w:rsid w:val="00824AC1"/>
    <w:rsid w:val="00824B5A"/>
    <w:rsid w:val="00830CAA"/>
    <w:rsid w:val="00836C4B"/>
    <w:rsid w:val="0084294F"/>
    <w:rsid w:val="00845817"/>
    <w:rsid w:val="008474BB"/>
    <w:rsid w:val="00865185"/>
    <w:rsid w:val="008662AC"/>
    <w:rsid w:val="00867C4E"/>
    <w:rsid w:val="00867DE8"/>
    <w:rsid w:val="00873B7B"/>
    <w:rsid w:val="00882C44"/>
    <w:rsid w:val="00883F0E"/>
    <w:rsid w:val="00890840"/>
    <w:rsid w:val="008969BD"/>
    <w:rsid w:val="00897297"/>
    <w:rsid w:val="008A12AB"/>
    <w:rsid w:val="008C0979"/>
    <w:rsid w:val="008C7B2E"/>
    <w:rsid w:val="008E1793"/>
    <w:rsid w:val="008E1B22"/>
    <w:rsid w:val="008E4591"/>
    <w:rsid w:val="008F0BAF"/>
    <w:rsid w:val="008F1E9E"/>
    <w:rsid w:val="008F1F10"/>
    <w:rsid w:val="008F4FB1"/>
    <w:rsid w:val="009008C5"/>
    <w:rsid w:val="009046BB"/>
    <w:rsid w:val="00906C12"/>
    <w:rsid w:val="0092270B"/>
    <w:rsid w:val="009334CA"/>
    <w:rsid w:val="00951621"/>
    <w:rsid w:val="00957084"/>
    <w:rsid w:val="00965074"/>
    <w:rsid w:val="00965D2A"/>
    <w:rsid w:val="00975BA0"/>
    <w:rsid w:val="00977A31"/>
    <w:rsid w:val="0098155F"/>
    <w:rsid w:val="00983206"/>
    <w:rsid w:val="0098687F"/>
    <w:rsid w:val="00986E4D"/>
    <w:rsid w:val="009926FE"/>
    <w:rsid w:val="009935A1"/>
    <w:rsid w:val="00997803"/>
    <w:rsid w:val="009A0784"/>
    <w:rsid w:val="009A3280"/>
    <w:rsid w:val="009A58FF"/>
    <w:rsid w:val="009A731F"/>
    <w:rsid w:val="009B4269"/>
    <w:rsid w:val="009B6CC6"/>
    <w:rsid w:val="009C65D2"/>
    <w:rsid w:val="009C7163"/>
    <w:rsid w:val="009C7F00"/>
    <w:rsid w:val="009D3B78"/>
    <w:rsid w:val="009D3E52"/>
    <w:rsid w:val="009D4251"/>
    <w:rsid w:val="009D59E8"/>
    <w:rsid w:val="009D7A7C"/>
    <w:rsid w:val="009E203A"/>
    <w:rsid w:val="009E27A5"/>
    <w:rsid w:val="009E4837"/>
    <w:rsid w:val="009E6DE9"/>
    <w:rsid w:val="009E7F6C"/>
    <w:rsid w:val="009F14A7"/>
    <w:rsid w:val="009F1724"/>
    <w:rsid w:val="009F300A"/>
    <w:rsid w:val="009F379C"/>
    <w:rsid w:val="009F457D"/>
    <w:rsid w:val="009F7829"/>
    <w:rsid w:val="00A13CD6"/>
    <w:rsid w:val="00A2013F"/>
    <w:rsid w:val="00A21589"/>
    <w:rsid w:val="00A21A3F"/>
    <w:rsid w:val="00A25A18"/>
    <w:rsid w:val="00A25FE7"/>
    <w:rsid w:val="00A26572"/>
    <w:rsid w:val="00A350BC"/>
    <w:rsid w:val="00A3540D"/>
    <w:rsid w:val="00A360C2"/>
    <w:rsid w:val="00A36BAF"/>
    <w:rsid w:val="00A50ABB"/>
    <w:rsid w:val="00A5449D"/>
    <w:rsid w:val="00A63E65"/>
    <w:rsid w:val="00A71304"/>
    <w:rsid w:val="00A73FA6"/>
    <w:rsid w:val="00A74711"/>
    <w:rsid w:val="00A839AE"/>
    <w:rsid w:val="00A86D47"/>
    <w:rsid w:val="00A9384C"/>
    <w:rsid w:val="00AA1DAE"/>
    <w:rsid w:val="00AA20ED"/>
    <w:rsid w:val="00AA7363"/>
    <w:rsid w:val="00AC11A0"/>
    <w:rsid w:val="00AD36A9"/>
    <w:rsid w:val="00AD3A1A"/>
    <w:rsid w:val="00AE0958"/>
    <w:rsid w:val="00AF0338"/>
    <w:rsid w:val="00AF2106"/>
    <w:rsid w:val="00AF25DF"/>
    <w:rsid w:val="00AF43D2"/>
    <w:rsid w:val="00AF56C5"/>
    <w:rsid w:val="00B01202"/>
    <w:rsid w:val="00B04FA6"/>
    <w:rsid w:val="00B05E4F"/>
    <w:rsid w:val="00B06C48"/>
    <w:rsid w:val="00B1144F"/>
    <w:rsid w:val="00B1293F"/>
    <w:rsid w:val="00B17B0A"/>
    <w:rsid w:val="00B21923"/>
    <w:rsid w:val="00B22966"/>
    <w:rsid w:val="00B24F60"/>
    <w:rsid w:val="00B44524"/>
    <w:rsid w:val="00B52D78"/>
    <w:rsid w:val="00B60BDA"/>
    <w:rsid w:val="00B6137A"/>
    <w:rsid w:val="00B6154F"/>
    <w:rsid w:val="00B62921"/>
    <w:rsid w:val="00B64D15"/>
    <w:rsid w:val="00B65072"/>
    <w:rsid w:val="00B70B67"/>
    <w:rsid w:val="00B71F46"/>
    <w:rsid w:val="00B74C91"/>
    <w:rsid w:val="00B766A1"/>
    <w:rsid w:val="00B90E85"/>
    <w:rsid w:val="00BA6134"/>
    <w:rsid w:val="00BB21AB"/>
    <w:rsid w:val="00BC1895"/>
    <w:rsid w:val="00BC1D53"/>
    <w:rsid w:val="00BC469B"/>
    <w:rsid w:val="00BC70C5"/>
    <w:rsid w:val="00BD0D67"/>
    <w:rsid w:val="00BD1374"/>
    <w:rsid w:val="00BD296E"/>
    <w:rsid w:val="00BE07BB"/>
    <w:rsid w:val="00BE31E7"/>
    <w:rsid w:val="00BE341A"/>
    <w:rsid w:val="00BE57CF"/>
    <w:rsid w:val="00BE70A2"/>
    <w:rsid w:val="00BF1CF7"/>
    <w:rsid w:val="00BF3939"/>
    <w:rsid w:val="00BF4B35"/>
    <w:rsid w:val="00C1238A"/>
    <w:rsid w:val="00C12EDE"/>
    <w:rsid w:val="00C1309A"/>
    <w:rsid w:val="00C14EC1"/>
    <w:rsid w:val="00C160E0"/>
    <w:rsid w:val="00C17878"/>
    <w:rsid w:val="00C20AAC"/>
    <w:rsid w:val="00C23405"/>
    <w:rsid w:val="00C2474F"/>
    <w:rsid w:val="00C373BD"/>
    <w:rsid w:val="00C37E0E"/>
    <w:rsid w:val="00C4023F"/>
    <w:rsid w:val="00C424DC"/>
    <w:rsid w:val="00C42DFC"/>
    <w:rsid w:val="00C43270"/>
    <w:rsid w:val="00C466DD"/>
    <w:rsid w:val="00C51EB7"/>
    <w:rsid w:val="00C53AE4"/>
    <w:rsid w:val="00C53EA1"/>
    <w:rsid w:val="00C54929"/>
    <w:rsid w:val="00C561EF"/>
    <w:rsid w:val="00C60786"/>
    <w:rsid w:val="00C6110B"/>
    <w:rsid w:val="00C63CBA"/>
    <w:rsid w:val="00C64597"/>
    <w:rsid w:val="00C662C7"/>
    <w:rsid w:val="00C66C14"/>
    <w:rsid w:val="00C731DE"/>
    <w:rsid w:val="00C7391D"/>
    <w:rsid w:val="00C7763E"/>
    <w:rsid w:val="00C77A50"/>
    <w:rsid w:val="00C77C79"/>
    <w:rsid w:val="00C835E0"/>
    <w:rsid w:val="00C92416"/>
    <w:rsid w:val="00C94656"/>
    <w:rsid w:val="00CA07CC"/>
    <w:rsid w:val="00CB49D4"/>
    <w:rsid w:val="00CB68F6"/>
    <w:rsid w:val="00CB7902"/>
    <w:rsid w:val="00CB7BCB"/>
    <w:rsid w:val="00CC3D2C"/>
    <w:rsid w:val="00CC5160"/>
    <w:rsid w:val="00CD344C"/>
    <w:rsid w:val="00CD3915"/>
    <w:rsid w:val="00CE030B"/>
    <w:rsid w:val="00CE42BC"/>
    <w:rsid w:val="00CE7FD8"/>
    <w:rsid w:val="00CF19C8"/>
    <w:rsid w:val="00CF2D64"/>
    <w:rsid w:val="00CF47D4"/>
    <w:rsid w:val="00CF49A3"/>
    <w:rsid w:val="00D01E87"/>
    <w:rsid w:val="00D02A3F"/>
    <w:rsid w:val="00D04607"/>
    <w:rsid w:val="00D10F6D"/>
    <w:rsid w:val="00D15DFB"/>
    <w:rsid w:val="00D23E5A"/>
    <w:rsid w:val="00D24858"/>
    <w:rsid w:val="00D24D23"/>
    <w:rsid w:val="00D26B22"/>
    <w:rsid w:val="00D31852"/>
    <w:rsid w:val="00D32550"/>
    <w:rsid w:val="00D37725"/>
    <w:rsid w:val="00D406DF"/>
    <w:rsid w:val="00D5140B"/>
    <w:rsid w:val="00D51DC6"/>
    <w:rsid w:val="00D52278"/>
    <w:rsid w:val="00D614BB"/>
    <w:rsid w:val="00D66809"/>
    <w:rsid w:val="00D709E7"/>
    <w:rsid w:val="00D72903"/>
    <w:rsid w:val="00D739B2"/>
    <w:rsid w:val="00D75B36"/>
    <w:rsid w:val="00D777AD"/>
    <w:rsid w:val="00D8706B"/>
    <w:rsid w:val="00D93D23"/>
    <w:rsid w:val="00D96034"/>
    <w:rsid w:val="00D96550"/>
    <w:rsid w:val="00DA5893"/>
    <w:rsid w:val="00DB0DB5"/>
    <w:rsid w:val="00DB6A6A"/>
    <w:rsid w:val="00DC1D8E"/>
    <w:rsid w:val="00DC5A4D"/>
    <w:rsid w:val="00DC74CF"/>
    <w:rsid w:val="00DE082B"/>
    <w:rsid w:val="00DE38D1"/>
    <w:rsid w:val="00DF1EDB"/>
    <w:rsid w:val="00DF5207"/>
    <w:rsid w:val="00DF5739"/>
    <w:rsid w:val="00E02004"/>
    <w:rsid w:val="00E04396"/>
    <w:rsid w:val="00E05C3C"/>
    <w:rsid w:val="00E10746"/>
    <w:rsid w:val="00E139C9"/>
    <w:rsid w:val="00E150EB"/>
    <w:rsid w:val="00E151B3"/>
    <w:rsid w:val="00E2015F"/>
    <w:rsid w:val="00E21960"/>
    <w:rsid w:val="00E244B0"/>
    <w:rsid w:val="00E25A5A"/>
    <w:rsid w:val="00E30AB1"/>
    <w:rsid w:val="00E31C42"/>
    <w:rsid w:val="00E33276"/>
    <w:rsid w:val="00E34C79"/>
    <w:rsid w:val="00E419AA"/>
    <w:rsid w:val="00E42C3A"/>
    <w:rsid w:val="00E42CA1"/>
    <w:rsid w:val="00E43601"/>
    <w:rsid w:val="00E6057D"/>
    <w:rsid w:val="00E6245A"/>
    <w:rsid w:val="00E64B94"/>
    <w:rsid w:val="00E65279"/>
    <w:rsid w:val="00E67AEA"/>
    <w:rsid w:val="00E72C16"/>
    <w:rsid w:val="00E737AC"/>
    <w:rsid w:val="00E751B5"/>
    <w:rsid w:val="00E86138"/>
    <w:rsid w:val="00E92477"/>
    <w:rsid w:val="00E942DF"/>
    <w:rsid w:val="00E9530F"/>
    <w:rsid w:val="00EA388D"/>
    <w:rsid w:val="00EA5A5A"/>
    <w:rsid w:val="00EB7DAC"/>
    <w:rsid w:val="00EC4F8C"/>
    <w:rsid w:val="00EC7978"/>
    <w:rsid w:val="00ED6EDB"/>
    <w:rsid w:val="00EF0286"/>
    <w:rsid w:val="00F04764"/>
    <w:rsid w:val="00F06771"/>
    <w:rsid w:val="00F07BFA"/>
    <w:rsid w:val="00F114B1"/>
    <w:rsid w:val="00F11D07"/>
    <w:rsid w:val="00F11E5D"/>
    <w:rsid w:val="00F137BF"/>
    <w:rsid w:val="00F1460B"/>
    <w:rsid w:val="00F17F06"/>
    <w:rsid w:val="00F25EDD"/>
    <w:rsid w:val="00F338BD"/>
    <w:rsid w:val="00F36279"/>
    <w:rsid w:val="00F42D75"/>
    <w:rsid w:val="00F46DE8"/>
    <w:rsid w:val="00F47F2A"/>
    <w:rsid w:val="00F51EB7"/>
    <w:rsid w:val="00F522F6"/>
    <w:rsid w:val="00F5657C"/>
    <w:rsid w:val="00F60720"/>
    <w:rsid w:val="00F671F6"/>
    <w:rsid w:val="00F72AE5"/>
    <w:rsid w:val="00F7338C"/>
    <w:rsid w:val="00F81BB0"/>
    <w:rsid w:val="00F82E01"/>
    <w:rsid w:val="00F8574E"/>
    <w:rsid w:val="00F957DB"/>
    <w:rsid w:val="00FA00C6"/>
    <w:rsid w:val="00FA2398"/>
    <w:rsid w:val="00FA25EC"/>
    <w:rsid w:val="00FA2B98"/>
    <w:rsid w:val="00FA2D9B"/>
    <w:rsid w:val="00FA301A"/>
    <w:rsid w:val="00FA4AA0"/>
    <w:rsid w:val="00FB49E1"/>
    <w:rsid w:val="00FC1B1D"/>
    <w:rsid w:val="00FC3EDC"/>
    <w:rsid w:val="00FD05F3"/>
    <w:rsid w:val="00FD1AF5"/>
    <w:rsid w:val="00FD3CD7"/>
    <w:rsid w:val="00FD786A"/>
    <w:rsid w:val="00FE2342"/>
    <w:rsid w:val="00FE3269"/>
    <w:rsid w:val="00FE493E"/>
    <w:rsid w:val="00FE5193"/>
    <w:rsid w:val="00FE619C"/>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9ADBE-8436-44D3-9A1F-862A40E0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85"/>
  </w:style>
  <w:style w:type="paragraph" w:styleId="Heading1">
    <w:name w:val="heading 1"/>
    <w:basedOn w:val="Normal"/>
    <w:next w:val="Normal"/>
    <w:link w:val="Heading1Char"/>
    <w:uiPriority w:val="9"/>
    <w:qFormat/>
    <w:rsid w:val="006E4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C"/>
    <w:rPr>
      <w:rFonts w:ascii="Tahoma" w:hAnsi="Tahoma" w:cs="Tahoma"/>
      <w:sz w:val="16"/>
      <w:szCs w:val="16"/>
    </w:rPr>
  </w:style>
  <w:style w:type="paragraph" w:styleId="NoSpacing">
    <w:name w:val="No Spacing"/>
    <w:uiPriority w:val="1"/>
    <w:qFormat/>
    <w:rsid w:val="0067538C"/>
    <w:pPr>
      <w:spacing w:after="0" w:line="240" w:lineRule="auto"/>
    </w:pPr>
  </w:style>
  <w:style w:type="table" w:styleId="TableGrid">
    <w:name w:val="Table Grid"/>
    <w:basedOn w:val="TableNormal"/>
    <w:uiPriority w:val="59"/>
    <w:rsid w:val="00882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A73FA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
    <w:rsid w:val="006E4A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E4AB8"/>
    <w:pPr>
      <w:outlineLvl w:val="9"/>
    </w:pPr>
  </w:style>
  <w:style w:type="paragraph" w:styleId="TOC2">
    <w:name w:val="toc 2"/>
    <w:basedOn w:val="Normal"/>
    <w:next w:val="Normal"/>
    <w:autoRedefine/>
    <w:uiPriority w:val="39"/>
    <w:semiHidden/>
    <w:unhideWhenUsed/>
    <w:qFormat/>
    <w:rsid w:val="006E4AB8"/>
    <w:pPr>
      <w:spacing w:after="100"/>
      <w:ind w:left="220"/>
    </w:pPr>
    <w:rPr>
      <w:rFonts w:eastAsiaTheme="minorEastAsia"/>
    </w:rPr>
  </w:style>
  <w:style w:type="paragraph" w:styleId="TOC1">
    <w:name w:val="toc 1"/>
    <w:basedOn w:val="Normal"/>
    <w:next w:val="Normal"/>
    <w:autoRedefine/>
    <w:uiPriority w:val="39"/>
    <w:unhideWhenUsed/>
    <w:qFormat/>
    <w:rsid w:val="006E4AB8"/>
    <w:pPr>
      <w:spacing w:after="100"/>
    </w:pPr>
    <w:rPr>
      <w:rFonts w:eastAsiaTheme="minorEastAsia"/>
    </w:rPr>
  </w:style>
  <w:style w:type="paragraph" w:styleId="TOC3">
    <w:name w:val="toc 3"/>
    <w:basedOn w:val="Normal"/>
    <w:next w:val="Normal"/>
    <w:autoRedefine/>
    <w:uiPriority w:val="39"/>
    <w:semiHidden/>
    <w:unhideWhenUsed/>
    <w:qFormat/>
    <w:rsid w:val="006E4AB8"/>
    <w:pPr>
      <w:spacing w:after="100"/>
      <w:ind w:left="440"/>
    </w:pPr>
    <w:rPr>
      <w:rFonts w:eastAsiaTheme="minorEastAsia"/>
    </w:rPr>
  </w:style>
  <w:style w:type="character" w:styleId="Hyperlink">
    <w:name w:val="Hyperlink"/>
    <w:basedOn w:val="DefaultParagraphFont"/>
    <w:uiPriority w:val="99"/>
    <w:unhideWhenUsed/>
    <w:rsid w:val="006E4AB8"/>
    <w:rPr>
      <w:color w:val="0000FF" w:themeColor="hyperlink"/>
      <w:u w:val="single"/>
    </w:rPr>
  </w:style>
  <w:style w:type="paragraph" w:styleId="ListParagraph">
    <w:name w:val="List Paragraph"/>
    <w:basedOn w:val="Normal"/>
    <w:uiPriority w:val="34"/>
    <w:qFormat/>
    <w:rsid w:val="00D614BB"/>
    <w:pPr>
      <w:ind w:left="720"/>
      <w:contextualSpacing/>
    </w:pPr>
  </w:style>
  <w:style w:type="paragraph" w:customStyle="1" w:styleId="Default">
    <w:name w:val="Default"/>
    <w:rsid w:val="006244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2A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79"/>
  </w:style>
  <w:style w:type="paragraph" w:styleId="Footer">
    <w:name w:val="footer"/>
    <w:basedOn w:val="Normal"/>
    <w:link w:val="FooterChar"/>
    <w:uiPriority w:val="99"/>
    <w:unhideWhenUsed/>
    <w:rsid w:val="002A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79"/>
  </w:style>
  <w:style w:type="table" w:customStyle="1" w:styleId="TableGrid1">
    <w:name w:val="Table Grid1"/>
    <w:basedOn w:val="TableNormal"/>
    <w:next w:val="TableGrid"/>
    <w:uiPriority w:val="59"/>
    <w:rsid w:val="00824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76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E5"/>
    <w:rPr>
      <w:sz w:val="20"/>
      <w:szCs w:val="20"/>
    </w:rPr>
  </w:style>
  <w:style w:type="character" w:styleId="FootnoteReference">
    <w:name w:val="footnote reference"/>
    <w:basedOn w:val="DefaultParagraphFont"/>
    <w:uiPriority w:val="99"/>
    <w:semiHidden/>
    <w:unhideWhenUsed/>
    <w:rsid w:val="00576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1024">
      <w:bodyDiv w:val="1"/>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sChild>
            <w:div w:id="981010065">
              <w:marLeft w:val="0"/>
              <w:marRight w:val="0"/>
              <w:marTop w:val="0"/>
              <w:marBottom w:val="0"/>
              <w:divBdr>
                <w:top w:val="none" w:sz="0" w:space="0" w:color="auto"/>
                <w:left w:val="none" w:sz="0" w:space="0" w:color="auto"/>
                <w:bottom w:val="none" w:sz="0" w:space="0" w:color="auto"/>
                <w:right w:val="none" w:sz="0" w:space="0" w:color="auto"/>
              </w:divBdr>
              <w:divsChild>
                <w:div w:id="1722053825">
                  <w:marLeft w:val="0"/>
                  <w:marRight w:val="0"/>
                  <w:marTop w:val="0"/>
                  <w:marBottom w:val="0"/>
                  <w:divBdr>
                    <w:top w:val="none" w:sz="0" w:space="0" w:color="auto"/>
                    <w:left w:val="none" w:sz="0" w:space="0" w:color="auto"/>
                    <w:bottom w:val="none" w:sz="0" w:space="0" w:color="auto"/>
                    <w:right w:val="none" w:sz="0" w:space="0" w:color="auto"/>
                  </w:divBdr>
                  <w:divsChild>
                    <w:div w:id="2027633921">
                      <w:marLeft w:val="0"/>
                      <w:marRight w:val="0"/>
                      <w:marTop w:val="0"/>
                      <w:marBottom w:val="0"/>
                      <w:divBdr>
                        <w:top w:val="none" w:sz="0" w:space="0" w:color="auto"/>
                        <w:left w:val="none" w:sz="0" w:space="0" w:color="auto"/>
                        <w:bottom w:val="none" w:sz="0" w:space="0" w:color="auto"/>
                        <w:right w:val="none" w:sz="0" w:space="0" w:color="auto"/>
                      </w:divBdr>
                      <w:divsChild>
                        <w:div w:id="537356545">
                          <w:marLeft w:val="0"/>
                          <w:marRight w:val="0"/>
                          <w:marTop w:val="46"/>
                          <w:marBottom w:val="0"/>
                          <w:divBdr>
                            <w:top w:val="none" w:sz="0" w:space="0" w:color="auto"/>
                            <w:left w:val="none" w:sz="0" w:space="0" w:color="auto"/>
                            <w:bottom w:val="none" w:sz="0" w:space="0" w:color="auto"/>
                            <w:right w:val="none" w:sz="0" w:space="0" w:color="auto"/>
                          </w:divBdr>
                          <w:divsChild>
                            <w:div w:id="1987005473">
                              <w:marLeft w:val="0"/>
                              <w:marRight w:val="0"/>
                              <w:marTop w:val="0"/>
                              <w:marBottom w:val="0"/>
                              <w:divBdr>
                                <w:top w:val="none" w:sz="0" w:space="0" w:color="auto"/>
                                <w:left w:val="none" w:sz="0" w:space="0" w:color="auto"/>
                                <w:bottom w:val="none" w:sz="0" w:space="0" w:color="auto"/>
                                <w:right w:val="none" w:sz="0" w:space="0" w:color="auto"/>
                              </w:divBdr>
                              <w:divsChild>
                                <w:div w:id="1023753253">
                                  <w:marLeft w:val="2114"/>
                                  <w:marRight w:val="3891"/>
                                  <w:marTop w:val="0"/>
                                  <w:marBottom w:val="0"/>
                                  <w:divBdr>
                                    <w:top w:val="none" w:sz="0" w:space="0" w:color="auto"/>
                                    <w:left w:val="none" w:sz="0" w:space="0" w:color="auto"/>
                                    <w:bottom w:val="none" w:sz="0" w:space="0" w:color="auto"/>
                                    <w:right w:val="none" w:sz="0" w:space="0" w:color="auto"/>
                                  </w:divBdr>
                                  <w:divsChild>
                                    <w:div w:id="535119421">
                                      <w:marLeft w:val="0"/>
                                      <w:marRight w:val="0"/>
                                      <w:marTop w:val="0"/>
                                      <w:marBottom w:val="0"/>
                                      <w:divBdr>
                                        <w:top w:val="none" w:sz="0" w:space="0" w:color="auto"/>
                                        <w:left w:val="none" w:sz="0" w:space="0" w:color="auto"/>
                                        <w:bottom w:val="none" w:sz="0" w:space="0" w:color="auto"/>
                                        <w:right w:val="none" w:sz="0" w:space="0" w:color="auto"/>
                                      </w:divBdr>
                                      <w:divsChild>
                                        <w:div w:id="1219900227">
                                          <w:marLeft w:val="0"/>
                                          <w:marRight w:val="0"/>
                                          <w:marTop w:val="0"/>
                                          <w:marBottom w:val="0"/>
                                          <w:divBdr>
                                            <w:top w:val="none" w:sz="0" w:space="0" w:color="auto"/>
                                            <w:left w:val="none" w:sz="0" w:space="0" w:color="auto"/>
                                            <w:bottom w:val="none" w:sz="0" w:space="0" w:color="auto"/>
                                            <w:right w:val="none" w:sz="0" w:space="0" w:color="auto"/>
                                          </w:divBdr>
                                          <w:divsChild>
                                            <w:div w:id="1537040789">
                                              <w:marLeft w:val="0"/>
                                              <w:marRight w:val="0"/>
                                              <w:marTop w:val="0"/>
                                              <w:marBottom w:val="0"/>
                                              <w:divBdr>
                                                <w:top w:val="none" w:sz="0" w:space="0" w:color="auto"/>
                                                <w:left w:val="none" w:sz="0" w:space="0" w:color="auto"/>
                                                <w:bottom w:val="none" w:sz="0" w:space="0" w:color="auto"/>
                                                <w:right w:val="none" w:sz="0" w:space="0" w:color="auto"/>
                                              </w:divBdr>
                                              <w:divsChild>
                                                <w:div w:id="42145826">
                                                  <w:marLeft w:val="0"/>
                                                  <w:marRight w:val="0"/>
                                                  <w:marTop w:val="0"/>
                                                  <w:marBottom w:val="0"/>
                                                  <w:divBdr>
                                                    <w:top w:val="none" w:sz="0" w:space="0" w:color="auto"/>
                                                    <w:left w:val="none" w:sz="0" w:space="0" w:color="auto"/>
                                                    <w:bottom w:val="none" w:sz="0" w:space="0" w:color="auto"/>
                                                    <w:right w:val="none" w:sz="0" w:space="0" w:color="auto"/>
                                                  </w:divBdr>
                                                  <w:divsChild>
                                                    <w:div w:id="1913857050">
                                                      <w:marLeft w:val="0"/>
                                                      <w:marRight w:val="0"/>
                                                      <w:marTop w:val="0"/>
                                                      <w:marBottom w:val="0"/>
                                                      <w:divBdr>
                                                        <w:top w:val="none" w:sz="0" w:space="0" w:color="auto"/>
                                                        <w:left w:val="none" w:sz="0" w:space="0" w:color="auto"/>
                                                        <w:bottom w:val="none" w:sz="0" w:space="0" w:color="auto"/>
                                                        <w:right w:val="none" w:sz="0" w:space="0" w:color="auto"/>
                                                      </w:divBdr>
                                                      <w:divsChild>
                                                        <w:div w:id="1453010390">
                                                          <w:marLeft w:val="0"/>
                                                          <w:marRight w:val="0"/>
                                                          <w:marTop w:val="0"/>
                                                          <w:marBottom w:val="0"/>
                                                          <w:divBdr>
                                                            <w:top w:val="none" w:sz="0" w:space="0" w:color="auto"/>
                                                            <w:left w:val="none" w:sz="0" w:space="0" w:color="auto"/>
                                                            <w:bottom w:val="none" w:sz="0" w:space="0" w:color="auto"/>
                                                            <w:right w:val="none" w:sz="0" w:space="0" w:color="auto"/>
                                                          </w:divBdr>
                                                          <w:divsChild>
                                                            <w:div w:id="1547715024">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sChild>
                                                                    <w:div w:id="1423256549">
                                                                      <w:marLeft w:val="0"/>
                                                                      <w:marRight w:val="0"/>
                                                                      <w:marTop w:val="0"/>
                                                                      <w:marBottom w:val="0"/>
                                                                      <w:divBdr>
                                                                        <w:top w:val="none" w:sz="0" w:space="0" w:color="auto"/>
                                                                        <w:left w:val="none" w:sz="0" w:space="0" w:color="auto"/>
                                                                        <w:bottom w:val="none" w:sz="0" w:space="0" w:color="auto"/>
                                                                        <w:right w:val="none" w:sz="0" w:space="0" w:color="auto"/>
                                                                      </w:divBdr>
                                                                      <w:divsChild>
                                                                        <w:div w:id="373696480">
                                                                          <w:marLeft w:val="0"/>
                                                                          <w:marRight w:val="0"/>
                                                                          <w:marTop w:val="0"/>
                                                                          <w:marBottom w:val="0"/>
                                                                          <w:divBdr>
                                                                            <w:top w:val="none" w:sz="0" w:space="0" w:color="auto"/>
                                                                            <w:left w:val="none" w:sz="0" w:space="0" w:color="auto"/>
                                                                            <w:bottom w:val="none" w:sz="0" w:space="0" w:color="auto"/>
                                                                            <w:right w:val="none" w:sz="0" w:space="0" w:color="auto"/>
                                                                          </w:divBdr>
                                                                          <w:divsChild>
                                                                            <w:div w:id="1474173003">
                                                                              <w:marLeft w:val="0"/>
                                                                              <w:marRight w:val="0"/>
                                                                              <w:marTop w:val="0"/>
                                                                              <w:marBottom w:val="0"/>
                                                                              <w:divBdr>
                                                                                <w:top w:val="none" w:sz="0" w:space="0" w:color="auto"/>
                                                                                <w:left w:val="none" w:sz="0" w:space="0" w:color="auto"/>
                                                                                <w:bottom w:val="none" w:sz="0" w:space="0" w:color="auto"/>
                                                                                <w:right w:val="none" w:sz="0" w:space="0" w:color="auto"/>
                                                                              </w:divBdr>
                                                                              <w:divsChild>
                                                                                <w:div w:id="181164721">
                                                                                  <w:marLeft w:val="0"/>
                                                                                  <w:marRight w:val="0"/>
                                                                                  <w:marTop w:val="0"/>
                                                                                  <w:marBottom w:val="0"/>
                                                                                  <w:divBdr>
                                                                                    <w:top w:val="none" w:sz="0" w:space="0" w:color="auto"/>
                                                                                    <w:left w:val="none" w:sz="0" w:space="0" w:color="auto"/>
                                                                                    <w:bottom w:val="none" w:sz="0" w:space="0" w:color="auto"/>
                                                                                    <w:right w:val="none" w:sz="0" w:space="0" w:color="auto"/>
                                                                                  </w:divBdr>
                                                                                  <w:divsChild>
                                                                                    <w:div w:id="1532767415">
                                                                                      <w:marLeft w:val="0"/>
                                                                                      <w:marRight w:val="0"/>
                                                                                      <w:marTop w:val="0"/>
                                                                                      <w:marBottom w:val="0"/>
                                                                                      <w:divBdr>
                                                                                        <w:top w:val="none" w:sz="0" w:space="0" w:color="auto"/>
                                                                                        <w:left w:val="none" w:sz="0" w:space="0" w:color="auto"/>
                                                                                        <w:bottom w:val="none" w:sz="0" w:space="0" w:color="auto"/>
                                                                                        <w:right w:val="none" w:sz="0" w:space="0" w:color="auto"/>
                                                                                      </w:divBdr>
                                                                                      <w:divsChild>
                                                                                        <w:div w:id="1397126698">
                                                                                          <w:marLeft w:val="0"/>
                                                                                          <w:marRight w:val="0"/>
                                                                                          <w:marTop w:val="0"/>
                                                                                          <w:marBottom w:val="0"/>
                                                                                          <w:divBdr>
                                                                                            <w:top w:val="none" w:sz="0" w:space="0" w:color="auto"/>
                                                                                            <w:left w:val="none" w:sz="0" w:space="0" w:color="auto"/>
                                                                                            <w:bottom w:val="none" w:sz="0" w:space="0" w:color="auto"/>
                                                                                            <w:right w:val="none" w:sz="0" w:space="0" w:color="auto"/>
                                                                                          </w:divBdr>
                                                                                          <w:divsChild>
                                                                                            <w:div w:id="973872913">
                                                                                              <w:marLeft w:val="306"/>
                                                                                              <w:marRight w:val="0"/>
                                                                                              <w:marTop w:val="0"/>
                                                                                              <w:marBottom w:val="0"/>
                                                                                              <w:divBdr>
                                                                                                <w:top w:val="none" w:sz="0" w:space="0" w:color="auto"/>
                                                                                                <w:left w:val="none" w:sz="0" w:space="0" w:color="auto"/>
                                                                                                <w:bottom w:val="none" w:sz="0" w:space="0" w:color="auto"/>
                                                                                                <w:right w:val="none" w:sz="0" w:space="0" w:color="auto"/>
                                                                                              </w:divBdr>
                                                                                              <w:divsChild>
                                                                                                <w:div w:id="1042485954">
                                                                                                  <w:marLeft w:val="0"/>
                                                                                                  <w:marRight w:val="0"/>
                                                                                                  <w:marTop w:val="0"/>
                                                                                                  <w:marBottom w:val="0"/>
                                                                                                  <w:divBdr>
                                                                                                    <w:top w:val="none" w:sz="0" w:space="0" w:color="auto"/>
                                                                                                    <w:left w:val="none" w:sz="0" w:space="0" w:color="auto"/>
                                                                                                    <w:bottom w:val="none" w:sz="0" w:space="0" w:color="auto"/>
                                                                                                    <w:right w:val="none" w:sz="0" w:space="0" w:color="auto"/>
                                                                                                  </w:divBdr>
                                                                                                  <w:divsChild>
                                                                                                    <w:div w:id="11778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92781D-7EE4-4B6E-B768-2511B86FA259}"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n-US"/>
        </a:p>
      </dgm:t>
    </dgm:pt>
    <dgm:pt modelId="{A78C5C6C-6BB1-4B25-9344-F34DFEEA4F06}">
      <dgm:prSet phldrT="[Text]"/>
      <dgm:spPr>
        <a:xfrm>
          <a:off x="3537646" y="3441"/>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solidFill>
              <a:latin typeface="+mj-lt"/>
              <a:ea typeface="+mn-ea"/>
              <a:cs typeface="+mn-cs"/>
            </a:rPr>
            <a:t>MSD Citizens Advisory Committee                                </a:t>
          </a:r>
        </a:p>
        <a:p>
          <a:pPr algn="ctr"/>
          <a:r>
            <a:rPr lang="en-US">
              <a:solidFill>
                <a:sysClr val="window" lastClr="FFFFFF"/>
              </a:solidFill>
              <a:latin typeface="+mj-lt"/>
              <a:ea typeface="+mn-ea"/>
              <a:cs typeface="+mn-cs"/>
            </a:rPr>
            <a:t>created  December 1971                        </a:t>
          </a:r>
        </a:p>
        <a:p>
          <a:pPr algn="ctr"/>
          <a:r>
            <a:rPr lang="en-US">
              <a:solidFill>
                <a:sysClr val="window" lastClr="FFFFFF"/>
              </a:solidFill>
              <a:latin typeface="+mj-lt"/>
              <a:ea typeface="+mn-ea"/>
              <a:cs typeface="+mn-cs"/>
            </a:rPr>
            <a:t>dissolved  April 26, 1974 </a:t>
          </a:r>
        </a:p>
        <a:p>
          <a:pPr algn="ctr"/>
          <a:r>
            <a:rPr lang="en-US">
              <a:solidFill>
                <a:sysClr val="window" lastClr="FFFFFF"/>
              </a:solidFill>
              <a:latin typeface="+mj-lt"/>
              <a:ea typeface="+mn-ea"/>
              <a:cs typeface="+mn-cs"/>
            </a:rPr>
            <a:t>MSD Resolution 8</a:t>
          </a:r>
        </a:p>
      </dgm:t>
    </dgm:pt>
    <dgm:pt modelId="{C30AE13A-1BDD-4086-B767-22C407690CE7}" type="parTrans" cxnId="{AEDC5286-F073-4F38-889F-C02938D4632D}">
      <dgm:prSet/>
      <dgm:spPr>
        <a:xfrm rot="19457599">
          <a:off x="2700059" y="731023"/>
          <a:ext cx="924481" cy="22763"/>
        </a:xfrm>
        <a:custGeom>
          <a:avLst/>
          <a:gdLst/>
          <a:ahLst/>
          <a:cxnLst/>
          <a:rect l="0" t="0" r="0" b="0"/>
          <a:pathLst>
            <a:path>
              <a:moveTo>
                <a:pt x="0" y="11381"/>
              </a:moveTo>
              <a:lnTo>
                <a:pt x="924481" y="113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7F1AF12-001A-4036-8BE7-C60C601733EC}" type="sibTrans" cxnId="{AEDC5286-F073-4F38-889F-C02938D4632D}">
      <dgm:prSet/>
      <dgm:spPr/>
      <dgm:t>
        <a:bodyPr/>
        <a:lstStyle/>
        <a:p>
          <a:endParaRPr lang="en-US"/>
        </a:p>
      </dgm:t>
    </dgm:pt>
    <dgm:pt modelId="{47E9F491-D36A-4E93-9166-4C5E4BFFD798}">
      <dgm:prSet phldrT="[Text]"/>
      <dgm:spPr>
        <a:xfrm>
          <a:off x="3537646" y="1082562"/>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Technical Advisory Committee </a:t>
          </a:r>
        </a:p>
        <a:p>
          <a:r>
            <a:rPr lang="en-US">
              <a:solidFill>
                <a:sysClr val="window" lastClr="FFFFFF"/>
              </a:solidFill>
              <a:latin typeface="+mj-lt"/>
              <a:ea typeface="+mn-ea"/>
              <a:cs typeface="+mn-cs"/>
            </a:rPr>
            <a:t>reorganized Sept 1972 </a:t>
          </a:r>
        </a:p>
        <a:p>
          <a:r>
            <a:rPr lang="en-US">
              <a:solidFill>
                <a:sysClr val="window" lastClr="FFFFFF"/>
              </a:solidFill>
              <a:latin typeface="+mj-lt"/>
              <a:ea typeface="+mn-ea"/>
              <a:cs typeface="+mn-cs"/>
            </a:rPr>
            <a:t>dissolved  April 25, 1974</a:t>
          </a:r>
        </a:p>
        <a:p>
          <a:r>
            <a:rPr lang="en-US">
              <a:solidFill>
                <a:sysClr val="window" lastClr="FFFFFF"/>
              </a:solidFill>
              <a:latin typeface="+mj-lt"/>
              <a:ea typeface="+mn-ea"/>
              <a:cs typeface="+mn-cs"/>
            </a:rPr>
            <a:t>MSD Resolution 8</a:t>
          </a:r>
        </a:p>
      </dgm:t>
    </dgm:pt>
    <dgm:pt modelId="{4B5A48A0-151B-4496-8D22-CE4E18EFA4F0}" type="parTrans" cxnId="{5EBDB6F0-3870-489D-9551-B5D923640348}">
      <dgm:prSet/>
      <dgm:spPr>
        <a:xfrm rot="2142401">
          <a:off x="2700059" y="1270583"/>
          <a:ext cx="924481" cy="22763"/>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99E19D8-4031-4E0A-B91E-C9DDA358A7E8}" type="sibTrans" cxnId="{5EBDB6F0-3870-489D-9551-B5D923640348}">
      <dgm:prSet/>
      <dgm:spPr/>
      <dgm:t>
        <a:bodyPr/>
        <a:lstStyle/>
        <a:p>
          <a:endParaRPr lang="en-US"/>
        </a:p>
      </dgm:t>
    </dgm:pt>
    <dgm:pt modelId="{A9FCC4B1-2DF7-4B5A-8793-6DBFD069649D}">
      <dgm:prSet phldrT="[Text]"/>
      <dgm:spPr>
        <a:xfrm>
          <a:off x="874620" y="3780364"/>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Solid Waste Policy Advisory* Committee (SWPAC) </a:t>
          </a:r>
        </a:p>
        <a:p>
          <a:r>
            <a:rPr lang="en-US">
              <a:solidFill>
                <a:sysClr val="window" lastClr="FFFFFF"/>
              </a:solidFill>
              <a:latin typeface="+mj-lt"/>
              <a:ea typeface="+mn-ea"/>
              <a:cs typeface="+mn-cs"/>
            </a:rPr>
            <a:t>disolved September 1987 </a:t>
          </a:r>
        </a:p>
        <a:p>
          <a:r>
            <a:rPr lang="en-US">
              <a:solidFill>
                <a:sysClr val="window" lastClr="FFFFFF"/>
              </a:solidFill>
              <a:latin typeface="+mj-lt"/>
              <a:ea typeface="+mn-ea"/>
              <a:cs typeface="+mn-cs"/>
            </a:rPr>
            <a:t>Metro Resolution 87-804 </a:t>
          </a:r>
        </a:p>
      </dgm:t>
    </dgm:pt>
    <dgm:pt modelId="{2F813D3A-3583-463A-90F7-76CB4CFB6DA0}" type="parTrans" cxnId="{864AAA24-E3F5-4699-8DBD-36020360C31F}">
      <dgm:prSet/>
      <dgm:spPr/>
      <dgm:t>
        <a:bodyPr/>
        <a:lstStyle/>
        <a:p>
          <a:endParaRPr lang="en-US"/>
        </a:p>
      </dgm:t>
    </dgm:pt>
    <dgm:pt modelId="{123A4EC6-3848-4888-815C-5A2928AE4614}" type="sibTrans" cxnId="{864AAA24-E3F5-4699-8DBD-36020360C31F}">
      <dgm:prSet/>
      <dgm:spPr/>
      <dgm:t>
        <a:bodyPr/>
        <a:lstStyle/>
        <a:p>
          <a:endParaRPr lang="en-US"/>
        </a:p>
      </dgm:t>
    </dgm:pt>
    <dgm:pt modelId="{95E8A41A-6642-433E-A314-1411338A6CF6}">
      <dgm:prSet phldrT="[Text]"/>
      <dgm:spPr>
        <a:xfrm>
          <a:off x="900012" y="1622123"/>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Solid Waste Advisory Committee    </a:t>
          </a:r>
        </a:p>
        <a:p>
          <a:r>
            <a:rPr lang="en-US">
              <a:solidFill>
                <a:sysClr val="window" lastClr="FFFFFF"/>
              </a:solidFill>
              <a:latin typeface="+mj-lt"/>
              <a:ea typeface="+mn-ea"/>
              <a:cs typeface="+mn-cs"/>
            </a:rPr>
            <a:t>reorganized January 4, 1979 </a:t>
          </a:r>
        </a:p>
        <a:p>
          <a:r>
            <a:rPr lang="en-US">
              <a:solidFill>
                <a:sysClr val="window" lastClr="FFFFFF"/>
              </a:solidFill>
              <a:latin typeface="+mj-lt"/>
              <a:ea typeface="+mn-ea"/>
              <a:cs typeface="+mn-cs"/>
            </a:rPr>
            <a:t> Metro Resolution 79-5</a:t>
          </a:r>
        </a:p>
      </dgm:t>
    </dgm:pt>
    <dgm:pt modelId="{47376EE7-9E71-442F-BBF0-03BF82D0E612}" type="parTrans" cxnId="{FA2157C4-2531-4C43-A05C-3B52D480EDAB}">
      <dgm:prSet/>
      <dgm:spPr/>
      <dgm:t>
        <a:bodyPr/>
        <a:lstStyle/>
        <a:p>
          <a:endParaRPr lang="en-US"/>
        </a:p>
      </dgm:t>
    </dgm:pt>
    <dgm:pt modelId="{0061F53F-90E4-4B5F-8803-F3E4D3A73C21}" type="sibTrans" cxnId="{FA2157C4-2531-4C43-A05C-3B52D480EDAB}">
      <dgm:prSet/>
      <dgm:spPr/>
      <dgm:t>
        <a:bodyPr/>
        <a:lstStyle/>
        <a:p>
          <a:endParaRPr lang="en-US"/>
        </a:p>
      </dgm:t>
    </dgm:pt>
    <dgm:pt modelId="{32FB94DC-614A-40DD-98B1-3B8D7D498109}">
      <dgm:prSet phldrT="[Text]"/>
      <dgm:spPr>
        <a:xfrm>
          <a:off x="900012" y="2701244"/>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MSD Solid Waste Committee </a:t>
          </a:r>
        </a:p>
        <a:p>
          <a:r>
            <a:rPr lang="en-US">
              <a:solidFill>
                <a:sysClr val="window" lastClr="FFFFFF"/>
              </a:solidFill>
              <a:latin typeface="+mj-lt"/>
              <a:ea typeface="+mn-ea"/>
              <a:cs typeface="+mn-cs"/>
            </a:rPr>
            <a:t>created MSD April 26, 1974 </a:t>
          </a:r>
        </a:p>
        <a:p>
          <a:r>
            <a:rPr lang="en-US">
              <a:solidFill>
                <a:sysClr val="window" lastClr="FFFFFF"/>
              </a:solidFill>
              <a:latin typeface="+mj-lt"/>
              <a:ea typeface="+mn-ea"/>
              <a:cs typeface="+mn-cs"/>
            </a:rPr>
            <a:t>Resolution 8</a:t>
          </a:r>
        </a:p>
      </dgm:t>
    </dgm:pt>
    <dgm:pt modelId="{24E6B693-83AB-4B7C-86B5-BB9D87C53944}" type="parTrans" cxnId="{B247E57A-E79F-4038-A3D9-B1F39EFBEA5A}">
      <dgm:prSet/>
      <dgm:spPr/>
      <dgm:t>
        <a:bodyPr/>
        <a:lstStyle/>
        <a:p>
          <a:endParaRPr lang="en-US"/>
        </a:p>
      </dgm:t>
    </dgm:pt>
    <dgm:pt modelId="{92CC9756-A715-4966-83ED-87EBC3763C28}" type="sibTrans" cxnId="{B247E57A-E79F-4038-A3D9-B1F39EFBEA5A}">
      <dgm:prSet/>
      <dgm:spPr/>
      <dgm:t>
        <a:bodyPr/>
        <a:lstStyle/>
        <a:p>
          <a:endParaRPr lang="en-US"/>
        </a:p>
      </dgm:t>
    </dgm:pt>
    <dgm:pt modelId="{0C42B07F-B4D0-4CD4-A398-8E63C255D6A9}">
      <dgm:prSet phldrT="[Text]">
        <dgm:style>
          <a:lnRef idx="2">
            <a:schemeClr val="accent1">
              <a:shade val="50000"/>
            </a:schemeClr>
          </a:lnRef>
          <a:fillRef idx="1">
            <a:schemeClr val="accent1"/>
          </a:fillRef>
          <a:effectRef idx="0">
            <a:schemeClr val="accent1"/>
          </a:effectRef>
          <a:fontRef idx="minor">
            <a:schemeClr val="lt1"/>
          </a:fontRef>
        </dgm:style>
      </dgm:prSet>
      <dgm:spPr>
        <a:ln/>
      </dgm:spPr>
      <dgm:t>
        <a:bodyPr/>
        <a:lstStyle/>
        <a:p>
          <a:r>
            <a:rPr lang="en-US">
              <a:solidFill>
                <a:sysClr val="window" lastClr="FFFFFF"/>
              </a:solidFill>
              <a:latin typeface="+mj-lt"/>
              <a:ea typeface="+mn-ea"/>
              <a:cs typeface="+mn-cs"/>
            </a:rPr>
            <a:t>Solid Waste Advisory Committee (SWAC )</a:t>
          </a:r>
        </a:p>
        <a:p>
          <a:r>
            <a:rPr lang="en-US">
              <a:solidFill>
                <a:sysClr val="window" lastClr="FFFFFF"/>
              </a:solidFill>
              <a:latin typeface="+mj-lt"/>
              <a:ea typeface="+mn-ea"/>
              <a:cs typeface="+mn-cs"/>
            </a:rPr>
            <a:t>created February 1993</a:t>
          </a:r>
        </a:p>
        <a:p>
          <a:r>
            <a:rPr lang="en-US">
              <a:solidFill>
                <a:sysClr val="window" lastClr="FFFFFF"/>
              </a:solidFill>
              <a:latin typeface="+mj-lt"/>
              <a:ea typeface="+mn-ea"/>
              <a:cs typeface="+mn-cs"/>
            </a:rPr>
            <a:t>Metro Resolution 93-1749A </a:t>
          </a:r>
        </a:p>
      </dgm:t>
    </dgm:pt>
    <dgm:pt modelId="{82BEDF07-2A73-4826-9894-E0B93FA6C961}" type="parTrans" cxnId="{CFABD030-3125-43ED-A452-FFA001D9B9D6}">
      <dgm:prSet/>
      <dgm:spPr/>
      <dgm:t>
        <a:bodyPr/>
        <a:lstStyle/>
        <a:p>
          <a:endParaRPr lang="en-US"/>
        </a:p>
      </dgm:t>
    </dgm:pt>
    <dgm:pt modelId="{4424C458-BAB4-457A-94A7-5B5A82E7E83C}" type="sibTrans" cxnId="{CFABD030-3125-43ED-A452-FFA001D9B9D6}">
      <dgm:prSet/>
      <dgm:spPr/>
      <dgm:t>
        <a:bodyPr/>
        <a:lstStyle/>
        <a:p>
          <a:endParaRPr lang="en-US"/>
        </a:p>
      </dgm:t>
    </dgm:pt>
    <dgm:pt modelId="{A27A852E-ECBE-4E8F-B67C-B34183F41E14}">
      <dgm:prSet phldrT="[Text]">
        <dgm:style>
          <a:lnRef idx="2">
            <a:schemeClr val="accent1">
              <a:shade val="50000"/>
            </a:schemeClr>
          </a:lnRef>
          <a:fillRef idx="1">
            <a:schemeClr val="accent1"/>
          </a:fillRef>
          <a:effectRef idx="0">
            <a:schemeClr val="accent1"/>
          </a:effectRef>
          <a:fontRef idx="minor">
            <a:schemeClr val="lt1"/>
          </a:fontRef>
        </dgm:style>
      </dgm:prSet>
      <dgm:spPr>
        <a:xfrm>
          <a:off x="3593272" y="4805923"/>
          <a:ext cx="1876731" cy="938365"/>
        </a:xfrm>
        <a:ln/>
      </dgm:spPr>
      <dgm:t>
        <a:bodyPr/>
        <a:lstStyle/>
        <a:p>
          <a:r>
            <a:rPr lang="en-US">
              <a:solidFill>
                <a:sysClr val="window" lastClr="FFFFFF"/>
              </a:solidFill>
              <a:latin typeface="+mj-lt"/>
              <a:ea typeface="+mn-ea"/>
              <a:cs typeface="+mn-cs"/>
            </a:rPr>
            <a:t>Solid Waste Technical Committee (SWTC)</a:t>
          </a:r>
        </a:p>
        <a:p>
          <a:r>
            <a:rPr lang="en-US">
              <a:solidFill>
                <a:sysClr val="window" lastClr="FFFFFF"/>
              </a:solidFill>
              <a:latin typeface="+mj-lt"/>
              <a:ea typeface="+mn-ea"/>
              <a:cs typeface="+mn-cs"/>
            </a:rPr>
            <a:t>created July 1987</a:t>
          </a:r>
        </a:p>
        <a:p>
          <a:r>
            <a:rPr lang="en-US">
              <a:solidFill>
                <a:sysClr val="window" lastClr="FFFFFF"/>
              </a:solidFill>
              <a:latin typeface="+mj-lt"/>
              <a:ea typeface="+mn-ea"/>
              <a:cs typeface="+mn-cs"/>
            </a:rPr>
            <a:t>Metro Resolution 87-785A </a:t>
          </a:r>
        </a:p>
      </dgm:t>
    </dgm:pt>
    <dgm:pt modelId="{88C9F065-3FC4-4B72-863E-6131C5215CE1}" type="parTrans" cxnId="{F8F743B6-9A3D-486A-8ED3-404ABAC28727}">
      <dgm:prSet/>
      <dgm:spPr>
        <a:xfrm rot="20992349">
          <a:off x="2843883" y="5330128"/>
          <a:ext cx="755272" cy="22763"/>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8C666A7-B7AB-452F-B3CD-1FA489DED0E1}" type="sibTrans" cxnId="{F8F743B6-9A3D-486A-8ED3-404ABAC28727}">
      <dgm:prSet/>
      <dgm:spPr/>
      <dgm:t>
        <a:bodyPr/>
        <a:lstStyle/>
        <a:p>
          <a:endParaRPr lang="en-US"/>
        </a:p>
      </dgm:t>
    </dgm:pt>
    <dgm:pt modelId="{A1E7FE67-4CEA-42B9-AED8-9532EB601E16}">
      <dgm:prSet phldrT="[Text]">
        <dgm:style>
          <a:lnRef idx="2">
            <a:schemeClr val="accent1">
              <a:shade val="50000"/>
            </a:schemeClr>
          </a:lnRef>
          <a:fillRef idx="1">
            <a:schemeClr val="accent1"/>
          </a:fillRef>
          <a:effectRef idx="0">
            <a:schemeClr val="accent1"/>
          </a:effectRef>
          <a:fontRef idx="minor">
            <a:schemeClr val="lt1"/>
          </a:fontRef>
        </dgm:style>
      </dgm:prSet>
      <dgm:spPr>
        <a:xfrm>
          <a:off x="3547180" y="5828583"/>
          <a:ext cx="1876731" cy="938365"/>
        </a:xfrm>
        <a:ln/>
      </dgm:spPr>
      <dgm:t>
        <a:bodyPr/>
        <a:lstStyle/>
        <a:p>
          <a:r>
            <a:rPr lang="en-US">
              <a:solidFill>
                <a:sysClr val="window" lastClr="FFFFFF"/>
              </a:solidFill>
              <a:latin typeface="+mj-lt"/>
              <a:ea typeface="+mn-ea"/>
              <a:cs typeface="+mn-cs"/>
            </a:rPr>
            <a:t>Solid Waste Policy Committee</a:t>
          </a:r>
        </a:p>
        <a:p>
          <a:r>
            <a:rPr lang="en-US">
              <a:solidFill>
                <a:sysClr val="window" lastClr="FFFFFF"/>
              </a:solidFill>
              <a:latin typeface="+mj-lt"/>
              <a:ea typeface="+mn-ea"/>
              <a:cs typeface="+mn-cs"/>
            </a:rPr>
            <a:t>created July 1987</a:t>
          </a:r>
        </a:p>
        <a:p>
          <a:r>
            <a:rPr lang="en-US">
              <a:solidFill>
                <a:sysClr val="window" lastClr="FFFFFF"/>
              </a:solidFill>
              <a:latin typeface="+mj-lt"/>
              <a:ea typeface="+mn-ea"/>
              <a:cs typeface="+mn-cs"/>
            </a:rPr>
            <a:t>Metro Resulution 87-785A </a:t>
          </a:r>
        </a:p>
      </dgm:t>
    </dgm:pt>
    <dgm:pt modelId="{06C10069-659C-4924-A233-E43D6F6DD7BE}" type="parTrans" cxnId="{B6797A6D-E02F-4A80-8D47-EC239006853A}">
      <dgm:prSet/>
      <dgm:spPr>
        <a:xfrm rot="3114768">
          <a:off x="2633181" y="5841458"/>
          <a:ext cx="1130584" cy="22763"/>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E89C771-F8E4-4508-A6F3-B6C950F7ECE7}" type="sibTrans" cxnId="{B6797A6D-E02F-4A80-8D47-EC239006853A}">
      <dgm:prSet/>
      <dgm:spPr/>
      <dgm:t>
        <a:bodyPr/>
        <a:lstStyle/>
        <a:p>
          <a:endParaRPr lang="en-US"/>
        </a:p>
      </dgm:t>
    </dgm:pt>
    <dgm:pt modelId="{08EA151C-5C88-401B-9621-F24614992568}">
      <dgm:prSet phldrT="[Text]"/>
      <dgm:spPr>
        <a:xfrm>
          <a:off x="3152203" y="3717241"/>
          <a:ext cx="1876731" cy="938365"/>
        </a:xfrm>
        <a:solidFill>
          <a:srgbClr val="1F497D">
            <a:lumMod val="20000"/>
            <a:lumOff val="80000"/>
          </a:srgbClr>
        </a:solidFill>
        <a:ln>
          <a:solidFill>
            <a:srgbClr val="1F497D">
              <a:lumMod val="20000"/>
              <a:lumOff val="8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Text" lastClr="000000"/>
              </a:solidFill>
              <a:latin typeface="+mj-lt"/>
              <a:ea typeface="+mn-ea"/>
              <a:cs typeface="+mn-cs"/>
            </a:rPr>
            <a:t>SWPAC members move to SWTC August 27, 1987</a:t>
          </a:r>
        </a:p>
        <a:p>
          <a:r>
            <a:rPr lang="en-US">
              <a:solidFill>
                <a:sysClr val="windowText" lastClr="000000"/>
              </a:solidFill>
              <a:latin typeface="+mj-lt"/>
              <a:ea typeface="+mn-ea"/>
              <a:cs typeface="+mn-cs"/>
            </a:rPr>
            <a:t>Metro Resolution 87-803 </a:t>
          </a:r>
        </a:p>
      </dgm:t>
    </dgm:pt>
    <dgm:pt modelId="{6F4BE7C3-BB2B-421A-B597-F4965E98A2FA}" type="parTrans" cxnId="{D17A11C6-3858-4177-8CDC-D322C9A87215}">
      <dgm:prSet/>
      <dgm:spPr/>
      <dgm:t>
        <a:bodyPr/>
        <a:lstStyle/>
        <a:p>
          <a:endParaRPr lang="en-US"/>
        </a:p>
      </dgm:t>
    </dgm:pt>
    <dgm:pt modelId="{9C4597C4-3839-4626-9098-619CAA8AE88F}" type="sibTrans" cxnId="{D17A11C6-3858-4177-8CDC-D322C9A87215}">
      <dgm:prSet/>
      <dgm:spPr/>
      <dgm:t>
        <a:bodyPr/>
        <a:lstStyle/>
        <a:p>
          <a:endParaRPr lang="en-US"/>
        </a:p>
      </dgm:t>
    </dgm:pt>
    <dgm:pt modelId="{D4E12B1F-D1F7-42F7-A5CA-CE682EF59C86}">
      <dgm:prSet phldrT="[Text]"/>
      <dgm:spPr>
        <a:xfrm>
          <a:off x="3537646" y="1082562"/>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MSD Technical Advisory Committee                              </a:t>
          </a:r>
        </a:p>
        <a:p>
          <a:r>
            <a:rPr lang="en-US">
              <a:solidFill>
                <a:sysClr val="window" lastClr="FFFFFF"/>
              </a:solidFill>
              <a:latin typeface="+mj-lt"/>
              <a:ea typeface="+mn-ea"/>
              <a:cs typeface="+mn-cs"/>
            </a:rPr>
            <a:t>created February 1971     </a:t>
          </a:r>
        </a:p>
        <a:p>
          <a:r>
            <a:rPr lang="en-US">
              <a:solidFill>
                <a:sysClr val="window" lastClr="FFFFFF"/>
              </a:solidFill>
              <a:latin typeface="+mj-lt"/>
              <a:ea typeface="+mn-ea"/>
              <a:cs typeface="+mn-cs"/>
            </a:rPr>
            <a:t>dissolved August 20, 1971                          </a:t>
          </a:r>
        </a:p>
      </dgm:t>
    </dgm:pt>
    <dgm:pt modelId="{B331DB3B-867C-4AA2-B720-EF0E55A01F2E}" type="parTrans" cxnId="{3CBC402D-8EFC-4431-A990-CCE42284FB69}">
      <dgm:prSet/>
      <dgm:spPr/>
      <dgm:t>
        <a:bodyPr/>
        <a:lstStyle/>
        <a:p>
          <a:endParaRPr lang="en-US"/>
        </a:p>
      </dgm:t>
    </dgm:pt>
    <dgm:pt modelId="{10A1B135-184F-4DC4-8593-A2EE6F8270CC}" type="sibTrans" cxnId="{3CBC402D-8EFC-4431-A990-CCE42284FB69}">
      <dgm:prSet/>
      <dgm:spPr/>
      <dgm:t>
        <a:bodyPr/>
        <a:lstStyle/>
        <a:p>
          <a:endParaRPr lang="en-US"/>
        </a:p>
      </dgm:t>
    </dgm:pt>
    <dgm:pt modelId="{AADAF06C-CB98-46E3-9E9C-187E909B0100}">
      <dgm:prSet phldrT="[Text]">
        <dgm:style>
          <a:lnRef idx="1">
            <a:schemeClr val="accent6"/>
          </a:lnRef>
          <a:fillRef idx="2">
            <a:schemeClr val="accent6"/>
          </a:fillRef>
          <a:effectRef idx="1">
            <a:schemeClr val="accent6"/>
          </a:effectRef>
          <a:fontRef idx="minor">
            <a:schemeClr val="dk1"/>
          </a:fontRef>
        </dgm:style>
      </dgm:prSet>
      <dgm:spPr>
        <a:ln/>
      </dgm:spPr>
      <dgm:t>
        <a:bodyPr/>
        <a:lstStyle/>
        <a:p>
          <a:pPr algn="ctr"/>
          <a:r>
            <a:rPr lang="en-US">
              <a:solidFill>
                <a:schemeClr val="tx1"/>
              </a:solidFill>
              <a:latin typeface="+mj-lt"/>
              <a:ea typeface="+mn-ea"/>
              <a:cs typeface="+mn-cs"/>
            </a:rPr>
            <a:t>CRAG Public Works Technical Committee superceeds the MSD tecnical Committee in advising the MSD Board August 20, 1971</a:t>
          </a:r>
        </a:p>
      </dgm:t>
    </dgm:pt>
    <dgm:pt modelId="{11E712A5-E990-4F09-974C-E25F2547BF20}" type="parTrans" cxnId="{F76CCD14-AADC-443F-8E68-231CA7DA7670}">
      <dgm:prSet/>
      <dgm:spPr/>
      <dgm:t>
        <a:bodyPr/>
        <a:lstStyle/>
        <a:p>
          <a:endParaRPr lang="en-US"/>
        </a:p>
      </dgm:t>
    </dgm:pt>
    <dgm:pt modelId="{4BAF363B-A2BF-4A67-9A18-4417328AE9C7}" type="sibTrans" cxnId="{F76CCD14-AADC-443F-8E68-231CA7DA7670}">
      <dgm:prSet/>
      <dgm:spPr/>
      <dgm:t>
        <a:bodyPr/>
        <a:lstStyle/>
        <a:p>
          <a:endParaRPr lang="en-US"/>
        </a:p>
      </dgm:t>
    </dgm:pt>
    <dgm:pt modelId="{0CC272B6-1EC7-4C8C-9F95-4D64E61818B5}">
      <dgm:prSet phldrT="[Text]"/>
      <dgm:spPr>
        <a:xfrm>
          <a:off x="900012" y="2701244"/>
          <a:ext cx="1876731" cy="93836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mj-lt"/>
              <a:ea typeface="+mn-ea"/>
              <a:cs typeface="+mn-cs"/>
            </a:rPr>
            <a:t>Solid Waste Policy Alternatives* Committee (SWPAC)                </a:t>
          </a:r>
        </a:p>
        <a:p>
          <a:r>
            <a:rPr lang="en-US">
              <a:solidFill>
                <a:sysClr val="window" lastClr="FFFFFF"/>
              </a:solidFill>
              <a:latin typeface="+mj-lt"/>
              <a:ea typeface="+mn-ea"/>
              <a:cs typeface="+mn-cs"/>
            </a:rPr>
            <a:t>reorganized March 8, 1979</a:t>
          </a:r>
        </a:p>
        <a:p>
          <a:r>
            <a:rPr lang="en-US">
              <a:solidFill>
                <a:sysClr val="window" lastClr="FFFFFF"/>
              </a:solidFill>
              <a:latin typeface="+mj-lt"/>
              <a:ea typeface="+mn-ea"/>
              <a:cs typeface="+mn-cs"/>
            </a:rPr>
            <a:t>Metro Resolution 79-32   </a:t>
          </a:r>
        </a:p>
      </dgm:t>
    </dgm:pt>
    <dgm:pt modelId="{BEADBE93-5CCB-4B9D-8F94-CA8DDD2BA0A1}" type="sibTrans" cxnId="{4A620999-7155-48C9-A6BC-D55B325A2862}">
      <dgm:prSet/>
      <dgm:spPr/>
      <dgm:t>
        <a:bodyPr/>
        <a:lstStyle/>
        <a:p>
          <a:endParaRPr lang="en-US"/>
        </a:p>
      </dgm:t>
    </dgm:pt>
    <dgm:pt modelId="{2045683F-4E6C-4E8A-82EA-2D0DDE3845DD}" type="parTrans" cxnId="{4A620999-7155-48C9-A6BC-D55B325A2862}">
      <dgm:prSet/>
      <dgm:spPr/>
      <dgm:t>
        <a:bodyPr/>
        <a:lstStyle/>
        <a:p>
          <a:endParaRPr lang="en-US"/>
        </a:p>
      </dgm:t>
    </dgm:pt>
    <dgm:pt modelId="{944AC853-D129-4CF7-9C7F-07BB092D193A}" type="pres">
      <dgm:prSet presAssocID="{6B92781D-7EE4-4B6E-B768-2511B86FA259}" presName="diagram" presStyleCnt="0">
        <dgm:presLayoutVars>
          <dgm:chPref val="1"/>
          <dgm:dir/>
          <dgm:animOne val="branch"/>
          <dgm:animLvl val="lvl"/>
          <dgm:resizeHandles val="exact"/>
        </dgm:presLayoutVars>
      </dgm:prSet>
      <dgm:spPr/>
      <dgm:t>
        <a:bodyPr/>
        <a:lstStyle/>
        <a:p>
          <a:endParaRPr lang="en-US"/>
        </a:p>
      </dgm:t>
    </dgm:pt>
    <dgm:pt modelId="{36759D54-E98D-456D-83F4-2F2E784FB8A0}" type="pres">
      <dgm:prSet presAssocID="{D4E12B1F-D1F7-42F7-A5CA-CE682EF59C86}" presName="root1" presStyleCnt="0"/>
      <dgm:spPr/>
      <dgm:t>
        <a:bodyPr/>
        <a:lstStyle/>
        <a:p>
          <a:endParaRPr lang="en-US"/>
        </a:p>
      </dgm:t>
    </dgm:pt>
    <dgm:pt modelId="{AB31CE90-254C-420C-8C10-AE4B40AF79C3}" type="pres">
      <dgm:prSet presAssocID="{D4E12B1F-D1F7-42F7-A5CA-CE682EF59C86}" presName="LevelOneTextNode" presStyleLbl="node0" presStyleIdx="0" presStyleCnt="10" custLinFactX="90738" custLinFactY="100000" custLinFactNeighborX="100000" custLinFactNeighborY="106527">
        <dgm:presLayoutVars>
          <dgm:chPref val="3"/>
        </dgm:presLayoutVars>
      </dgm:prSet>
      <dgm:spPr>
        <a:prstGeom prst="roundRect">
          <a:avLst>
            <a:gd name="adj" fmla="val 10000"/>
          </a:avLst>
        </a:prstGeom>
      </dgm:spPr>
      <dgm:t>
        <a:bodyPr/>
        <a:lstStyle/>
        <a:p>
          <a:endParaRPr lang="en-US"/>
        </a:p>
      </dgm:t>
    </dgm:pt>
    <dgm:pt modelId="{38805908-9DBD-4E2D-888D-E6765475230C}" type="pres">
      <dgm:prSet presAssocID="{D4E12B1F-D1F7-42F7-A5CA-CE682EF59C86}" presName="level2hierChild" presStyleCnt="0"/>
      <dgm:spPr/>
      <dgm:t>
        <a:bodyPr/>
        <a:lstStyle/>
        <a:p>
          <a:endParaRPr lang="en-US"/>
        </a:p>
      </dgm:t>
    </dgm:pt>
    <dgm:pt modelId="{E30D3561-BF0E-4EE4-9F8C-C91CC6639AF9}" type="pres">
      <dgm:prSet presAssocID="{AADAF06C-CB98-46E3-9E9C-187E909B0100}" presName="root1" presStyleCnt="0"/>
      <dgm:spPr/>
    </dgm:pt>
    <dgm:pt modelId="{E6C37160-B048-49CC-AC45-4C7D8AB37586}" type="pres">
      <dgm:prSet presAssocID="{AADAF06C-CB98-46E3-9E9C-187E909B0100}" presName="LevelOneTextNode" presStyleLbl="node0" presStyleIdx="1" presStyleCnt="10" custLinFactNeighborX="71276" custLinFactNeighborY="89197">
        <dgm:presLayoutVars>
          <dgm:chPref val="3"/>
        </dgm:presLayoutVars>
      </dgm:prSet>
      <dgm:spPr>
        <a:xfrm>
          <a:off x="3537646" y="3441"/>
          <a:ext cx="1876731" cy="938365"/>
        </a:xfrm>
      </dgm:spPr>
      <dgm:t>
        <a:bodyPr/>
        <a:lstStyle/>
        <a:p>
          <a:endParaRPr lang="en-US"/>
        </a:p>
      </dgm:t>
    </dgm:pt>
    <dgm:pt modelId="{D7B1DBB8-581A-4D06-B35B-F1A5CA60F064}" type="pres">
      <dgm:prSet presAssocID="{AADAF06C-CB98-46E3-9E9C-187E909B0100}" presName="level2hierChild" presStyleCnt="0"/>
      <dgm:spPr/>
    </dgm:pt>
    <dgm:pt modelId="{AFB70583-995F-437F-B91D-6B09F48A6DF5}" type="pres">
      <dgm:prSet presAssocID="{A78C5C6C-6BB1-4B25-9344-F34DFEEA4F06}" presName="root1" presStyleCnt="0"/>
      <dgm:spPr/>
    </dgm:pt>
    <dgm:pt modelId="{0C51A598-9104-48CA-B1E4-90866DD00A58}" type="pres">
      <dgm:prSet presAssocID="{A78C5C6C-6BB1-4B25-9344-F34DFEEA4F06}" presName="LevelOneTextNode" presStyleLbl="node0" presStyleIdx="2" presStyleCnt="10" custLinFactY="4216" custLinFactNeighborX="-60803" custLinFactNeighborY="100000">
        <dgm:presLayoutVars>
          <dgm:chPref val="3"/>
        </dgm:presLayoutVars>
      </dgm:prSet>
      <dgm:spPr>
        <a:prstGeom prst="roundRect">
          <a:avLst>
            <a:gd name="adj" fmla="val 10000"/>
          </a:avLst>
        </a:prstGeom>
      </dgm:spPr>
      <dgm:t>
        <a:bodyPr/>
        <a:lstStyle/>
        <a:p>
          <a:endParaRPr lang="en-US"/>
        </a:p>
      </dgm:t>
    </dgm:pt>
    <dgm:pt modelId="{C36634E8-6A2D-46ED-B3D9-57FADD51ED0B}" type="pres">
      <dgm:prSet presAssocID="{A78C5C6C-6BB1-4B25-9344-F34DFEEA4F06}" presName="level2hierChild" presStyleCnt="0"/>
      <dgm:spPr/>
    </dgm:pt>
    <dgm:pt modelId="{EA243D1A-C2AA-4894-9929-DF2C7D089A66}" type="pres">
      <dgm:prSet presAssocID="{47E9F491-D36A-4E93-9166-4C5E4BFFD798}" presName="root1" presStyleCnt="0"/>
      <dgm:spPr/>
    </dgm:pt>
    <dgm:pt modelId="{F15FA9D7-574C-4280-952D-11D09B9D4819}" type="pres">
      <dgm:prSet presAssocID="{47E9F491-D36A-4E93-9166-4C5E4BFFD798}" presName="LevelOneTextNode" presStyleLbl="node0" presStyleIdx="3" presStyleCnt="10" custLinFactNeighborX="71621" custLinFactNeighborY="-10769">
        <dgm:presLayoutVars>
          <dgm:chPref val="3"/>
        </dgm:presLayoutVars>
      </dgm:prSet>
      <dgm:spPr/>
      <dgm:t>
        <a:bodyPr/>
        <a:lstStyle/>
        <a:p>
          <a:endParaRPr lang="en-US"/>
        </a:p>
      </dgm:t>
    </dgm:pt>
    <dgm:pt modelId="{E3309288-F260-47AF-B223-933706303602}" type="pres">
      <dgm:prSet presAssocID="{47E9F491-D36A-4E93-9166-4C5E4BFFD798}" presName="level2hierChild" presStyleCnt="0"/>
      <dgm:spPr/>
    </dgm:pt>
    <dgm:pt modelId="{5E59A99A-F080-4670-8953-14A4C56F65EE}" type="pres">
      <dgm:prSet presAssocID="{95E8A41A-6642-433E-A314-1411338A6CF6}" presName="root1" presStyleCnt="0"/>
      <dgm:spPr/>
      <dgm:t>
        <a:bodyPr/>
        <a:lstStyle/>
        <a:p>
          <a:endParaRPr lang="en-US"/>
        </a:p>
      </dgm:t>
    </dgm:pt>
    <dgm:pt modelId="{E2211D10-9157-45DC-A1D7-4E0973416668}" type="pres">
      <dgm:prSet presAssocID="{95E8A41A-6642-433E-A314-1411338A6CF6}" presName="LevelOneTextNode" presStyleLbl="node0" presStyleIdx="4" presStyleCnt="10" custLinFactY="14275" custLinFactNeighborX="869" custLinFactNeighborY="100000">
        <dgm:presLayoutVars>
          <dgm:chPref val="3"/>
        </dgm:presLayoutVars>
      </dgm:prSet>
      <dgm:spPr>
        <a:prstGeom prst="roundRect">
          <a:avLst>
            <a:gd name="adj" fmla="val 10000"/>
          </a:avLst>
        </a:prstGeom>
      </dgm:spPr>
      <dgm:t>
        <a:bodyPr/>
        <a:lstStyle/>
        <a:p>
          <a:endParaRPr lang="en-US"/>
        </a:p>
      </dgm:t>
    </dgm:pt>
    <dgm:pt modelId="{06EECEFB-B9BE-4BF2-B0A7-234FAA8B32AD}" type="pres">
      <dgm:prSet presAssocID="{95E8A41A-6642-433E-A314-1411338A6CF6}" presName="level2hierChild" presStyleCnt="0"/>
      <dgm:spPr/>
      <dgm:t>
        <a:bodyPr/>
        <a:lstStyle/>
        <a:p>
          <a:endParaRPr lang="en-US"/>
        </a:p>
      </dgm:t>
    </dgm:pt>
    <dgm:pt modelId="{051F28C9-F581-4F7A-978A-DA6A0CFCCB18}" type="pres">
      <dgm:prSet presAssocID="{32FB94DC-614A-40DD-98B1-3B8D7D498109}" presName="root1" presStyleCnt="0"/>
      <dgm:spPr/>
      <dgm:t>
        <a:bodyPr/>
        <a:lstStyle/>
        <a:p>
          <a:endParaRPr lang="en-US"/>
        </a:p>
      </dgm:t>
    </dgm:pt>
    <dgm:pt modelId="{AF12F6DA-AE05-4626-AA2B-A76E3DA7B1FF}" type="pres">
      <dgm:prSet presAssocID="{32FB94DC-614A-40DD-98B1-3B8D7D498109}" presName="LevelOneTextNode" presStyleLbl="node0" presStyleIdx="5" presStyleCnt="10" custLinFactY="-17318" custLinFactNeighborX="1444" custLinFactNeighborY="-100000">
        <dgm:presLayoutVars>
          <dgm:chPref val="3"/>
        </dgm:presLayoutVars>
      </dgm:prSet>
      <dgm:spPr>
        <a:prstGeom prst="roundRect">
          <a:avLst>
            <a:gd name="adj" fmla="val 10000"/>
          </a:avLst>
        </a:prstGeom>
      </dgm:spPr>
      <dgm:t>
        <a:bodyPr/>
        <a:lstStyle/>
        <a:p>
          <a:endParaRPr lang="en-US"/>
        </a:p>
      </dgm:t>
    </dgm:pt>
    <dgm:pt modelId="{EB6420C4-FDD3-4089-980A-95D3D76AE322}" type="pres">
      <dgm:prSet presAssocID="{32FB94DC-614A-40DD-98B1-3B8D7D498109}" presName="level2hierChild" presStyleCnt="0"/>
      <dgm:spPr/>
      <dgm:t>
        <a:bodyPr/>
        <a:lstStyle/>
        <a:p>
          <a:endParaRPr lang="en-US"/>
        </a:p>
      </dgm:t>
    </dgm:pt>
    <dgm:pt modelId="{3DCF436D-AA53-4280-B521-E798A62BA16A}" type="pres">
      <dgm:prSet presAssocID="{0CC272B6-1EC7-4C8C-9F95-4D64E61818B5}" presName="root1" presStyleCnt="0"/>
      <dgm:spPr/>
    </dgm:pt>
    <dgm:pt modelId="{D2B2CFDA-995B-4003-9371-36D629DCD94F}" type="pres">
      <dgm:prSet presAssocID="{0CC272B6-1EC7-4C8C-9F95-4D64E61818B5}" presName="LevelOneTextNode" presStyleLbl="node0" presStyleIdx="6" presStyleCnt="10" custLinFactNeighborX="714" custLinFactNeighborY="-2857">
        <dgm:presLayoutVars>
          <dgm:chPref val="3"/>
        </dgm:presLayoutVars>
      </dgm:prSet>
      <dgm:spPr>
        <a:prstGeom prst="roundRect">
          <a:avLst>
            <a:gd name="adj" fmla="val 10000"/>
          </a:avLst>
        </a:prstGeom>
      </dgm:spPr>
      <dgm:t>
        <a:bodyPr/>
        <a:lstStyle/>
        <a:p>
          <a:endParaRPr lang="en-US"/>
        </a:p>
      </dgm:t>
    </dgm:pt>
    <dgm:pt modelId="{CF355CEF-C77B-4B88-ABFC-3ACE48AD3649}" type="pres">
      <dgm:prSet presAssocID="{0CC272B6-1EC7-4C8C-9F95-4D64E61818B5}" presName="level2hierChild" presStyleCnt="0"/>
      <dgm:spPr/>
    </dgm:pt>
    <dgm:pt modelId="{7BFF8093-7458-4599-8440-34B440BAB7E5}" type="pres">
      <dgm:prSet presAssocID="{A9FCC4B1-2DF7-4B5A-8793-6DBFD069649D}" presName="root1" presStyleCnt="0"/>
      <dgm:spPr/>
      <dgm:t>
        <a:bodyPr/>
        <a:lstStyle/>
        <a:p>
          <a:endParaRPr lang="en-US"/>
        </a:p>
      </dgm:t>
    </dgm:pt>
    <dgm:pt modelId="{F96450F1-E56C-4FA8-92B2-9899E5277213}" type="pres">
      <dgm:prSet presAssocID="{A9FCC4B1-2DF7-4B5A-8793-6DBFD069649D}" presName="LevelOneTextNode" presStyleLbl="node0" presStyleIdx="7" presStyleCnt="10" custLinFactNeighborX="1935" custLinFactNeighborY="-1533">
        <dgm:presLayoutVars>
          <dgm:chPref val="3"/>
        </dgm:presLayoutVars>
      </dgm:prSet>
      <dgm:spPr>
        <a:prstGeom prst="roundRect">
          <a:avLst>
            <a:gd name="adj" fmla="val 10000"/>
          </a:avLst>
        </a:prstGeom>
      </dgm:spPr>
      <dgm:t>
        <a:bodyPr/>
        <a:lstStyle/>
        <a:p>
          <a:endParaRPr lang="en-US"/>
        </a:p>
      </dgm:t>
    </dgm:pt>
    <dgm:pt modelId="{7EC3F1A8-AC51-41E7-88EB-1B355D1185DF}" type="pres">
      <dgm:prSet presAssocID="{A9FCC4B1-2DF7-4B5A-8793-6DBFD069649D}" presName="level2hierChild" presStyleCnt="0"/>
      <dgm:spPr/>
      <dgm:t>
        <a:bodyPr/>
        <a:lstStyle/>
        <a:p>
          <a:endParaRPr lang="en-US"/>
        </a:p>
      </dgm:t>
    </dgm:pt>
    <dgm:pt modelId="{42A16634-E013-4FC7-AD04-807D7E65C21F}" type="pres">
      <dgm:prSet presAssocID="{08EA151C-5C88-401B-9621-F24614992568}" presName="root1" presStyleCnt="0"/>
      <dgm:spPr/>
      <dgm:t>
        <a:bodyPr/>
        <a:lstStyle/>
        <a:p>
          <a:endParaRPr lang="en-US"/>
        </a:p>
      </dgm:t>
    </dgm:pt>
    <dgm:pt modelId="{DE605B9E-D276-44AC-B023-3F06815858DA}" type="pres">
      <dgm:prSet presAssocID="{08EA151C-5C88-401B-9621-F24614992568}" presName="LevelOneTextNode" presStyleLbl="node0" presStyleIdx="8" presStyleCnt="10" custLinFactX="41687" custLinFactY="-27858" custLinFactNeighborX="100000" custLinFactNeighborY="-100000">
        <dgm:presLayoutVars>
          <dgm:chPref val="3"/>
        </dgm:presLayoutVars>
      </dgm:prSet>
      <dgm:spPr>
        <a:prstGeom prst="roundRect">
          <a:avLst>
            <a:gd name="adj" fmla="val 10000"/>
          </a:avLst>
        </a:prstGeom>
      </dgm:spPr>
      <dgm:t>
        <a:bodyPr/>
        <a:lstStyle/>
        <a:p>
          <a:endParaRPr lang="en-US"/>
        </a:p>
      </dgm:t>
    </dgm:pt>
    <dgm:pt modelId="{270BD8AB-EFEB-4CC7-8992-B5F91048D1FB}" type="pres">
      <dgm:prSet presAssocID="{08EA151C-5C88-401B-9621-F24614992568}" presName="level2hierChild" presStyleCnt="0"/>
      <dgm:spPr/>
      <dgm:t>
        <a:bodyPr/>
        <a:lstStyle/>
        <a:p>
          <a:endParaRPr lang="en-US"/>
        </a:p>
      </dgm:t>
    </dgm:pt>
    <dgm:pt modelId="{894EF54D-E856-414F-8322-856ABA85F15E}" type="pres">
      <dgm:prSet presAssocID="{0C42B07F-B4D0-4CD4-A398-8E63C255D6A9}" presName="root1" presStyleCnt="0"/>
      <dgm:spPr/>
      <dgm:t>
        <a:bodyPr/>
        <a:lstStyle/>
        <a:p>
          <a:endParaRPr lang="en-US"/>
        </a:p>
      </dgm:t>
    </dgm:pt>
    <dgm:pt modelId="{61632F55-FB07-4B6E-9A64-3345E8BB00FD}" type="pres">
      <dgm:prSet presAssocID="{0C42B07F-B4D0-4CD4-A398-8E63C255D6A9}" presName="LevelOneTextNode" presStyleLbl="node0" presStyleIdx="9" presStyleCnt="10" custLinFactY="-6555" custLinFactNeighborX="3347" custLinFactNeighborY="-100000">
        <dgm:presLayoutVars>
          <dgm:chPref val="3"/>
        </dgm:presLayoutVars>
      </dgm:prSet>
      <dgm:spPr>
        <a:xfrm>
          <a:off x="973035" y="4938730"/>
          <a:ext cx="1876731" cy="938365"/>
        </a:xfrm>
        <a:prstGeom prst="roundRect">
          <a:avLst>
            <a:gd name="adj" fmla="val 10000"/>
          </a:avLst>
        </a:prstGeom>
      </dgm:spPr>
      <dgm:t>
        <a:bodyPr/>
        <a:lstStyle/>
        <a:p>
          <a:endParaRPr lang="en-US"/>
        </a:p>
      </dgm:t>
    </dgm:pt>
    <dgm:pt modelId="{363833F1-2152-48E6-84D6-3FDDCDF07D0A}" type="pres">
      <dgm:prSet presAssocID="{0C42B07F-B4D0-4CD4-A398-8E63C255D6A9}" presName="level2hierChild" presStyleCnt="0"/>
      <dgm:spPr/>
      <dgm:t>
        <a:bodyPr/>
        <a:lstStyle/>
        <a:p>
          <a:endParaRPr lang="en-US"/>
        </a:p>
      </dgm:t>
    </dgm:pt>
    <dgm:pt modelId="{D1A46D24-75A9-45C2-8670-B89503429B89}" type="pres">
      <dgm:prSet presAssocID="{88C9F065-3FC4-4B72-863E-6131C5215CE1}" presName="conn2-1" presStyleLbl="parChTrans1D2" presStyleIdx="0" presStyleCnt="2"/>
      <dgm:spPr>
        <a:custGeom>
          <a:avLst/>
          <a:gdLst/>
          <a:ahLst/>
          <a:cxnLst/>
          <a:rect l="0" t="0" r="0" b="0"/>
          <a:pathLst>
            <a:path>
              <a:moveTo>
                <a:pt x="0" y="11381"/>
              </a:moveTo>
              <a:lnTo>
                <a:pt x="755272" y="11381"/>
              </a:lnTo>
            </a:path>
          </a:pathLst>
        </a:custGeom>
      </dgm:spPr>
      <dgm:t>
        <a:bodyPr/>
        <a:lstStyle/>
        <a:p>
          <a:endParaRPr lang="en-US"/>
        </a:p>
      </dgm:t>
    </dgm:pt>
    <dgm:pt modelId="{C294286C-E0F0-4769-A28A-FC400872CA9D}" type="pres">
      <dgm:prSet presAssocID="{88C9F065-3FC4-4B72-863E-6131C5215CE1}" presName="connTx" presStyleLbl="parChTrans1D2" presStyleIdx="0" presStyleCnt="2"/>
      <dgm:spPr/>
      <dgm:t>
        <a:bodyPr/>
        <a:lstStyle/>
        <a:p>
          <a:endParaRPr lang="en-US"/>
        </a:p>
      </dgm:t>
    </dgm:pt>
    <dgm:pt modelId="{CEC0E7FF-2B14-466C-9237-4D37D8E043AC}" type="pres">
      <dgm:prSet presAssocID="{A27A852E-ECBE-4E8F-B67C-B34183F41E14}" presName="root2" presStyleCnt="0"/>
      <dgm:spPr/>
      <dgm:t>
        <a:bodyPr/>
        <a:lstStyle/>
        <a:p>
          <a:endParaRPr lang="en-US"/>
        </a:p>
      </dgm:t>
    </dgm:pt>
    <dgm:pt modelId="{3A0F588D-9490-4B2E-B493-59D212828E49}" type="pres">
      <dgm:prSet presAssocID="{A27A852E-ECBE-4E8F-B67C-B34183F41E14}" presName="LevelTwoTextNode" presStyleLbl="node2" presStyleIdx="0" presStyleCnt="2" custLinFactNeighborX="2964" custLinFactNeighborY="-63208">
        <dgm:presLayoutVars>
          <dgm:chPref val="3"/>
        </dgm:presLayoutVars>
      </dgm:prSet>
      <dgm:spPr>
        <a:prstGeom prst="roundRect">
          <a:avLst>
            <a:gd name="adj" fmla="val 10000"/>
          </a:avLst>
        </a:prstGeom>
      </dgm:spPr>
      <dgm:t>
        <a:bodyPr/>
        <a:lstStyle/>
        <a:p>
          <a:endParaRPr lang="en-US"/>
        </a:p>
      </dgm:t>
    </dgm:pt>
    <dgm:pt modelId="{4DAA4B40-85EE-4C56-A6CC-8A49C9DF8F3E}" type="pres">
      <dgm:prSet presAssocID="{A27A852E-ECBE-4E8F-B67C-B34183F41E14}" presName="level3hierChild" presStyleCnt="0"/>
      <dgm:spPr/>
      <dgm:t>
        <a:bodyPr/>
        <a:lstStyle/>
        <a:p>
          <a:endParaRPr lang="en-US"/>
        </a:p>
      </dgm:t>
    </dgm:pt>
    <dgm:pt modelId="{C0EC4786-CBC9-463B-8775-D6B1E57FC825}" type="pres">
      <dgm:prSet presAssocID="{06C10069-659C-4924-A233-E43D6F6DD7BE}" presName="conn2-1" presStyleLbl="parChTrans1D2" presStyleIdx="1" presStyleCnt="2"/>
      <dgm:spPr>
        <a:custGeom>
          <a:avLst/>
          <a:gdLst/>
          <a:ahLst/>
          <a:cxnLst/>
          <a:rect l="0" t="0" r="0" b="0"/>
          <a:pathLst>
            <a:path>
              <a:moveTo>
                <a:pt x="0" y="11381"/>
              </a:moveTo>
              <a:lnTo>
                <a:pt x="1130584" y="11381"/>
              </a:lnTo>
            </a:path>
          </a:pathLst>
        </a:custGeom>
      </dgm:spPr>
      <dgm:t>
        <a:bodyPr/>
        <a:lstStyle/>
        <a:p>
          <a:endParaRPr lang="en-US"/>
        </a:p>
      </dgm:t>
    </dgm:pt>
    <dgm:pt modelId="{F692FC1F-9504-47B7-9092-4F434EADE348}" type="pres">
      <dgm:prSet presAssocID="{06C10069-659C-4924-A233-E43D6F6DD7BE}" presName="connTx" presStyleLbl="parChTrans1D2" presStyleIdx="1" presStyleCnt="2"/>
      <dgm:spPr/>
      <dgm:t>
        <a:bodyPr/>
        <a:lstStyle/>
        <a:p>
          <a:endParaRPr lang="en-US"/>
        </a:p>
      </dgm:t>
    </dgm:pt>
    <dgm:pt modelId="{3F43B6B8-8B8F-4C2E-AA22-7BED7C02AA3E}" type="pres">
      <dgm:prSet presAssocID="{A1E7FE67-4CEA-42B9-AED8-9532EB601E16}" presName="root2" presStyleCnt="0"/>
      <dgm:spPr/>
      <dgm:t>
        <a:bodyPr/>
        <a:lstStyle/>
        <a:p>
          <a:endParaRPr lang="en-US"/>
        </a:p>
      </dgm:t>
    </dgm:pt>
    <dgm:pt modelId="{B2D2896D-02A6-4B71-9DA0-C01EFF2F3FBD}" type="pres">
      <dgm:prSet presAssocID="{A1E7FE67-4CEA-42B9-AED8-9532EB601E16}" presName="LevelTwoTextNode" presStyleLbl="node2" presStyleIdx="1" presStyleCnt="2" custLinFactNeighborX="508" custLinFactNeighborY="-69225">
        <dgm:presLayoutVars>
          <dgm:chPref val="3"/>
        </dgm:presLayoutVars>
      </dgm:prSet>
      <dgm:spPr>
        <a:prstGeom prst="roundRect">
          <a:avLst>
            <a:gd name="adj" fmla="val 10000"/>
          </a:avLst>
        </a:prstGeom>
      </dgm:spPr>
      <dgm:t>
        <a:bodyPr/>
        <a:lstStyle/>
        <a:p>
          <a:endParaRPr lang="en-US"/>
        </a:p>
      </dgm:t>
    </dgm:pt>
    <dgm:pt modelId="{787E310E-AD16-4769-AF22-40FB7A93F407}" type="pres">
      <dgm:prSet presAssocID="{A1E7FE67-4CEA-42B9-AED8-9532EB601E16}" presName="level3hierChild" presStyleCnt="0"/>
      <dgm:spPr/>
      <dgm:t>
        <a:bodyPr/>
        <a:lstStyle/>
        <a:p>
          <a:endParaRPr lang="en-US"/>
        </a:p>
      </dgm:t>
    </dgm:pt>
  </dgm:ptLst>
  <dgm:cxnLst>
    <dgm:cxn modelId="{F8F743B6-9A3D-486A-8ED3-404ABAC28727}" srcId="{0C42B07F-B4D0-4CD4-A398-8E63C255D6A9}" destId="{A27A852E-ECBE-4E8F-B67C-B34183F41E14}" srcOrd="0" destOrd="0" parTransId="{88C9F065-3FC4-4B72-863E-6131C5215CE1}" sibTransId="{78C666A7-B7AB-452F-B3CD-1FA489DED0E1}"/>
    <dgm:cxn modelId="{4A620999-7155-48C9-A6BC-D55B325A2862}" srcId="{6B92781D-7EE4-4B6E-B768-2511B86FA259}" destId="{0CC272B6-1EC7-4C8C-9F95-4D64E61818B5}" srcOrd="6" destOrd="0" parTransId="{2045683F-4E6C-4E8A-82EA-2D0DDE3845DD}" sibTransId="{BEADBE93-5CCB-4B9D-8F94-CA8DDD2BA0A1}"/>
    <dgm:cxn modelId="{1ABE1768-9E19-4E27-BF62-D5E4106F6662}" type="presOf" srcId="{6B92781D-7EE4-4B6E-B768-2511B86FA259}" destId="{944AC853-D129-4CF7-9C7F-07BB092D193A}" srcOrd="0" destOrd="0" presId="urn:microsoft.com/office/officeart/2005/8/layout/hierarchy2"/>
    <dgm:cxn modelId="{864AAA24-E3F5-4699-8DBD-36020360C31F}" srcId="{6B92781D-7EE4-4B6E-B768-2511B86FA259}" destId="{A9FCC4B1-2DF7-4B5A-8793-6DBFD069649D}" srcOrd="7" destOrd="0" parTransId="{2F813D3A-3583-463A-90F7-76CB4CFB6DA0}" sibTransId="{123A4EC6-3848-4888-815C-5A2928AE4614}"/>
    <dgm:cxn modelId="{5EBDB6F0-3870-489D-9551-B5D923640348}" srcId="{6B92781D-7EE4-4B6E-B768-2511B86FA259}" destId="{47E9F491-D36A-4E93-9166-4C5E4BFFD798}" srcOrd="3" destOrd="0" parTransId="{4B5A48A0-151B-4496-8D22-CE4E18EFA4F0}" sibTransId="{E99E19D8-4031-4E0A-B91E-C9DDA358A7E8}"/>
    <dgm:cxn modelId="{891219F6-3F9E-4B49-B8AB-AE9C6378D50D}" type="presOf" srcId="{06C10069-659C-4924-A233-E43D6F6DD7BE}" destId="{C0EC4786-CBC9-463B-8775-D6B1E57FC825}" srcOrd="0" destOrd="0" presId="urn:microsoft.com/office/officeart/2005/8/layout/hierarchy2"/>
    <dgm:cxn modelId="{A887F239-E369-4027-A2D5-85B6F10A0AD5}" type="presOf" srcId="{AADAF06C-CB98-46E3-9E9C-187E909B0100}" destId="{E6C37160-B048-49CC-AC45-4C7D8AB37586}" srcOrd="0" destOrd="0" presId="urn:microsoft.com/office/officeart/2005/8/layout/hierarchy2"/>
    <dgm:cxn modelId="{09A2EF6A-C88E-400D-8026-162DA313EEA3}" type="presOf" srcId="{A78C5C6C-6BB1-4B25-9344-F34DFEEA4F06}" destId="{0C51A598-9104-48CA-B1E4-90866DD00A58}" srcOrd="0" destOrd="0" presId="urn:microsoft.com/office/officeart/2005/8/layout/hierarchy2"/>
    <dgm:cxn modelId="{CFABD030-3125-43ED-A452-FFA001D9B9D6}" srcId="{6B92781D-7EE4-4B6E-B768-2511B86FA259}" destId="{0C42B07F-B4D0-4CD4-A398-8E63C255D6A9}" srcOrd="9" destOrd="0" parTransId="{82BEDF07-2A73-4826-9894-E0B93FA6C961}" sibTransId="{4424C458-BAB4-457A-94A7-5B5A82E7E83C}"/>
    <dgm:cxn modelId="{0633BDCC-1B80-4E82-9C1F-7AEE8664CBE0}" type="presOf" srcId="{47E9F491-D36A-4E93-9166-4C5E4BFFD798}" destId="{F15FA9D7-574C-4280-952D-11D09B9D4819}" srcOrd="0" destOrd="0" presId="urn:microsoft.com/office/officeart/2005/8/layout/hierarchy2"/>
    <dgm:cxn modelId="{F6FF2769-6E87-4B7E-924C-DD20DB813316}" type="presOf" srcId="{0CC272B6-1EC7-4C8C-9F95-4D64E61818B5}" destId="{D2B2CFDA-995B-4003-9371-36D629DCD94F}" srcOrd="0" destOrd="0" presId="urn:microsoft.com/office/officeart/2005/8/layout/hierarchy2"/>
    <dgm:cxn modelId="{8214B440-18CF-49C7-B2DA-8B0FC4A52C3F}" type="presOf" srcId="{0C42B07F-B4D0-4CD4-A398-8E63C255D6A9}" destId="{61632F55-FB07-4B6E-9A64-3345E8BB00FD}" srcOrd="0" destOrd="0" presId="urn:microsoft.com/office/officeart/2005/8/layout/hierarchy2"/>
    <dgm:cxn modelId="{FAC0814F-52CF-468B-80F9-10D478FA2770}" type="presOf" srcId="{32FB94DC-614A-40DD-98B1-3B8D7D498109}" destId="{AF12F6DA-AE05-4626-AA2B-A76E3DA7B1FF}" srcOrd="0" destOrd="0" presId="urn:microsoft.com/office/officeart/2005/8/layout/hierarchy2"/>
    <dgm:cxn modelId="{E15AB5EE-A3B8-4DB7-8AF2-D16E04CE7B6A}" type="presOf" srcId="{A27A852E-ECBE-4E8F-B67C-B34183F41E14}" destId="{3A0F588D-9490-4B2E-B493-59D212828E49}" srcOrd="0" destOrd="0" presId="urn:microsoft.com/office/officeart/2005/8/layout/hierarchy2"/>
    <dgm:cxn modelId="{4852D02F-F710-4986-AAB9-FA66580B6864}" type="presOf" srcId="{95E8A41A-6642-433E-A314-1411338A6CF6}" destId="{E2211D10-9157-45DC-A1D7-4E0973416668}" srcOrd="0" destOrd="0" presId="urn:microsoft.com/office/officeart/2005/8/layout/hierarchy2"/>
    <dgm:cxn modelId="{B6797A6D-E02F-4A80-8D47-EC239006853A}" srcId="{0C42B07F-B4D0-4CD4-A398-8E63C255D6A9}" destId="{A1E7FE67-4CEA-42B9-AED8-9532EB601E16}" srcOrd="1" destOrd="0" parTransId="{06C10069-659C-4924-A233-E43D6F6DD7BE}" sibTransId="{AE89C771-F8E4-4508-A6F3-B6C950F7ECE7}"/>
    <dgm:cxn modelId="{3CBC402D-8EFC-4431-A990-CCE42284FB69}" srcId="{6B92781D-7EE4-4B6E-B768-2511B86FA259}" destId="{D4E12B1F-D1F7-42F7-A5CA-CE682EF59C86}" srcOrd="0" destOrd="0" parTransId="{B331DB3B-867C-4AA2-B720-EF0E55A01F2E}" sibTransId="{10A1B135-184F-4DC4-8593-A2EE6F8270CC}"/>
    <dgm:cxn modelId="{52D22B6F-C349-4014-86D6-74AA591C5430}" type="presOf" srcId="{88C9F065-3FC4-4B72-863E-6131C5215CE1}" destId="{D1A46D24-75A9-45C2-8670-B89503429B89}" srcOrd="0" destOrd="0" presId="urn:microsoft.com/office/officeart/2005/8/layout/hierarchy2"/>
    <dgm:cxn modelId="{F1C6324F-9879-4F5E-8994-19CDD5BF7D97}" type="presOf" srcId="{88C9F065-3FC4-4B72-863E-6131C5215CE1}" destId="{C294286C-E0F0-4769-A28A-FC400872CA9D}" srcOrd="1" destOrd="0" presId="urn:microsoft.com/office/officeart/2005/8/layout/hierarchy2"/>
    <dgm:cxn modelId="{F76CCD14-AADC-443F-8E68-231CA7DA7670}" srcId="{6B92781D-7EE4-4B6E-B768-2511B86FA259}" destId="{AADAF06C-CB98-46E3-9E9C-187E909B0100}" srcOrd="1" destOrd="0" parTransId="{11E712A5-E990-4F09-974C-E25F2547BF20}" sibTransId="{4BAF363B-A2BF-4A67-9A18-4417328AE9C7}"/>
    <dgm:cxn modelId="{266920A1-C5A6-4AE1-B587-8CE03EB3BE50}" type="presOf" srcId="{A1E7FE67-4CEA-42B9-AED8-9532EB601E16}" destId="{B2D2896D-02A6-4B71-9DA0-C01EFF2F3FBD}" srcOrd="0" destOrd="0" presId="urn:microsoft.com/office/officeart/2005/8/layout/hierarchy2"/>
    <dgm:cxn modelId="{B247E57A-E79F-4038-A3D9-B1F39EFBEA5A}" srcId="{6B92781D-7EE4-4B6E-B768-2511B86FA259}" destId="{32FB94DC-614A-40DD-98B1-3B8D7D498109}" srcOrd="5" destOrd="0" parTransId="{24E6B693-83AB-4B7C-86B5-BB9D87C53944}" sibTransId="{92CC9756-A715-4966-83ED-87EBC3763C28}"/>
    <dgm:cxn modelId="{90BBDF0C-2CC3-41CB-969C-78FBCFF8E192}" type="presOf" srcId="{06C10069-659C-4924-A233-E43D6F6DD7BE}" destId="{F692FC1F-9504-47B7-9092-4F434EADE348}" srcOrd="1" destOrd="0" presId="urn:microsoft.com/office/officeart/2005/8/layout/hierarchy2"/>
    <dgm:cxn modelId="{46DFCB60-F94D-42C7-975D-50E17CED1EC8}" type="presOf" srcId="{D4E12B1F-D1F7-42F7-A5CA-CE682EF59C86}" destId="{AB31CE90-254C-420C-8C10-AE4B40AF79C3}" srcOrd="0" destOrd="0" presId="urn:microsoft.com/office/officeart/2005/8/layout/hierarchy2"/>
    <dgm:cxn modelId="{D17A11C6-3858-4177-8CDC-D322C9A87215}" srcId="{6B92781D-7EE4-4B6E-B768-2511B86FA259}" destId="{08EA151C-5C88-401B-9621-F24614992568}" srcOrd="8" destOrd="0" parTransId="{6F4BE7C3-BB2B-421A-B597-F4965E98A2FA}" sibTransId="{9C4597C4-3839-4626-9098-619CAA8AE88F}"/>
    <dgm:cxn modelId="{CCB68083-6DD8-4F86-A308-F714AAFBA694}" type="presOf" srcId="{A9FCC4B1-2DF7-4B5A-8793-6DBFD069649D}" destId="{F96450F1-E56C-4FA8-92B2-9899E5277213}" srcOrd="0" destOrd="0" presId="urn:microsoft.com/office/officeart/2005/8/layout/hierarchy2"/>
    <dgm:cxn modelId="{FA2157C4-2531-4C43-A05C-3B52D480EDAB}" srcId="{6B92781D-7EE4-4B6E-B768-2511B86FA259}" destId="{95E8A41A-6642-433E-A314-1411338A6CF6}" srcOrd="4" destOrd="0" parTransId="{47376EE7-9E71-442F-BBF0-03BF82D0E612}" sibTransId="{0061F53F-90E4-4B5F-8803-F3E4D3A73C21}"/>
    <dgm:cxn modelId="{FBFCBF7D-C738-4728-9289-15F9F0EF00D3}" type="presOf" srcId="{08EA151C-5C88-401B-9621-F24614992568}" destId="{DE605B9E-D276-44AC-B023-3F06815858DA}" srcOrd="0" destOrd="0" presId="urn:microsoft.com/office/officeart/2005/8/layout/hierarchy2"/>
    <dgm:cxn modelId="{AEDC5286-F073-4F38-889F-C02938D4632D}" srcId="{6B92781D-7EE4-4B6E-B768-2511B86FA259}" destId="{A78C5C6C-6BB1-4B25-9344-F34DFEEA4F06}" srcOrd="2" destOrd="0" parTransId="{C30AE13A-1BDD-4086-B767-22C407690CE7}" sibTransId="{B7F1AF12-001A-4036-8BE7-C60C601733EC}"/>
    <dgm:cxn modelId="{AAC189B7-BC50-4BBE-85D4-14817DAD780A}" type="presParOf" srcId="{944AC853-D129-4CF7-9C7F-07BB092D193A}" destId="{36759D54-E98D-456D-83F4-2F2E784FB8A0}" srcOrd="0" destOrd="0" presId="urn:microsoft.com/office/officeart/2005/8/layout/hierarchy2"/>
    <dgm:cxn modelId="{6B21C054-D789-4F8F-BABB-27002D3EA004}" type="presParOf" srcId="{36759D54-E98D-456D-83F4-2F2E784FB8A0}" destId="{AB31CE90-254C-420C-8C10-AE4B40AF79C3}" srcOrd="0" destOrd="0" presId="urn:microsoft.com/office/officeart/2005/8/layout/hierarchy2"/>
    <dgm:cxn modelId="{0A29BA0B-427F-498B-A606-A467CFCB71C9}" type="presParOf" srcId="{36759D54-E98D-456D-83F4-2F2E784FB8A0}" destId="{38805908-9DBD-4E2D-888D-E6765475230C}" srcOrd="1" destOrd="0" presId="urn:microsoft.com/office/officeart/2005/8/layout/hierarchy2"/>
    <dgm:cxn modelId="{4260FBA7-41E2-419F-BE9D-821570AB3E18}" type="presParOf" srcId="{944AC853-D129-4CF7-9C7F-07BB092D193A}" destId="{E30D3561-BF0E-4EE4-9F8C-C91CC6639AF9}" srcOrd="1" destOrd="0" presId="urn:microsoft.com/office/officeart/2005/8/layout/hierarchy2"/>
    <dgm:cxn modelId="{AD3A34AE-67AA-4462-91CB-F0BF52DE0D74}" type="presParOf" srcId="{E30D3561-BF0E-4EE4-9F8C-C91CC6639AF9}" destId="{E6C37160-B048-49CC-AC45-4C7D8AB37586}" srcOrd="0" destOrd="0" presId="urn:microsoft.com/office/officeart/2005/8/layout/hierarchy2"/>
    <dgm:cxn modelId="{0A816C26-D2E0-4854-9B0E-FE8FD299D933}" type="presParOf" srcId="{E30D3561-BF0E-4EE4-9F8C-C91CC6639AF9}" destId="{D7B1DBB8-581A-4D06-B35B-F1A5CA60F064}" srcOrd="1" destOrd="0" presId="urn:microsoft.com/office/officeart/2005/8/layout/hierarchy2"/>
    <dgm:cxn modelId="{150D632B-D814-4CCB-8021-3E4A27CBAC2B}" type="presParOf" srcId="{944AC853-D129-4CF7-9C7F-07BB092D193A}" destId="{AFB70583-995F-437F-B91D-6B09F48A6DF5}" srcOrd="2" destOrd="0" presId="urn:microsoft.com/office/officeart/2005/8/layout/hierarchy2"/>
    <dgm:cxn modelId="{1DB75848-86F3-4B42-8090-69AEC7C27860}" type="presParOf" srcId="{AFB70583-995F-437F-B91D-6B09F48A6DF5}" destId="{0C51A598-9104-48CA-B1E4-90866DD00A58}" srcOrd="0" destOrd="0" presId="urn:microsoft.com/office/officeart/2005/8/layout/hierarchy2"/>
    <dgm:cxn modelId="{2C59662B-BF3A-43CF-B12B-003502961D4A}" type="presParOf" srcId="{AFB70583-995F-437F-B91D-6B09F48A6DF5}" destId="{C36634E8-6A2D-46ED-B3D9-57FADD51ED0B}" srcOrd="1" destOrd="0" presId="urn:microsoft.com/office/officeart/2005/8/layout/hierarchy2"/>
    <dgm:cxn modelId="{68CCCF0F-2F42-4549-9B73-5C4D504605EF}" type="presParOf" srcId="{944AC853-D129-4CF7-9C7F-07BB092D193A}" destId="{EA243D1A-C2AA-4894-9929-DF2C7D089A66}" srcOrd="3" destOrd="0" presId="urn:microsoft.com/office/officeart/2005/8/layout/hierarchy2"/>
    <dgm:cxn modelId="{22860B03-FC54-483A-9155-1FF1D669F8E7}" type="presParOf" srcId="{EA243D1A-C2AA-4894-9929-DF2C7D089A66}" destId="{F15FA9D7-574C-4280-952D-11D09B9D4819}" srcOrd="0" destOrd="0" presId="urn:microsoft.com/office/officeart/2005/8/layout/hierarchy2"/>
    <dgm:cxn modelId="{07E88850-9FD1-4266-9E6E-01F3E43DD26B}" type="presParOf" srcId="{EA243D1A-C2AA-4894-9929-DF2C7D089A66}" destId="{E3309288-F260-47AF-B223-933706303602}" srcOrd="1" destOrd="0" presId="urn:microsoft.com/office/officeart/2005/8/layout/hierarchy2"/>
    <dgm:cxn modelId="{38EE7ED4-94AF-4196-9CC7-5D5022777A63}" type="presParOf" srcId="{944AC853-D129-4CF7-9C7F-07BB092D193A}" destId="{5E59A99A-F080-4670-8953-14A4C56F65EE}" srcOrd="4" destOrd="0" presId="urn:microsoft.com/office/officeart/2005/8/layout/hierarchy2"/>
    <dgm:cxn modelId="{58E8AF1A-1DE0-4C48-B82D-A3ACAAB6D0E9}" type="presParOf" srcId="{5E59A99A-F080-4670-8953-14A4C56F65EE}" destId="{E2211D10-9157-45DC-A1D7-4E0973416668}" srcOrd="0" destOrd="0" presId="urn:microsoft.com/office/officeart/2005/8/layout/hierarchy2"/>
    <dgm:cxn modelId="{F1B31988-1077-4356-A16D-3CF2D7530044}" type="presParOf" srcId="{5E59A99A-F080-4670-8953-14A4C56F65EE}" destId="{06EECEFB-B9BE-4BF2-B0A7-234FAA8B32AD}" srcOrd="1" destOrd="0" presId="urn:microsoft.com/office/officeart/2005/8/layout/hierarchy2"/>
    <dgm:cxn modelId="{484D484C-BEF3-4E14-A2CA-2D735D167DE9}" type="presParOf" srcId="{944AC853-D129-4CF7-9C7F-07BB092D193A}" destId="{051F28C9-F581-4F7A-978A-DA6A0CFCCB18}" srcOrd="5" destOrd="0" presId="urn:microsoft.com/office/officeart/2005/8/layout/hierarchy2"/>
    <dgm:cxn modelId="{278DE864-AE13-4712-B5AD-1548A9604640}" type="presParOf" srcId="{051F28C9-F581-4F7A-978A-DA6A0CFCCB18}" destId="{AF12F6DA-AE05-4626-AA2B-A76E3DA7B1FF}" srcOrd="0" destOrd="0" presId="urn:microsoft.com/office/officeart/2005/8/layout/hierarchy2"/>
    <dgm:cxn modelId="{E9326529-04D8-4E7B-8313-C4852D509E18}" type="presParOf" srcId="{051F28C9-F581-4F7A-978A-DA6A0CFCCB18}" destId="{EB6420C4-FDD3-4089-980A-95D3D76AE322}" srcOrd="1" destOrd="0" presId="urn:microsoft.com/office/officeart/2005/8/layout/hierarchy2"/>
    <dgm:cxn modelId="{52870400-BBDD-45BB-ABFD-6ACDC1574718}" type="presParOf" srcId="{944AC853-D129-4CF7-9C7F-07BB092D193A}" destId="{3DCF436D-AA53-4280-B521-E798A62BA16A}" srcOrd="6" destOrd="0" presId="urn:microsoft.com/office/officeart/2005/8/layout/hierarchy2"/>
    <dgm:cxn modelId="{0936AAC3-2964-4156-9AE0-173A38663070}" type="presParOf" srcId="{3DCF436D-AA53-4280-B521-E798A62BA16A}" destId="{D2B2CFDA-995B-4003-9371-36D629DCD94F}" srcOrd="0" destOrd="0" presId="urn:microsoft.com/office/officeart/2005/8/layout/hierarchy2"/>
    <dgm:cxn modelId="{19960CDF-AEA8-4EAB-A357-A55B3685359E}" type="presParOf" srcId="{3DCF436D-AA53-4280-B521-E798A62BA16A}" destId="{CF355CEF-C77B-4B88-ABFC-3ACE48AD3649}" srcOrd="1" destOrd="0" presId="urn:microsoft.com/office/officeart/2005/8/layout/hierarchy2"/>
    <dgm:cxn modelId="{BC36CFE6-A919-4594-AD0E-3CC716DB174A}" type="presParOf" srcId="{944AC853-D129-4CF7-9C7F-07BB092D193A}" destId="{7BFF8093-7458-4599-8440-34B440BAB7E5}" srcOrd="7" destOrd="0" presId="urn:microsoft.com/office/officeart/2005/8/layout/hierarchy2"/>
    <dgm:cxn modelId="{D91947A6-00F5-4A4C-9E5A-94C93901CD25}" type="presParOf" srcId="{7BFF8093-7458-4599-8440-34B440BAB7E5}" destId="{F96450F1-E56C-4FA8-92B2-9899E5277213}" srcOrd="0" destOrd="0" presId="urn:microsoft.com/office/officeart/2005/8/layout/hierarchy2"/>
    <dgm:cxn modelId="{05A9223E-7CA7-4CC6-91C4-0D190D165D4C}" type="presParOf" srcId="{7BFF8093-7458-4599-8440-34B440BAB7E5}" destId="{7EC3F1A8-AC51-41E7-88EB-1B355D1185DF}" srcOrd="1" destOrd="0" presId="urn:microsoft.com/office/officeart/2005/8/layout/hierarchy2"/>
    <dgm:cxn modelId="{16D7CE0C-102E-4798-9DC8-64C67D1B2B89}" type="presParOf" srcId="{944AC853-D129-4CF7-9C7F-07BB092D193A}" destId="{42A16634-E013-4FC7-AD04-807D7E65C21F}" srcOrd="8" destOrd="0" presId="urn:microsoft.com/office/officeart/2005/8/layout/hierarchy2"/>
    <dgm:cxn modelId="{B4540276-35BB-4093-9E6F-F4CF95E7493B}" type="presParOf" srcId="{42A16634-E013-4FC7-AD04-807D7E65C21F}" destId="{DE605B9E-D276-44AC-B023-3F06815858DA}" srcOrd="0" destOrd="0" presId="urn:microsoft.com/office/officeart/2005/8/layout/hierarchy2"/>
    <dgm:cxn modelId="{2B1647B6-7C9C-4341-B01F-E850F51972FE}" type="presParOf" srcId="{42A16634-E013-4FC7-AD04-807D7E65C21F}" destId="{270BD8AB-EFEB-4CC7-8992-B5F91048D1FB}" srcOrd="1" destOrd="0" presId="urn:microsoft.com/office/officeart/2005/8/layout/hierarchy2"/>
    <dgm:cxn modelId="{CA66F93A-4021-4136-A584-EB34A847D71C}" type="presParOf" srcId="{944AC853-D129-4CF7-9C7F-07BB092D193A}" destId="{894EF54D-E856-414F-8322-856ABA85F15E}" srcOrd="9" destOrd="0" presId="urn:microsoft.com/office/officeart/2005/8/layout/hierarchy2"/>
    <dgm:cxn modelId="{598B8D44-540B-4363-BD5D-268C4124F138}" type="presParOf" srcId="{894EF54D-E856-414F-8322-856ABA85F15E}" destId="{61632F55-FB07-4B6E-9A64-3345E8BB00FD}" srcOrd="0" destOrd="0" presId="urn:microsoft.com/office/officeart/2005/8/layout/hierarchy2"/>
    <dgm:cxn modelId="{13B487A1-DB3C-4C29-B463-B2B9AC9E7BE2}" type="presParOf" srcId="{894EF54D-E856-414F-8322-856ABA85F15E}" destId="{363833F1-2152-48E6-84D6-3FDDCDF07D0A}" srcOrd="1" destOrd="0" presId="urn:microsoft.com/office/officeart/2005/8/layout/hierarchy2"/>
    <dgm:cxn modelId="{7563EA35-9C2A-4F83-9C05-763914FA60B7}" type="presParOf" srcId="{363833F1-2152-48E6-84D6-3FDDCDF07D0A}" destId="{D1A46D24-75A9-45C2-8670-B89503429B89}" srcOrd="0" destOrd="0" presId="urn:microsoft.com/office/officeart/2005/8/layout/hierarchy2"/>
    <dgm:cxn modelId="{161068D0-D4A7-4C3D-AD8B-4828EDAEECB5}" type="presParOf" srcId="{D1A46D24-75A9-45C2-8670-B89503429B89}" destId="{C294286C-E0F0-4769-A28A-FC400872CA9D}" srcOrd="0" destOrd="0" presId="urn:microsoft.com/office/officeart/2005/8/layout/hierarchy2"/>
    <dgm:cxn modelId="{E2795E8B-06B9-4992-A221-5B623B10AAB9}" type="presParOf" srcId="{363833F1-2152-48E6-84D6-3FDDCDF07D0A}" destId="{CEC0E7FF-2B14-466C-9237-4D37D8E043AC}" srcOrd="1" destOrd="0" presId="urn:microsoft.com/office/officeart/2005/8/layout/hierarchy2"/>
    <dgm:cxn modelId="{47FE6DC2-CFE7-45EA-8550-59231A1AE3E8}" type="presParOf" srcId="{CEC0E7FF-2B14-466C-9237-4D37D8E043AC}" destId="{3A0F588D-9490-4B2E-B493-59D212828E49}" srcOrd="0" destOrd="0" presId="urn:microsoft.com/office/officeart/2005/8/layout/hierarchy2"/>
    <dgm:cxn modelId="{ADA444D7-8585-420D-BD27-239F264A26A9}" type="presParOf" srcId="{CEC0E7FF-2B14-466C-9237-4D37D8E043AC}" destId="{4DAA4B40-85EE-4C56-A6CC-8A49C9DF8F3E}" srcOrd="1" destOrd="0" presId="urn:microsoft.com/office/officeart/2005/8/layout/hierarchy2"/>
    <dgm:cxn modelId="{E048923D-FEB5-469C-B654-E809F9643E64}" type="presParOf" srcId="{363833F1-2152-48E6-84D6-3FDDCDF07D0A}" destId="{C0EC4786-CBC9-463B-8775-D6B1E57FC825}" srcOrd="2" destOrd="0" presId="urn:microsoft.com/office/officeart/2005/8/layout/hierarchy2"/>
    <dgm:cxn modelId="{7AE4B198-2C12-42EB-A731-39CD0DEA35BA}" type="presParOf" srcId="{C0EC4786-CBC9-463B-8775-D6B1E57FC825}" destId="{F692FC1F-9504-47B7-9092-4F434EADE348}" srcOrd="0" destOrd="0" presId="urn:microsoft.com/office/officeart/2005/8/layout/hierarchy2"/>
    <dgm:cxn modelId="{F07CF561-0C37-42D1-8C6B-23C6080AE150}" type="presParOf" srcId="{363833F1-2152-48E6-84D6-3FDDCDF07D0A}" destId="{3F43B6B8-8B8F-4C2E-AA22-7BED7C02AA3E}" srcOrd="3" destOrd="0" presId="urn:microsoft.com/office/officeart/2005/8/layout/hierarchy2"/>
    <dgm:cxn modelId="{3FB64C02-EA60-48B5-84B0-3EF5EF32B54F}" type="presParOf" srcId="{3F43B6B8-8B8F-4C2E-AA22-7BED7C02AA3E}" destId="{B2D2896D-02A6-4B71-9DA0-C01EFF2F3FBD}" srcOrd="0" destOrd="0" presId="urn:microsoft.com/office/officeart/2005/8/layout/hierarchy2"/>
    <dgm:cxn modelId="{05D562AF-E7A9-43C3-A0CD-B546794AE616}" type="presParOf" srcId="{3F43B6B8-8B8F-4C2E-AA22-7BED7C02AA3E}" destId="{787E310E-AD16-4769-AF22-40FB7A93F407}"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31CE90-254C-420C-8C10-AE4B40AF79C3}">
      <dsp:nvSpPr>
        <dsp:cNvPr id="0" name=""/>
        <dsp:cNvSpPr/>
      </dsp:nvSpPr>
      <dsp:spPr>
        <a:xfrm>
          <a:off x="4172358" y="1382718"/>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MSD Technical Advisory Committee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February 1971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dissolved August 20, 1971                          </a:t>
          </a:r>
        </a:p>
      </dsp:txBody>
      <dsp:txXfrm>
        <a:off x="4191888" y="1402248"/>
        <a:ext cx="1294570" cy="627755"/>
      </dsp:txXfrm>
    </dsp:sp>
    <dsp:sp modelId="{E6C37160-B048-49CC-AC45-4C7D8AB37586}">
      <dsp:nvSpPr>
        <dsp:cNvPr id="0" name=""/>
        <dsp:cNvSpPr/>
      </dsp:nvSpPr>
      <dsp:spPr>
        <a:xfrm>
          <a:off x="2579177" y="1367181"/>
          <a:ext cx="1333630" cy="666815"/>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tx1"/>
              </a:solidFill>
              <a:latin typeface="+mj-lt"/>
              <a:ea typeface="+mn-ea"/>
              <a:cs typeface="+mn-cs"/>
            </a:rPr>
            <a:t>CRAG Public Works Technical Committee superceeds the MSD tecnical Committee in advising the MSD Board August 20, 1971</a:t>
          </a:r>
        </a:p>
      </dsp:txBody>
      <dsp:txXfrm>
        <a:off x="2598707" y="1386711"/>
        <a:ext cx="1294570" cy="627755"/>
      </dsp:txXfrm>
    </dsp:sp>
    <dsp:sp modelId="{0C51A598-9104-48CA-B1E4-90866DD00A58}">
      <dsp:nvSpPr>
        <dsp:cNvPr id="0" name=""/>
        <dsp:cNvSpPr/>
      </dsp:nvSpPr>
      <dsp:spPr>
        <a:xfrm>
          <a:off x="817731" y="2234167"/>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MSD Citizens Advisory Committee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December 1971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dissolved  April 26, 1974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MSD Resolution 8</a:t>
          </a:r>
        </a:p>
      </dsp:txBody>
      <dsp:txXfrm>
        <a:off x="837261" y="2253697"/>
        <a:ext cx="1294570" cy="627755"/>
      </dsp:txXfrm>
    </dsp:sp>
    <dsp:sp modelId="{F15FA9D7-574C-4280-952D-11D09B9D4819}">
      <dsp:nvSpPr>
        <dsp:cNvPr id="0" name=""/>
        <dsp:cNvSpPr/>
      </dsp:nvSpPr>
      <dsp:spPr>
        <a:xfrm>
          <a:off x="2583778" y="2234267"/>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Technical Advisory Committee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reorganized Sept 1972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dissolved  April 25, 1974</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MSD Resolution 8</a:t>
          </a:r>
        </a:p>
      </dsp:txBody>
      <dsp:txXfrm>
        <a:off x="2603308" y="2253797"/>
        <a:ext cx="1294570" cy="627755"/>
      </dsp:txXfrm>
    </dsp:sp>
    <dsp:sp modelId="{E2211D10-9157-45DC-A1D7-4E0973416668}">
      <dsp:nvSpPr>
        <dsp:cNvPr id="0" name=""/>
        <dsp:cNvSpPr/>
      </dsp:nvSpPr>
      <dsp:spPr>
        <a:xfrm>
          <a:off x="1640207" y="3834917"/>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Advisory Committee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reorganized January 4, 1979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 Metro Resolution 79-5</a:t>
          </a:r>
        </a:p>
      </dsp:txBody>
      <dsp:txXfrm>
        <a:off x="1659737" y="3854447"/>
        <a:ext cx="1294570" cy="627755"/>
      </dsp:txXfrm>
    </dsp:sp>
    <dsp:sp modelId="{AF12F6DA-AE05-4626-AA2B-A76E3DA7B1FF}">
      <dsp:nvSpPr>
        <dsp:cNvPr id="0" name=""/>
        <dsp:cNvSpPr/>
      </dsp:nvSpPr>
      <dsp:spPr>
        <a:xfrm>
          <a:off x="1647876" y="3057457"/>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MSD Solid Waste Committee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MSD April 26, 1974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Resolution 8</a:t>
          </a:r>
        </a:p>
      </dsp:txBody>
      <dsp:txXfrm>
        <a:off x="1667406" y="3076987"/>
        <a:ext cx="1294570" cy="627755"/>
      </dsp:txXfrm>
    </dsp:sp>
    <dsp:sp modelId="{D2B2CFDA-995B-4003-9371-36D629DCD94F}">
      <dsp:nvSpPr>
        <dsp:cNvPr id="0" name=""/>
        <dsp:cNvSpPr/>
      </dsp:nvSpPr>
      <dsp:spPr>
        <a:xfrm>
          <a:off x="1638140" y="4587538"/>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Policy Alternatives* Committee (SWPAC)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reorganized March 8, 1979</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Metro Resolution 79-32   </a:t>
          </a:r>
        </a:p>
      </dsp:txBody>
      <dsp:txXfrm>
        <a:off x="1657670" y="4607068"/>
        <a:ext cx="1294570" cy="627755"/>
      </dsp:txXfrm>
    </dsp:sp>
    <dsp:sp modelId="{F96450F1-E56C-4FA8-92B2-9899E5277213}">
      <dsp:nvSpPr>
        <dsp:cNvPr id="0" name=""/>
        <dsp:cNvSpPr/>
      </dsp:nvSpPr>
      <dsp:spPr>
        <a:xfrm>
          <a:off x="1654424" y="5363204"/>
          <a:ext cx="1333630" cy="6668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Policy Advisory* Committee (SWPAC)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disolved September 1987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Metro Resolution 87-804 </a:t>
          </a:r>
        </a:p>
      </dsp:txBody>
      <dsp:txXfrm>
        <a:off x="1673954" y="5382734"/>
        <a:ext cx="1294570" cy="627755"/>
      </dsp:txXfrm>
    </dsp:sp>
    <dsp:sp modelId="{DE605B9E-D276-44AC-B023-3F06815858DA}">
      <dsp:nvSpPr>
        <dsp:cNvPr id="0" name=""/>
        <dsp:cNvSpPr/>
      </dsp:nvSpPr>
      <dsp:spPr>
        <a:xfrm>
          <a:off x="3518199" y="5287687"/>
          <a:ext cx="1333630" cy="666815"/>
        </a:xfrm>
        <a:prstGeom prst="roundRect">
          <a:avLst>
            <a:gd name="adj" fmla="val 10000"/>
          </a:avLst>
        </a:prstGeom>
        <a:solidFill>
          <a:srgbClr val="1F497D">
            <a:lumMod val="20000"/>
            <a:lumOff val="80000"/>
          </a:srgbClr>
        </a:solidFill>
        <a:ln>
          <a:solidFill>
            <a:srgbClr val="1F497D">
              <a:lumMod val="20000"/>
              <a:lumOff val="8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latin typeface="+mj-lt"/>
              <a:ea typeface="+mn-ea"/>
              <a:cs typeface="+mn-cs"/>
            </a:rPr>
            <a:t>SWPAC members move to SWTC August 27, 1987</a:t>
          </a:r>
        </a:p>
        <a:p>
          <a:pPr lvl="0" algn="ctr" defTabSz="311150">
            <a:lnSpc>
              <a:spcPct val="90000"/>
            </a:lnSpc>
            <a:spcBef>
              <a:spcPct val="0"/>
            </a:spcBef>
            <a:spcAft>
              <a:spcPct val="35000"/>
            </a:spcAft>
          </a:pPr>
          <a:r>
            <a:rPr lang="en-US" sz="700" kern="1200">
              <a:solidFill>
                <a:sysClr val="windowText" lastClr="000000"/>
              </a:solidFill>
              <a:latin typeface="+mj-lt"/>
              <a:ea typeface="+mn-ea"/>
              <a:cs typeface="+mn-cs"/>
            </a:rPr>
            <a:t>Metro Resolution 87-803 </a:t>
          </a:r>
        </a:p>
      </dsp:txBody>
      <dsp:txXfrm>
        <a:off x="3537729" y="5307217"/>
        <a:ext cx="1294570" cy="627755"/>
      </dsp:txXfrm>
    </dsp:sp>
    <dsp:sp modelId="{61632F55-FB07-4B6E-9A64-3345E8BB00FD}">
      <dsp:nvSpPr>
        <dsp:cNvPr id="0" name=""/>
        <dsp:cNvSpPr/>
      </dsp:nvSpPr>
      <dsp:spPr>
        <a:xfrm>
          <a:off x="1673255" y="6196576"/>
          <a:ext cx="1333630" cy="666815"/>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Advisory Committee (SWAC )</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February 1993</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Metro Resolution 93-1749A </a:t>
          </a:r>
        </a:p>
      </dsp:txBody>
      <dsp:txXfrm>
        <a:off x="1692785" y="6216106"/>
        <a:ext cx="1294570" cy="627755"/>
      </dsp:txXfrm>
    </dsp:sp>
    <dsp:sp modelId="{D1A46D24-75A9-45C2-8670-B89503429B89}">
      <dsp:nvSpPr>
        <dsp:cNvPr id="0" name=""/>
        <dsp:cNvSpPr/>
      </dsp:nvSpPr>
      <dsp:spPr>
        <a:xfrm rot="20992349">
          <a:off x="3002704" y="6475260"/>
          <a:ext cx="536706" cy="15073"/>
        </a:xfrm>
        <a:custGeom>
          <a:avLst/>
          <a:gdLst/>
          <a:ahLst/>
          <a:cxnLst/>
          <a:rect l="0" t="0" r="0" b="0"/>
          <a:pathLst>
            <a:path>
              <a:moveTo>
                <a:pt x="0" y="11381"/>
              </a:moveTo>
              <a:lnTo>
                <a:pt x="755272"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257640" y="6469379"/>
        <a:ext cx="26835" cy="26835"/>
      </dsp:txXfrm>
    </dsp:sp>
    <dsp:sp modelId="{3A0F588D-9490-4B2E-B493-59D212828E49}">
      <dsp:nvSpPr>
        <dsp:cNvPr id="0" name=""/>
        <dsp:cNvSpPr/>
      </dsp:nvSpPr>
      <dsp:spPr>
        <a:xfrm>
          <a:off x="3535229" y="6102202"/>
          <a:ext cx="1333630" cy="666815"/>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Technical Committee (SWTC)</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July 1987</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Metro Resolution 87-785A </a:t>
          </a:r>
        </a:p>
      </dsp:txBody>
      <dsp:txXfrm>
        <a:off x="3554759" y="6121732"/>
        <a:ext cx="1294570" cy="627755"/>
      </dsp:txXfrm>
    </dsp:sp>
    <dsp:sp modelId="{C0EC4786-CBC9-463B-8775-D6B1E57FC825}">
      <dsp:nvSpPr>
        <dsp:cNvPr id="0" name=""/>
        <dsp:cNvSpPr/>
      </dsp:nvSpPr>
      <dsp:spPr>
        <a:xfrm rot="3114768">
          <a:off x="2852976" y="6838617"/>
          <a:ext cx="803408" cy="15073"/>
        </a:xfrm>
        <a:custGeom>
          <a:avLst/>
          <a:gdLst/>
          <a:ahLst/>
          <a:cxnLst/>
          <a:rect l="0" t="0" r="0" b="0"/>
          <a:pathLst>
            <a:path>
              <a:moveTo>
                <a:pt x="0" y="11381"/>
              </a:moveTo>
              <a:lnTo>
                <a:pt x="1130584"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234595" y="6826069"/>
        <a:ext cx="40170" cy="40170"/>
      </dsp:txXfrm>
    </dsp:sp>
    <dsp:sp modelId="{B2D2896D-02A6-4B71-9DA0-C01EFF2F3FBD}">
      <dsp:nvSpPr>
        <dsp:cNvPr id="0" name=""/>
        <dsp:cNvSpPr/>
      </dsp:nvSpPr>
      <dsp:spPr>
        <a:xfrm>
          <a:off x="3502475" y="6828917"/>
          <a:ext cx="1333630" cy="666815"/>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Solid Waste Policy Committee</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created July 1987</a:t>
          </a:r>
        </a:p>
        <a:p>
          <a:pPr lvl="0" algn="ctr" defTabSz="311150">
            <a:lnSpc>
              <a:spcPct val="90000"/>
            </a:lnSpc>
            <a:spcBef>
              <a:spcPct val="0"/>
            </a:spcBef>
            <a:spcAft>
              <a:spcPct val="35000"/>
            </a:spcAft>
          </a:pPr>
          <a:r>
            <a:rPr lang="en-US" sz="700" kern="1200">
              <a:solidFill>
                <a:sysClr val="window" lastClr="FFFFFF"/>
              </a:solidFill>
              <a:latin typeface="+mj-lt"/>
              <a:ea typeface="+mn-ea"/>
              <a:cs typeface="+mn-cs"/>
            </a:rPr>
            <a:t>Metro Resulution 87-785A </a:t>
          </a:r>
        </a:p>
      </dsp:txBody>
      <dsp:txXfrm>
        <a:off x="3522005" y="6848447"/>
        <a:ext cx="1294570" cy="6277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C147-420E-4EF2-B28D-13C131A2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CA41DC79</Template>
  <TotalTime>913</TotalTime>
  <Pages>24</Pages>
  <Words>6949</Words>
  <Characters>39613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46470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Welch</dc:creator>
  <cp:lastModifiedBy>Pam Welch</cp:lastModifiedBy>
  <cp:revision>14</cp:revision>
  <cp:lastPrinted>2015-11-18T21:12:00Z</cp:lastPrinted>
  <dcterms:created xsi:type="dcterms:W3CDTF">2016-02-18T20:25:00Z</dcterms:created>
  <dcterms:modified xsi:type="dcterms:W3CDTF">2019-09-18T23:03:00Z</dcterms:modified>
</cp:coreProperties>
</file>