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74B53" w14:textId="77777777" w:rsidR="0067538C" w:rsidRPr="00D614BB" w:rsidRDefault="0067538C" w:rsidP="0067538C">
      <w:pPr>
        <w:pStyle w:val="NoSpacing"/>
        <w:jc w:val="center"/>
        <w:rPr>
          <w:rFonts w:ascii="Times New Roman" w:hAnsi="Times New Roman" w:cs="Times New Roman"/>
        </w:rPr>
      </w:pPr>
    </w:p>
    <w:p w14:paraId="4211B1D4" w14:textId="77777777" w:rsidR="0067538C" w:rsidRPr="00D614BB" w:rsidRDefault="0067538C" w:rsidP="0067538C">
      <w:pPr>
        <w:pStyle w:val="NoSpacing"/>
        <w:jc w:val="center"/>
        <w:rPr>
          <w:rFonts w:ascii="Times New Roman" w:hAnsi="Times New Roman" w:cs="Times New Roman"/>
        </w:rPr>
      </w:pPr>
    </w:p>
    <w:p w14:paraId="3BDFE377" w14:textId="3AAAADFB" w:rsidR="00624461" w:rsidRDefault="00B06A87" w:rsidP="0067538C">
      <w:pPr>
        <w:pStyle w:val="NoSpacing"/>
        <w:jc w:val="center"/>
        <w:rPr>
          <w:rFonts w:ascii="Times New Roman" w:hAnsi="Times New Roman" w:cs="Times New Roman"/>
        </w:rPr>
        <w:sectPr w:rsidR="00624461" w:rsidSect="00173985">
          <w:footerReference w:type="default" r:id="rId8"/>
          <w:pgSz w:w="12240" w:h="15840"/>
          <w:pgMar w:top="1440" w:right="1440" w:bottom="1440" w:left="1440" w:header="720" w:footer="720" w:gutter="0"/>
          <w:cols w:space="720"/>
          <w:docGrid w:linePitch="360"/>
        </w:sectPr>
      </w:pPr>
      <w:r>
        <w:rPr>
          <w:rFonts w:ascii="Times New Roman" w:hAnsi="Times New Roman" w:cs="Times New Roman"/>
          <w:noProof/>
        </w:rPr>
        <mc:AlternateContent>
          <mc:Choice Requires="wps">
            <w:drawing>
              <wp:anchor distT="0" distB="0" distL="114300" distR="114300" simplePos="0" relativeHeight="251657216" behindDoc="0" locked="0" layoutInCell="1" allowOverlap="1" wp14:anchorId="27FDFC47" wp14:editId="27852A0B">
                <wp:simplePos x="0" y="0"/>
                <wp:positionH relativeFrom="page">
                  <wp:posOffset>909320</wp:posOffset>
                </wp:positionH>
                <wp:positionV relativeFrom="paragraph">
                  <wp:posOffset>1073785</wp:posOffset>
                </wp:positionV>
                <wp:extent cx="5215255" cy="5408930"/>
                <wp:effectExtent l="0" t="0" r="0" b="0"/>
                <wp:wrapTight wrapText="bothSides">
                  <wp:wrapPolygon edited="0">
                    <wp:start x="158" y="228"/>
                    <wp:lineTo x="158" y="21377"/>
                    <wp:lineTo x="21303" y="21377"/>
                    <wp:lineTo x="21303" y="228"/>
                    <wp:lineTo x="158" y="228"/>
                  </wp:wrapPolygon>
                </wp:wrapTight>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255" cy="540893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1857C94B" w14:textId="77777777" w:rsidR="00790274" w:rsidRDefault="00790274" w:rsidP="00645452">
                            <w:pPr>
                              <w:pStyle w:val="Default"/>
                            </w:pPr>
                            <w:r>
                              <w:rPr>
                                <w:noProof/>
                              </w:rPr>
                              <w:drawing>
                                <wp:inline distT="0" distB="0" distL="0" distR="0" wp14:anchorId="523486EB" wp14:editId="4428D04B">
                                  <wp:extent cx="1245235" cy="18675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245235" cy="1867535"/>
                                          </a:xfrm>
                                          <a:prstGeom prst="rect">
                                            <a:avLst/>
                                          </a:prstGeom>
                                          <a:noFill/>
                                          <a:ln w="9525">
                                            <a:noFill/>
                                            <a:miter lim="800000"/>
                                            <a:headEnd/>
                                            <a:tailEnd/>
                                          </a:ln>
                                        </pic:spPr>
                                      </pic:pic>
                                    </a:graphicData>
                                  </a:graphic>
                                </wp:inline>
                              </w:drawing>
                            </w:r>
                          </w:p>
                          <w:p w14:paraId="7AD1FFD5" w14:textId="77777777" w:rsidR="00790274" w:rsidRDefault="00790274" w:rsidP="00645452">
                            <w:pPr>
                              <w:pStyle w:val="Default"/>
                            </w:pPr>
                          </w:p>
                          <w:p w14:paraId="65509A6B" w14:textId="77777777" w:rsidR="00790274" w:rsidRDefault="00790274" w:rsidP="00645452">
                            <w:pPr>
                              <w:pStyle w:val="Default"/>
                            </w:pPr>
                          </w:p>
                          <w:p w14:paraId="6040E771" w14:textId="38F3D796" w:rsidR="00790274" w:rsidRPr="00C85128" w:rsidRDefault="00790274" w:rsidP="00624461">
                            <w:pPr>
                              <w:pStyle w:val="Default"/>
                              <w:rPr>
                                <w:b/>
                                <w:bCs/>
                                <w:color w:val="auto"/>
                                <w:sz w:val="72"/>
                                <w:szCs w:val="72"/>
                              </w:rPr>
                            </w:pPr>
                            <w:r w:rsidRPr="00C85128">
                              <w:rPr>
                                <w:color w:val="auto"/>
                              </w:rPr>
                              <w:t xml:space="preserve"> </w:t>
                            </w:r>
                            <w:r w:rsidRPr="00C85128">
                              <w:rPr>
                                <w:b/>
                                <w:bCs/>
                                <w:color w:val="auto"/>
                                <w:sz w:val="72"/>
                                <w:szCs w:val="72"/>
                              </w:rPr>
                              <w:t xml:space="preserve">Smith and Bybee </w:t>
                            </w:r>
                            <w:r w:rsidR="00F4059F">
                              <w:rPr>
                                <w:b/>
                                <w:bCs/>
                                <w:color w:val="auto"/>
                                <w:sz w:val="72"/>
                                <w:szCs w:val="72"/>
                              </w:rPr>
                              <w:t xml:space="preserve">Wetlands </w:t>
                            </w:r>
                            <w:r>
                              <w:rPr>
                                <w:b/>
                                <w:bCs/>
                                <w:color w:val="auto"/>
                                <w:sz w:val="72"/>
                                <w:szCs w:val="72"/>
                              </w:rPr>
                              <w:t xml:space="preserve">Natural Area </w:t>
                            </w:r>
                            <w:r w:rsidRPr="00C85128">
                              <w:rPr>
                                <w:b/>
                                <w:bCs/>
                                <w:color w:val="auto"/>
                                <w:sz w:val="72"/>
                                <w:szCs w:val="72"/>
                              </w:rPr>
                              <w:t>Historical Collection</w:t>
                            </w:r>
                          </w:p>
                          <w:p w14:paraId="34FBBB75" w14:textId="77777777" w:rsidR="00790274" w:rsidRPr="0059250E" w:rsidRDefault="00790274" w:rsidP="00624461">
                            <w:pPr>
                              <w:pStyle w:val="Default"/>
                              <w:rPr>
                                <w:b/>
                                <w:bCs/>
                                <w:sz w:val="96"/>
                                <w:szCs w:val="96"/>
                              </w:rPr>
                            </w:pPr>
                            <w:r w:rsidRPr="00A33398">
                              <w:rPr>
                                <w:b/>
                                <w:bCs/>
                                <w:sz w:val="72"/>
                                <w:szCs w:val="72"/>
                              </w:rPr>
                              <w:t>Finding Aid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DFC47" id="_x0000_t202" coordsize="21600,21600" o:spt="202" path="m,l,21600r21600,l21600,xe">
                <v:stroke joinstyle="miter"/>
                <v:path gradientshapeok="t" o:connecttype="rect"/>
              </v:shapetype>
              <v:shape id="Text Box 13" o:spid="_x0000_s1026" type="#_x0000_t202" style="position:absolute;left:0;text-align:left;margin-left:71.6pt;margin-top:84.55pt;width:410.65pt;height:425.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" filled="f" stroked="f">
                <v:textbox inset=",7.2pt,,7.2pt">
                  <w:txbxContent>
                    <w:p w14:paraId="1857C94B" w14:textId="77777777" w:rsidR="00790274" w:rsidRDefault="00790274" w:rsidP="00645452">
                      <w:pPr>
                        <w:pStyle w:val="Default"/>
                      </w:pPr>
                      <w:r>
                        <w:rPr>
                          <w:noProof/>
                        </w:rPr>
                        <w:drawing>
                          <wp:inline distT="0" distB="0" distL="0" distR="0" wp14:anchorId="523486EB" wp14:editId="4428D04B">
                            <wp:extent cx="1245235" cy="18675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245235" cy="1867535"/>
                                    </a:xfrm>
                                    <a:prstGeom prst="rect">
                                      <a:avLst/>
                                    </a:prstGeom>
                                    <a:noFill/>
                                    <a:ln w="9525">
                                      <a:noFill/>
                                      <a:miter lim="800000"/>
                                      <a:headEnd/>
                                      <a:tailEnd/>
                                    </a:ln>
                                  </pic:spPr>
                                </pic:pic>
                              </a:graphicData>
                            </a:graphic>
                          </wp:inline>
                        </w:drawing>
                      </w:r>
                    </w:p>
                    <w:p w14:paraId="7AD1FFD5" w14:textId="77777777" w:rsidR="00790274" w:rsidRDefault="00790274" w:rsidP="00645452">
                      <w:pPr>
                        <w:pStyle w:val="Default"/>
                      </w:pPr>
                    </w:p>
                    <w:p w14:paraId="65509A6B" w14:textId="77777777" w:rsidR="00790274" w:rsidRDefault="00790274" w:rsidP="00645452">
                      <w:pPr>
                        <w:pStyle w:val="Default"/>
                      </w:pPr>
                    </w:p>
                    <w:p w14:paraId="6040E771" w14:textId="38F3D796" w:rsidR="00790274" w:rsidRPr="00C85128" w:rsidRDefault="00790274" w:rsidP="00624461">
                      <w:pPr>
                        <w:pStyle w:val="Default"/>
                        <w:rPr>
                          <w:b/>
                          <w:bCs/>
                          <w:color w:val="auto"/>
                          <w:sz w:val="72"/>
                          <w:szCs w:val="72"/>
                        </w:rPr>
                      </w:pPr>
                      <w:r w:rsidRPr="00C85128">
                        <w:rPr>
                          <w:color w:val="auto"/>
                        </w:rPr>
                        <w:t xml:space="preserve"> </w:t>
                      </w:r>
                      <w:r w:rsidRPr="00C85128">
                        <w:rPr>
                          <w:b/>
                          <w:bCs/>
                          <w:color w:val="auto"/>
                          <w:sz w:val="72"/>
                          <w:szCs w:val="72"/>
                        </w:rPr>
                        <w:t xml:space="preserve">Smith and Bybee </w:t>
                      </w:r>
                      <w:r w:rsidR="00F4059F">
                        <w:rPr>
                          <w:b/>
                          <w:bCs/>
                          <w:color w:val="auto"/>
                          <w:sz w:val="72"/>
                          <w:szCs w:val="72"/>
                        </w:rPr>
                        <w:t xml:space="preserve">Wetlands </w:t>
                      </w:r>
                      <w:r>
                        <w:rPr>
                          <w:b/>
                          <w:bCs/>
                          <w:color w:val="auto"/>
                          <w:sz w:val="72"/>
                          <w:szCs w:val="72"/>
                        </w:rPr>
                        <w:t xml:space="preserve">Natural Area </w:t>
                      </w:r>
                      <w:r w:rsidRPr="00C85128">
                        <w:rPr>
                          <w:b/>
                          <w:bCs/>
                          <w:color w:val="auto"/>
                          <w:sz w:val="72"/>
                          <w:szCs w:val="72"/>
                        </w:rPr>
                        <w:t>Historical Collection</w:t>
                      </w:r>
                    </w:p>
                    <w:p w14:paraId="34FBBB75" w14:textId="77777777" w:rsidR="00790274" w:rsidRPr="0059250E" w:rsidRDefault="00790274" w:rsidP="00624461">
                      <w:pPr>
                        <w:pStyle w:val="Default"/>
                        <w:rPr>
                          <w:b/>
                          <w:bCs/>
                          <w:sz w:val="96"/>
                          <w:szCs w:val="96"/>
                        </w:rPr>
                      </w:pPr>
                      <w:r w:rsidRPr="00A33398">
                        <w:rPr>
                          <w:b/>
                          <w:bCs/>
                          <w:sz w:val="72"/>
                          <w:szCs w:val="72"/>
                        </w:rPr>
                        <w:t>Finding Aid</w:t>
                      </w:r>
                    </w:p>
                  </w:txbxContent>
                </v:textbox>
                <w10:wrap type="tight" anchorx="page"/>
              </v:shape>
            </w:pict>
          </mc:Fallback>
        </mc:AlternateContent>
      </w:r>
      <w:r>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55C3F361" wp14:editId="516CD7D1">
                <wp:simplePos x="0" y="0"/>
                <wp:positionH relativeFrom="page">
                  <wp:posOffset>909320</wp:posOffset>
                </wp:positionH>
                <wp:positionV relativeFrom="paragraph">
                  <wp:posOffset>5943600</wp:posOffset>
                </wp:positionV>
                <wp:extent cx="5462270" cy="953135"/>
                <wp:effectExtent l="0" t="0" r="0" b="0"/>
                <wp:wrapTight wrapText="bothSides">
                  <wp:wrapPolygon edited="0">
                    <wp:start x="151" y="1295"/>
                    <wp:lineTo x="151" y="20290"/>
                    <wp:lineTo x="21319" y="20290"/>
                    <wp:lineTo x="21319" y="1295"/>
                    <wp:lineTo x="151" y="1295"/>
                  </wp:wrapPolygon>
                </wp:wrapTight>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95313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7027E5D8" w14:textId="1B4DC00F" w:rsidR="00790274" w:rsidRDefault="00790274" w:rsidP="00624461">
                            <w:pPr>
                              <w:pStyle w:val="Default"/>
                              <w:rPr>
                                <w:sz w:val="48"/>
                                <w:szCs w:val="48"/>
                              </w:rPr>
                            </w:pPr>
                            <w:r>
                              <w:rPr>
                                <w:sz w:val="48"/>
                                <w:szCs w:val="48"/>
                              </w:rPr>
                              <w:t>August 2022</w:t>
                            </w:r>
                          </w:p>
                          <w:p w14:paraId="45A98388" w14:textId="5443DD3E" w:rsidR="00790274" w:rsidRDefault="00B47136" w:rsidP="00624461">
                            <w:pPr>
                              <w:pStyle w:val="Default"/>
                              <w:rPr>
                                <w:sz w:val="48"/>
                                <w:szCs w:val="48"/>
                              </w:rPr>
                            </w:pPr>
                            <w:r>
                              <w:rPr>
                                <w:sz w:val="48"/>
                                <w:szCs w:val="48"/>
                              </w:rPr>
                              <w:t>Updated June 2023</w:t>
                            </w:r>
                          </w:p>
                          <w:p w14:paraId="1327E02F" w14:textId="77777777" w:rsidR="00790274" w:rsidRDefault="00790274" w:rsidP="00624461">
                            <w:pPr>
                              <w:pStyle w:val="Default"/>
                              <w:rPr>
                                <w:sz w:val="48"/>
                                <w:szCs w:val="48"/>
                              </w:rPr>
                            </w:pPr>
                          </w:p>
                          <w:p w14:paraId="7BD03480" w14:textId="77777777" w:rsidR="00790274" w:rsidRPr="003A4805" w:rsidRDefault="00790274" w:rsidP="00624461">
                            <w:pPr>
                              <w:pStyle w:val="Default"/>
                              <w:rPr>
                                <w:sz w:val="56"/>
                                <w:szCs w:val="56"/>
                              </w:rPr>
                            </w:pPr>
                            <w:r>
                              <w:rPr>
                                <w:sz w:val="48"/>
                                <w:szCs w:val="48"/>
                              </w:rPr>
                              <w:t>D</w:t>
                            </w:r>
                            <w:r w:rsidRPr="003A4805">
                              <w:rPr>
                                <w:sz w:val="48"/>
                                <w:szCs w:val="48"/>
                              </w:rPr>
                              <w:t>ecember 2013</w:t>
                            </w:r>
                          </w:p>
                          <w:p w14:paraId="7D7B1300" w14:textId="77777777" w:rsidR="00790274" w:rsidRDefault="00790274" w:rsidP="0062446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3F361" id="Text Box 14" o:spid="_x0000_s1027" type="#_x0000_t202" style="position:absolute;left:0;text-align:left;margin-left:71.6pt;margin-top:468pt;width:430.1pt;height:75.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" filled="f" stroked="f">
                <v:textbox inset=",7.2pt,,7.2pt">
                  <w:txbxContent>
                    <w:p w14:paraId="7027E5D8" w14:textId="1B4DC00F" w:rsidR="00790274" w:rsidRDefault="00790274" w:rsidP="00624461">
                      <w:pPr>
                        <w:pStyle w:val="Default"/>
                        <w:rPr>
                          <w:sz w:val="48"/>
                          <w:szCs w:val="48"/>
                        </w:rPr>
                      </w:pPr>
                      <w:r>
                        <w:rPr>
                          <w:sz w:val="48"/>
                          <w:szCs w:val="48"/>
                        </w:rPr>
                        <w:t>August 2022</w:t>
                      </w:r>
                    </w:p>
                    <w:p w14:paraId="45A98388" w14:textId="5443DD3E" w:rsidR="00790274" w:rsidRDefault="00B47136" w:rsidP="00624461">
                      <w:pPr>
                        <w:pStyle w:val="Default"/>
                        <w:rPr>
                          <w:sz w:val="48"/>
                          <w:szCs w:val="48"/>
                        </w:rPr>
                      </w:pPr>
                      <w:r>
                        <w:rPr>
                          <w:sz w:val="48"/>
                          <w:szCs w:val="48"/>
                        </w:rPr>
                        <w:t>Updated June 2023</w:t>
                      </w:r>
                    </w:p>
                    <w:p w14:paraId="1327E02F" w14:textId="77777777" w:rsidR="00790274" w:rsidRDefault="00790274" w:rsidP="00624461">
                      <w:pPr>
                        <w:pStyle w:val="Default"/>
                        <w:rPr>
                          <w:sz w:val="48"/>
                          <w:szCs w:val="48"/>
                        </w:rPr>
                      </w:pPr>
                    </w:p>
                    <w:p w14:paraId="7BD03480" w14:textId="77777777" w:rsidR="00790274" w:rsidRPr="003A4805" w:rsidRDefault="00790274" w:rsidP="00624461">
                      <w:pPr>
                        <w:pStyle w:val="Default"/>
                        <w:rPr>
                          <w:sz w:val="56"/>
                          <w:szCs w:val="56"/>
                        </w:rPr>
                      </w:pPr>
                      <w:r>
                        <w:rPr>
                          <w:sz w:val="48"/>
                          <w:szCs w:val="48"/>
                        </w:rPr>
                        <w:t>D</w:t>
                      </w:r>
                      <w:r w:rsidRPr="003A4805">
                        <w:rPr>
                          <w:sz w:val="48"/>
                          <w:szCs w:val="48"/>
                        </w:rPr>
                        <w:t>ecember 2013</w:t>
                      </w:r>
                    </w:p>
                    <w:p w14:paraId="7D7B1300" w14:textId="77777777" w:rsidR="00790274" w:rsidRDefault="00790274" w:rsidP="00624461"/>
                  </w:txbxContent>
                </v:textbox>
                <w10:wrap type="tight" anchorx="page"/>
              </v:shape>
            </w:pict>
          </mc:Fallback>
        </mc:AlternateContent>
      </w:r>
    </w:p>
    <w:p w14:paraId="172610B8" w14:textId="77777777" w:rsidR="00D614BB" w:rsidRPr="002A6B79" w:rsidRDefault="00D614BB" w:rsidP="002A6B79">
      <w:pPr>
        <w:pStyle w:val="NoSpacing"/>
        <w:pBdr>
          <w:bottom w:val="single" w:sz="12" w:space="1" w:color="auto"/>
        </w:pBdr>
        <w:jc w:val="center"/>
        <w:rPr>
          <w:rFonts w:asciiTheme="majorHAnsi" w:hAnsiTheme="majorHAnsi" w:cs="Times New Roman"/>
          <w:b/>
          <w:sz w:val="24"/>
          <w:szCs w:val="28"/>
        </w:rPr>
      </w:pPr>
      <w:r w:rsidRPr="002A6B79">
        <w:rPr>
          <w:rFonts w:asciiTheme="majorHAnsi" w:hAnsiTheme="majorHAnsi" w:cs="Times New Roman"/>
          <w:b/>
          <w:sz w:val="24"/>
          <w:szCs w:val="28"/>
        </w:rPr>
        <w:lastRenderedPageBreak/>
        <w:t>Acknowledgements</w:t>
      </w:r>
    </w:p>
    <w:p w14:paraId="2A5C1712" w14:textId="77777777" w:rsidR="005A2785" w:rsidRDefault="005A2785" w:rsidP="005A2785">
      <w:pPr>
        <w:spacing w:after="0"/>
        <w:rPr>
          <w:rFonts w:ascii="Times New Roman" w:hAnsi="Times New Roman"/>
        </w:rPr>
      </w:pPr>
    </w:p>
    <w:p w14:paraId="29EDD82B" w14:textId="2F14FEF3" w:rsidR="005A2785" w:rsidRPr="00E33276" w:rsidRDefault="005A2785" w:rsidP="005A2785">
      <w:pPr>
        <w:spacing w:after="0"/>
        <w:rPr>
          <w:rFonts w:asciiTheme="majorHAnsi" w:hAnsiTheme="majorHAnsi"/>
        </w:rPr>
      </w:pPr>
      <w:r w:rsidRPr="00E33276">
        <w:rPr>
          <w:rFonts w:asciiTheme="majorHAnsi" w:hAnsiTheme="majorHAnsi"/>
        </w:rPr>
        <w:t xml:space="preserve">We wish to acknowledge the support and contributions of the following individuals who helped to organize, </w:t>
      </w:r>
      <w:r w:rsidR="00721AC9" w:rsidRPr="00E33276">
        <w:rPr>
          <w:rFonts w:asciiTheme="majorHAnsi" w:hAnsiTheme="majorHAnsi"/>
        </w:rPr>
        <w:t>preserve,</w:t>
      </w:r>
      <w:r w:rsidRPr="00E33276">
        <w:rPr>
          <w:rFonts w:asciiTheme="majorHAnsi" w:hAnsiTheme="majorHAnsi"/>
        </w:rPr>
        <w:t xml:space="preserve"> and enrich the </w:t>
      </w:r>
      <w:r w:rsidR="00721AC9">
        <w:rPr>
          <w:rFonts w:asciiTheme="majorHAnsi" w:hAnsiTheme="majorHAnsi"/>
        </w:rPr>
        <w:t>Smith and Bybee</w:t>
      </w:r>
      <w:r w:rsidR="008F66A2">
        <w:rPr>
          <w:rFonts w:asciiTheme="majorHAnsi" w:hAnsiTheme="majorHAnsi"/>
        </w:rPr>
        <w:t xml:space="preserve"> Wetlands</w:t>
      </w:r>
      <w:r w:rsidR="00721AC9">
        <w:rPr>
          <w:rFonts w:asciiTheme="majorHAnsi" w:hAnsiTheme="majorHAnsi"/>
        </w:rPr>
        <w:t xml:space="preserve"> Historical Collection</w:t>
      </w:r>
      <w:r w:rsidRPr="00E33276">
        <w:rPr>
          <w:rFonts w:asciiTheme="majorHAnsi" w:hAnsiTheme="majorHAnsi"/>
        </w:rPr>
        <w:t>.</w:t>
      </w:r>
      <w:r w:rsidR="00721AC9">
        <w:rPr>
          <w:rFonts w:asciiTheme="majorHAnsi" w:hAnsiTheme="majorHAnsi"/>
        </w:rPr>
        <w:t xml:space="preserve"> </w:t>
      </w:r>
      <w:r w:rsidRPr="00E33276">
        <w:rPr>
          <w:rFonts w:asciiTheme="majorHAnsi" w:hAnsiTheme="majorHAnsi"/>
        </w:rPr>
        <w:t>Through their efforts, the collection is now accessible to the public at large:</w:t>
      </w:r>
    </w:p>
    <w:p w14:paraId="46F82F8E" w14:textId="5C47835E" w:rsidR="001656E8" w:rsidRDefault="001656E8" w:rsidP="005A2785">
      <w:pPr>
        <w:pStyle w:val="ListParagraph"/>
        <w:numPr>
          <w:ilvl w:val="0"/>
          <w:numId w:val="1"/>
        </w:numPr>
        <w:rPr>
          <w:rFonts w:asciiTheme="majorHAnsi" w:hAnsiTheme="majorHAnsi" w:cs="Times New Roman"/>
        </w:rPr>
      </w:pPr>
      <w:r>
        <w:rPr>
          <w:rFonts w:asciiTheme="majorHAnsi" w:hAnsiTheme="majorHAnsi" w:cs="Times New Roman"/>
        </w:rPr>
        <w:t xml:space="preserve">Emily Roth, </w:t>
      </w:r>
      <w:r w:rsidR="000C1AAC">
        <w:rPr>
          <w:rFonts w:asciiTheme="majorHAnsi" w:hAnsiTheme="majorHAnsi" w:cs="Times New Roman"/>
        </w:rPr>
        <w:t>former</w:t>
      </w:r>
      <w:r w:rsidR="002E269F">
        <w:rPr>
          <w:rFonts w:asciiTheme="majorHAnsi" w:hAnsiTheme="majorHAnsi" w:cs="Times New Roman"/>
        </w:rPr>
        <w:t xml:space="preserve"> </w:t>
      </w:r>
      <w:r w:rsidR="00103302">
        <w:rPr>
          <w:rFonts w:asciiTheme="majorHAnsi" w:hAnsiTheme="majorHAnsi" w:cs="Times New Roman"/>
        </w:rPr>
        <w:t>Smith and Bybee Lakes Wildlife Area Manager</w:t>
      </w:r>
    </w:p>
    <w:p w14:paraId="4AC7D5E9" w14:textId="2ED4019D" w:rsidR="001656E8" w:rsidRDefault="001656E8" w:rsidP="005A2785">
      <w:pPr>
        <w:pStyle w:val="ListParagraph"/>
        <w:numPr>
          <w:ilvl w:val="0"/>
          <w:numId w:val="1"/>
        </w:numPr>
        <w:rPr>
          <w:rFonts w:asciiTheme="majorHAnsi" w:hAnsiTheme="majorHAnsi" w:cs="Times New Roman"/>
        </w:rPr>
      </w:pPr>
      <w:r>
        <w:rPr>
          <w:rFonts w:asciiTheme="majorHAnsi" w:hAnsiTheme="majorHAnsi" w:cs="Times New Roman"/>
        </w:rPr>
        <w:t xml:space="preserve">Elaine Stewart, </w:t>
      </w:r>
      <w:r w:rsidR="002E269F">
        <w:rPr>
          <w:rFonts w:asciiTheme="majorHAnsi" w:hAnsiTheme="majorHAnsi" w:cs="Times New Roman"/>
        </w:rPr>
        <w:t xml:space="preserve">former </w:t>
      </w:r>
      <w:r w:rsidR="00CD58F2" w:rsidRPr="00CD58F2">
        <w:rPr>
          <w:rFonts w:asciiTheme="majorHAnsi" w:hAnsiTheme="majorHAnsi" w:cs="Times New Roman"/>
        </w:rPr>
        <w:t>Senior Natural Resource Scientist</w:t>
      </w:r>
    </w:p>
    <w:p w14:paraId="049F3961" w14:textId="3507168D" w:rsidR="00036278" w:rsidRDefault="00036278" w:rsidP="00036278">
      <w:pPr>
        <w:pStyle w:val="ListParagraph"/>
        <w:numPr>
          <w:ilvl w:val="0"/>
          <w:numId w:val="1"/>
        </w:numPr>
        <w:rPr>
          <w:rFonts w:asciiTheme="majorHAnsi" w:hAnsiTheme="majorHAnsi" w:cs="Times New Roman"/>
        </w:rPr>
      </w:pPr>
      <w:r>
        <w:rPr>
          <w:rFonts w:asciiTheme="majorHAnsi" w:hAnsiTheme="majorHAnsi" w:cs="Times New Roman"/>
        </w:rPr>
        <w:t xml:space="preserve">Andrea Berkley, </w:t>
      </w:r>
      <w:r w:rsidR="00E12D41">
        <w:rPr>
          <w:rFonts w:asciiTheme="majorHAnsi" w:hAnsiTheme="majorHAnsi" w:cs="Times New Roman"/>
        </w:rPr>
        <w:t xml:space="preserve">Senior </w:t>
      </w:r>
      <w:r>
        <w:rPr>
          <w:rFonts w:asciiTheme="majorHAnsi" w:hAnsiTheme="majorHAnsi" w:cs="Times New Roman"/>
        </w:rPr>
        <w:t>Natural Resource Scientist</w:t>
      </w:r>
    </w:p>
    <w:p w14:paraId="710DF3C8" w14:textId="77777777" w:rsidR="00432C84" w:rsidRDefault="00432C84" w:rsidP="00432C84">
      <w:pPr>
        <w:pStyle w:val="ListParagraph"/>
        <w:numPr>
          <w:ilvl w:val="0"/>
          <w:numId w:val="1"/>
        </w:numPr>
        <w:rPr>
          <w:rFonts w:asciiTheme="majorHAnsi" w:hAnsiTheme="majorHAnsi" w:cs="Times New Roman"/>
        </w:rPr>
      </w:pPr>
      <w:r w:rsidRPr="00036278">
        <w:rPr>
          <w:rFonts w:asciiTheme="majorHAnsi" w:hAnsiTheme="majorHAnsi" w:cs="Times New Roman"/>
        </w:rPr>
        <w:t>Jonathan Soll</w:t>
      </w:r>
      <w:r>
        <w:rPr>
          <w:rFonts w:asciiTheme="majorHAnsi" w:hAnsiTheme="majorHAnsi" w:cs="Times New Roman"/>
        </w:rPr>
        <w:t xml:space="preserve">, </w:t>
      </w:r>
      <w:r w:rsidRPr="00036278">
        <w:rPr>
          <w:rFonts w:asciiTheme="majorHAnsi" w:hAnsiTheme="majorHAnsi" w:cs="Times New Roman"/>
        </w:rPr>
        <w:t>Science and Stewardship Division Manager</w:t>
      </w:r>
    </w:p>
    <w:p w14:paraId="6BF8E5E1" w14:textId="55A0248B" w:rsidR="0091371B" w:rsidRDefault="0091371B" w:rsidP="00036278">
      <w:pPr>
        <w:pStyle w:val="ListParagraph"/>
        <w:numPr>
          <w:ilvl w:val="0"/>
          <w:numId w:val="1"/>
        </w:numPr>
        <w:rPr>
          <w:rFonts w:asciiTheme="majorHAnsi" w:hAnsiTheme="majorHAnsi" w:cs="Times New Roman"/>
        </w:rPr>
      </w:pPr>
      <w:r>
        <w:rPr>
          <w:rFonts w:asciiTheme="majorHAnsi" w:hAnsiTheme="majorHAnsi" w:cs="Times New Roman"/>
        </w:rPr>
        <w:t>Allan Schmidt, Senior Planner and Landscape Architect</w:t>
      </w:r>
    </w:p>
    <w:p w14:paraId="7BA6DB22" w14:textId="5CDEDC2E" w:rsidR="00432C84" w:rsidRDefault="00432C84" w:rsidP="00036278">
      <w:pPr>
        <w:pStyle w:val="ListParagraph"/>
        <w:numPr>
          <w:ilvl w:val="0"/>
          <w:numId w:val="1"/>
        </w:numPr>
        <w:rPr>
          <w:rFonts w:asciiTheme="majorHAnsi" w:hAnsiTheme="majorHAnsi" w:cs="Times New Roman"/>
        </w:rPr>
      </w:pPr>
      <w:r>
        <w:rPr>
          <w:rFonts w:asciiTheme="majorHAnsi" w:hAnsiTheme="majorHAnsi" w:cs="Times New Roman"/>
        </w:rPr>
        <w:t>Rod Wojtanik, Parks and Natural Areas Planning Manager</w:t>
      </w:r>
    </w:p>
    <w:p w14:paraId="76E316D8" w14:textId="640EFF5B" w:rsidR="00432C84" w:rsidRDefault="00432C84" w:rsidP="00036278">
      <w:pPr>
        <w:pStyle w:val="ListParagraph"/>
        <w:numPr>
          <w:ilvl w:val="0"/>
          <w:numId w:val="1"/>
        </w:numPr>
        <w:rPr>
          <w:rFonts w:asciiTheme="majorHAnsi" w:hAnsiTheme="majorHAnsi" w:cs="Times New Roman"/>
        </w:rPr>
      </w:pPr>
      <w:r>
        <w:rPr>
          <w:rFonts w:asciiTheme="majorHAnsi" w:hAnsiTheme="majorHAnsi" w:cs="Times New Roman"/>
        </w:rPr>
        <w:t>Jason O’Donnell, Environmental Compliance Manager</w:t>
      </w:r>
    </w:p>
    <w:p w14:paraId="395387BA" w14:textId="2ABDFD03" w:rsidR="00432C84" w:rsidRPr="00036278" w:rsidRDefault="00432C84" w:rsidP="00036278">
      <w:pPr>
        <w:pStyle w:val="ListParagraph"/>
        <w:numPr>
          <w:ilvl w:val="0"/>
          <w:numId w:val="1"/>
        </w:numPr>
        <w:rPr>
          <w:rFonts w:asciiTheme="majorHAnsi" w:hAnsiTheme="majorHAnsi" w:cs="Times New Roman"/>
        </w:rPr>
      </w:pPr>
      <w:r>
        <w:rPr>
          <w:rFonts w:asciiTheme="majorHAnsi" w:hAnsiTheme="majorHAnsi" w:cs="Times New Roman"/>
        </w:rPr>
        <w:t>Jeremy Kirby, Associate Solid Waste Planner</w:t>
      </w:r>
    </w:p>
    <w:p w14:paraId="49ACDA21" w14:textId="264037A4" w:rsidR="0047775C" w:rsidRPr="00223814" w:rsidRDefault="0047775C" w:rsidP="0047775C">
      <w:pPr>
        <w:pStyle w:val="ListParagraph"/>
        <w:numPr>
          <w:ilvl w:val="0"/>
          <w:numId w:val="1"/>
        </w:numPr>
        <w:rPr>
          <w:rFonts w:asciiTheme="majorHAnsi" w:hAnsiTheme="majorHAnsi" w:cs="Times New Roman"/>
        </w:rPr>
      </w:pPr>
      <w:r w:rsidRPr="001656E8">
        <w:rPr>
          <w:rFonts w:asciiTheme="majorHAnsi" w:hAnsiTheme="majorHAnsi" w:cs="Times New Roman"/>
        </w:rPr>
        <w:t xml:space="preserve">Becky Shoemaker, Metro Records </w:t>
      </w:r>
      <w:r w:rsidRPr="00223814">
        <w:rPr>
          <w:rFonts w:asciiTheme="majorHAnsi" w:hAnsiTheme="majorHAnsi" w:cs="Times New Roman"/>
        </w:rPr>
        <w:t>Officer</w:t>
      </w:r>
      <w:r w:rsidR="00ED5946" w:rsidRPr="00223814">
        <w:rPr>
          <w:rFonts w:asciiTheme="majorHAnsi" w:hAnsiTheme="majorHAnsi" w:cs="Times New Roman"/>
        </w:rPr>
        <w:t>/Archivist</w:t>
      </w:r>
    </w:p>
    <w:p w14:paraId="018F1384" w14:textId="77777777" w:rsidR="001656E8" w:rsidRPr="00223814" w:rsidRDefault="001656E8" w:rsidP="00EB0BE0">
      <w:pPr>
        <w:pStyle w:val="ListParagraph"/>
        <w:numPr>
          <w:ilvl w:val="0"/>
          <w:numId w:val="1"/>
        </w:numPr>
        <w:rPr>
          <w:rFonts w:asciiTheme="majorHAnsi" w:hAnsiTheme="majorHAnsi" w:cs="Times New Roman"/>
        </w:rPr>
      </w:pPr>
      <w:r w:rsidRPr="00223814">
        <w:rPr>
          <w:rFonts w:asciiTheme="majorHAnsi" w:hAnsiTheme="majorHAnsi" w:cs="Times New Roman"/>
        </w:rPr>
        <w:t>Pam Welch, Records and Information Analyst</w:t>
      </w:r>
    </w:p>
    <w:p w14:paraId="27576313" w14:textId="1CFF4AD4" w:rsidR="0091558F" w:rsidRDefault="0091558F" w:rsidP="0091558F">
      <w:pPr>
        <w:pStyle w:val="ListParagraph"/>
        <w:numPr>
          <w:ilvl w:val="0"/>
          <w:numId w:val="1"/>
        </w:numPr>
        <w:rPr>
          <w:rFonts w:asciiTheme="majorHAnsi" w:hAnsiTheme="majorHAnsi" w:cs="Times New Roman"/>
        </w:rPr>
      </w:pPr>
      <w:r w:rsidRPr="00223814">
        <w:rPr>
          <w:rFonts w:asciiTheme="majorHAnsi" w:hAnsiTheme="majorHAnsi" w:cs="Times New Roman"/>
        </w:rPr>
        <w:t xml:space="preserve">Alicia Butler, </w:t>
      </w:r>
      <w:r w:rsidR="00ED5946" w:rsidRPr="00223814">
        <w:rPr>
          <w:rFonts w:asciiTheme="majorHAnsi" w:hAnsiTheme="majorHAnsi" w:cs="Times New Roman"/>
        </w:rPr>
        <w:t xml:space="preserve">Graduate </w:t>
      </w:r>
      <w:r w:rsidRPr="00223814">
        <w:rPr>
          <w:rFonts w:asciiTheme="majorHAnsi" w:hAnsiTheme="majorHAnsi" w:cs="Times New Roman"/>
        </w:rPr>
        <w:t>Intern</w:t>
      </w:r>
      <w:r w:rsidR="00ED5946" w:rsidRPr="00223814">
        <w:rPr>
          <w:rFonts w:asciiTheme="majorHAnsi" w:hAnsiTheme="majorHAnsi" w:cs="Times New Roman"/>
        </w:rPr>
        <w:t xml:space="preserve"> – San Jose State University</w:t>
      </w:r>
    </w:p>
    <w:p w14:paraId="08E673F8" w14:textId="44A3CD1F" w:rsidR="007B569A" w:rsidRDefault="007B569A" w:rsidP="0091558F">
      <w:pPr>
        <w:pStyle w:val="ListParagraph"/>
        <w:numPr>
          <w:ilvl w:val="0"/>
          <w:numId w:val="1"/>
        </w:numPr>
        <w:rPr>
          <w:rFonts w:asciiTheme="majorHAnsi" w:hAnsiTheme="majorHAnsi" w:cs="Times New Roman"/>
        </w:rPr>
      </w:pPr>
      <w:r>
        <w:rPr>
          <w:rFonts w:asciiTheme="majorHAnsi" w:hAnsiTheme="majorHAnsi" w:cs="Times New Roman"/>
        </w:rPr>
        <w:t xml:space="preserve">Carrie Butler, </w:t>
      </w:r>
      <w:r w:rsidR="0091371B">
        <w:rPr>
          <w:rFonts w:asciiTheme="majorHAnsi" w:hAnsiTheme="majorHAnsi" w:cs="Times New Roman"/>
        </w:rPr>
        <w:t>Senior Conservation Ecologist – Port of Portland</w:t>
      </w:r>
    </w:p>
    <w:p w14:paraId="5B00F58D" w14:textId="259465AE" w:rsidR="0091371B" w:rsidRPr="0091371B" w:rsidRDefault="0091371B" w:rsidP="0091371B">
      <w:pPr>
        <w:rPr>
          <w:rFonts w:asciiTheme="majorHAnsi" w:hAnsiTheme="majorHAnsi" w:cs="Times New Roman"/>
        </w:rPr>
      </w:pPr>
    </w:p>
    <w:p w14:paraId="79FADD3A" w14:textId="77777777" w:rsidR="00624461" w:rsidRDefault="00D614BB">
      <w:pPr>
        <w:rPr>
          <w:rFonts w:ascii="Times New Roman" w:hAnsi="Times New Roman" w:cs="Times New Roman"/>
          <w:sz w:val="28"/>
          <w:szCs w:val="28"/>
        </w:rPr>
        <w:sectPr w:rsidR="00624461" w:rsidSect="00173985">
          <w:footerReference w:type="default" r:id="rId10"/>
          <w:pgSz w:w="12240" w:h="15840"/>
          <w:pgMar w:top="1440" w:right="1440" w:bottom="1440" w:left="1440" w:header="720" w:footer="720" w:gutter="0"/>
          <w:cols w:space="720"/>
          <w:docGrid w:linePitch="360"/>
        </w:sectPr>
      </w:pPr>
      <w:r>
        <w:rPr>
          <w:rFonts w:ascii="Times New Roman" w:hAnsi="Times New Roman" w:cs="Times New Roman"/>
          <w:sz w:val="28"/>
          <w:szCs w:val="28"/>
        </w:rPr>
        <w:br w:type="page"/>
      </w:r>
    </w:p>
    <w:p w14:paraId="2805EF56" w14:textId="77777777" w:rsidR="00624461" w:rsidRPr="002A6B79" w:rsidRDefault="00624461" w:rsidP="002A6B79">
      <w:pPr>
        <w:pStyle w:val="NoSpacing"/>
        <w:pBdr>
          <w:bottom w:val="single" w:sz="12" w:space="1" w:color="auto"/>
        </w:pBdr>
        <w:jc w:val="center"/>
        <w:rPr>
          <w:rFonts w:asciiTheme="majorHAnsi" w:hAnsiTheme="majorHAnsi" w:cs="Times New Roman"/>
          <w:b/>
          <w:sz w:val="24"/>
          <w:szCs w:val="28"/>
        </w:rPr>
      </w:pPr>
      <w:r w:rsidRPr="002A6B79">
        <w:rPr>
          <w:rFonts w:asciiTheme="majorHAnsi" w:hAnsiTheme="majorHAnsi" w:cs="Times New Roman"/>
          <w:b/>
          <w:sz w:val="24"/>
          <w:szCs w:val="28"/>
        </w:rPr>
        <w:lastRenderedPageBreak/>
        <w:t>Summary Information</w:t>
      </w:r>
    </w:p>
    <w:p w14:paraId="06BB7410" w14:textId="77777777" w:rsidR="00624461" w:rsidRPr="00E33276" w:rsidRDefault="00624461" w:rsidP="00624461">
      <w:pPr>
        <w:spacing w:after="0"/>
        <w:rPr>
          <w:rFonts w:asciiTheme="majorHAnsi" w:hAnsiTheme="majorHAnsi"/>
        </w:rPr>
      </w:pPr>
    </w:p>
    <w:p w14:paraId="606037AB" w14:textId="77777777" w:rsidR="007A2C39" w:rsidRPr="00E33276" w:rsidRDefault="007A2C39" w:rsidP="007A2C39">
      <w:pPr>
        <w:spacing w:after="0"/>
        <w:rPr>
          <w:rFonts w:asciiTheme="majorHAnsi" w:hAnsiTheme="majorHAnsi"/>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390"/>
      </w:tblGrid>
      <w:tr w:rsidR="007A2C39" w:rsidRPr="00E33276" w14:paraId="6C92BED6" w14:textId="77777777" w:rsidTr="00E33276">
        <w:tc>
          <w:tcPr>
            <w:tcW w:w="3078" w:type="dxa"/>
          </w:tcPr>
          <w:p w14:paraId="66447B41" w14:textId="77777777" w:rsidR="007A2C39" w:rsidRPr="00E33276" w:rsidRDefault="007A2C39" w:rsidP="007A2C39">
            <w:pPr>
              <w:rPr>
                <w:rFonts w:asciiTheme="majorHAnsi" w:hAnsiTheme="majorHAnsi"/>
                <w:b/>
              </w:rPr>
            </w:pPr>
            <w:r w:rsidRPr="00E33276">
              <w:rPr>
                <w:rFonts w:asciiTheme="majorHAnsi" w:hAnsiTheme="majorHAnsi"/>
                <w:b/>
              </w:rPr>
              <w:t>Repository</w:t>
            </w:r>
          </w:p>
        </w:tc>
        <w:tc>
          <w:tcPr>
            <w:tcW w:w="6390" w:type="dxa"/>
          </w:tcPr>
          <w:p w14:paraId="6C39482C" w14:textId="77777777" w:rsidR="007A2C39" w:rsidRPr="00E33276" w:rsidRDefault="007A2C39" w:rsidP="007A2C39">
            <w:pPr>
              <w:rPr>
                <w:rFonts w:asciiTheme="majorHAnsi" w:hAnsiTheme="majorHAnsi"/>
              </w:rPr>
            </w:pPr>
            <w:r w:rsidRPr="00E33276">
              <w:rPr>
                <w:rFonts w:asciiTheme="majorHAnsi" w:hAnsiTheme="majorHAnsi"/>
              </w:rPr>
              <w:t>Metro Archives and Special Collections</w:t>
            </w:r>
          </w:p>
        </w:tc>
      </w:tr>
      <w:tr w:rsidR="007A2C39" w:rsidRPr="00E33276" w14:paraId="75AC22A5" w14:textId="77777777" w:rsidTr="00E33276">
        <w:tc>
          <w:tcPr>
            <w:tcW w:w="3078" w:type="dxa"/>
          </w:tcPr>
          <w:p w14:paraId="54B00583" w14:textId="77777777" w:rsidR="007A2C39" w:rsidRPr="00E33276" w:rsidRDefault="007A2C39" w:rsidP="007A2C39">
            <w:pPr>
              <w:rPr>
                <w:rFonts w:asciiTheme="majorHAnsi" w:hAnsiTheme="majorHAnsi"/>
                <w:b/>
              </w:rPr>
            </w:pPr>
          </w:p>
        </w:tc>
        <w:tc>
          <w:tcPr>
            <w:tcW w:w="6390" w:type="dxa"/>
          </w:tcPr>
          <w:p w14:paraId="7FD05079" w14:textId="77777777" w:rsidR="007A2C39" w:rsidRPr="00E33276" w:rsidRDefault="007A2C39" w:rsidP="007A2C39">
            <w:pPr>
              <w:rPr>
                <w:rFonts w:asciiTheme="majorHAnsi" w:hAnsiTheme="majorHAnsi"/>
              </w:rPr>
            </w:pPr>
          </w:p>
        </w:tc>
      </w:tr>
      <w:tr w:rsidR="007A2C39" w:rsidRPr="00E33276" w14:paraId="42D3444D" w14:textId="77777777" w:rsidTr="00E33276">
        <w:tc>
          <w:tcPr>
            <w:tcW w:w="3078" w:type="dxa"/>
          </w:tcPr>
          <w:p w14:paraId="67BA1B56" w14:textId="77777777" w:rsidR="007A2C39" w:rsidRPr="00E33276" w:rsidRDefault="007A2C39" w:rsidP="007A2C39">
            <w:pPr>
              <w:rPr>
                <w:rFonts w:asciiTheme="majorHAnsi" w:hAnsiTheme="majorHAnsi"/>
                <w:b/>
              </w:rPr>
            </w:pPr>
            <w:r w:rsidRPr="00E33276">
              <w:rPr>
                <w:rFonts w:asciiTheme="majorHAnsi" w:hAnsiTheme="majorHAnsi"/>
                <w:b/>
              </w:rPr>
              <w:t>Creator</w:t>
            </w:r>
          </w:p>
        </w:tc>
        <w:tc>
          <w:tcPr>
            <w:tcW w:w="6390" w:type="dxa"/>
          </w:tcPr>
          <w:p w14:paraId="69B794C5" w14:textId="03ADCF28" w:rsidR="007A2C39" w:rsidRPr="00721AC9" w:rsidRDefault="00721AC9" w:rsidP="007A2C39">
            <w:pPr>
              <w:rPr>
                <w:rFonts w:asciiTheme="majorHAnsi" w:hAnsiTheme="majorHAnsi"/>
              </w:rPr>
            </w:pPr>
            <w:r w:rsidRPr="00721AC9">
              <w:rPr>
                <w:rFonts w:asciiTheme="majorHAnsi" w:hAnsiTheme="majorHAnsi"/>
              </w:rPr>
              <w:t>Alicia Butler</w:t>
            </w:r>
            <w:r w:rsidR="001656E8">
              <w:rPr>
                <w:rFonts w:asciiTheme="majorHAnsi" w:hAnsiTheme="majorHAnsi"/>
              </w:rPr>
              <w:t>, Metro Archival Intern</w:t>
            </w:r>
          </w:p>
        </w:tc>
      </w:tr>
      <w:tr w:rsidR="007A2C39" w:rsidRPr="00E33276" w14:paraId="4E8BB5A5" w14:textId="77777777" w:rsidTr="00E33276">
        <w:tc>
          <w:tcPr>
            <w:tcW w:w="3078" w:type="dxa"/>
          </w:tcPr>
          <w:p w14:paraId="3DF005AE" w14:textId="77777777" w:rsidR="007A2C39" w:rsidRPr="00E33276" w:rsidRDefault="007A2C39" w:rsidP="007A2C39">
            <w:pPr>
              <w:rPr>
                <w:rFonts w:asciiTheme="majorHAnsi" w:hAnsiTheme="majorHAnsi"/>
                <w:b/>
              </w:rPr>
            </w:pPr>
          </w:p>
        </w:tc>
        <w:tc>
          <w:tcPr>
            <w:tcW w:w="6390" w:type="dxa"/>
          </w:tcPr>
          <w:p w14:paraId="3C16B788" w14:textId="77777777" w:rsidR="007A2C39" w:rsidRPr="00E33276" w:rsidRDefault="007A2C39" w:rsidP="007A2C39">
            <w:pPr>
              <w:rPr>
                <w:rFonts w:asciiTheme="majorHAnsi" w:hAnsiTheme="majorHAnsi"/>
              </w:rPr>
            </w:pPr>
          </w:p>
        </w:tc>
      </w:tr>
      <w:tr w:rsidR="007A2C39" w:rsidRPr="00E33276" w14:paraId="14D38136" w14:textId="77777777" w:rsidTr="00E33276">
        <w:tc>
          <w:tcPr>
            <w:tcW w:w="3078" w:type="dxa"/>
          </w:tcPr>
          <w:p w14:paraId="60C46197" w14:textId="77777777" w:rsidR="007A2C39" w:rsidRPr="00E33276" w:rsidRDefault="007A2C39" w:rsidP="007A2C39">
            <w:pPr>
              <w:rPr>
                <w:rFonts w:asciiTheme="majorHAnsi" w:hAnsiTheme="majorHAnsi"/>
                <w:b/>
              </w:rPr>
            </w:pPr>
            <w:r w:rsidRPr="00E33276">
              <w:rPr>
                <w:rFonts w:asciiTheme="majorHAnsi" w:hAnsiTheme="majorHAnsi"/>
                <w:b/>
              </w:rPr>
              <w:t>Title</w:t>
            </w:r>
          </w:p>
        </w:tc>
        <w:tc>
          <w:tcPr>
            <w:tcW w:w="6390" w:type="dxa"/>
          </w:tcPr>
          <w:p w14:paraId="68E0D836" w14:textId="59AC6398" w:rsidR="007A2C39" w:rsidRPr="00721AC9" w:rsidRDefault="00721AC9" w:rsidP="007A2C39">
            <w:pPr>
              <w:rPr>
                <w:rFonts w:asciiTheme="majorHAnsi" w:hAnsiTheme="majorHAnsi"/>
              </w:rPr>
            </w:pPr>
            <w:r w:rsidRPr="00721AC9">
              <w:rPr>
                <w:rFonts w:asciiTheme="majorHAnsi" w:hAnsiTheme="majorHAnsi"/>
              </w:rPr>
              <w:t xml:space="preserve">Smith and Bybee </w:t>
            </w:r>
            <w:r w:rsidR="00437E19">
              <w:rPr>
                <w:rFonts w:asciiTheme="majorHAnsi" w:hAnsiTheme="majorHAnsi"/>
              </w:rPr>
              <w:t xml:space="preserve">Wetlands </w:t>
            </w:r>
            <w:r w:rsidR="00FD3E80">
              <w:rPr>
                <w:rFonts w:asciiTheme="majorHAnsi" w:hAnsiTheme="majorHAnsi"/>
              </w:rPr>
              <w:t xml:space="preserve">Natural Area </w:t>
            </w:r>
            <w:r w:rsidRPr="00721AC9">
              <w:rPr>
                <w:rFonts w:asciiTheme="majorHAnsi" w:hAnsiTheme="majorHAnsi"/>
              </w:rPr>
              <w:t>Historical Collection</w:t>
            </w:r>
          </w:p>
        </w:tc>
      </w:tr>
      <w:tr w:rsidR="007A2C39" w:rsidRPr="00E33276" w14:paraId="65A00329" w14:textId="77777777" w:rsidTr="00E33276">
        <w:tc>
          <w:tcPr>
            <w:tcW w:w="3078" w:type="dxa"/>
          </w:tcPr>
          <w:p w14:paraId="1110B62F" w14:textId="77777777" w:rsidR="007A2C39" w:rsidRPr="00E33276" w:rsidRDefault="007A2C39" w:rsidP="007A2C39">
            <w:pPr>
              <w:rPr>
                <w:rFonts w:asciiTheme="majorHAnsi" w:hAnsiTheme="majorHAnsi"/>
                <w:b/>
              </w:rPr>
            </w:pPr>
          </w:p>
        </w:tc>
        <w:tc>
          <w:tcPr>
            <w:tcW w:w="6390" w:type="dxa"/>
          </w:tcPr>
          <w:p w14:paraId="4929DA14" w14:textId="77777777" w:rsidR="007A2C39" w:rsidRPr="00E33276" w:rsidRDefault="007A2C39" w:rsidP="007A2C39">
            <w:pPr>
              <w:rPr>
                <w:rFonts w:asciiTheme="majorHAnsi" w:hAnsiTheme="majorHAnsi"/>
              </w:rPr>
            </w:pPr>
          </w:p>
        </w:tc>
      </w:tr>
      <w:tr w:rsidR="007A2C39" w:rsidRPr="00E33276" w14:paraId="68A255A2" w14:textId="77777777" w:rsidTr="00E33276">
        <w:tc>
          <w:tcPr>
            <w:tcW w:w="3078" w:type="dxa"/>
          </w:tcPr>
          <w:p w14:paraId="46A62A30" w14:textId="77777777" w:rsidR="007A2C39" w:rsidRPr="00E33276" w:rsidRDefault="007A2C39" w:rsidP="007A2C39">
            <w:pPr>
              <w:rPr>
                <w:rFonts w:asciiTheme="majorHAnsi" w:hAnsiTheme="majorHAnsi"/>
                <w:b/>
              </w:rPr>
            </w:pPr>
            <w:r w:rsidRPr="00E33276">
              <w:rPr>
                <w:rFonts w:asciiTheme="majorHAnsi" w:hAnsiTheme="majorHAnsi"/>
                <w:b/>
              </w:rPr>
              <w:t>Date [inclusive]</w:t>
            </w:r>
          </w:p>
        </w:tc>
        <w:tc>
          <w:tcPr>
            <w:tcW w:w="6390" w:type="dxa"/>
          </w:tcPr>
          <w:p w14:paraId="6FAD5BA9" w14:textId="67676BB0" w:rsidR="007A2C39" w:rsidRPr="0061757F" w:rsidRDefault="0061757F" w:rsidP="007A2C39">
            <w:pPr>
              <w:rPr>
                <w:rFonts w:asciiTheme="majorHAnsi" w:hAnsiTheme="majorHAnsi"/>
              </w:rPr>
            </w:pPr>
            <w:r w:rsidRPr="0061757F">
              <w:rPr>
                <w:rFonts w:asciiTheme="majorHAnsi" w:hAnsiTheme="majorHAnsi"/>
              </w:rPr>
              <w:t>1913 - 2018</w:t>
            </w:r>
          </w:p>
        </w:tc>
      </w:tr>
      <w:tr w:rsidR="007A2C39" w:rsidRPr="00E33276" w14:paraId="5076514A" w14:textId="77777777" w:rsidTr="00E33276">
        <w:tc>
          <w:tcPr>
            <w:tcW w:w="3078" w:type="dxa"/>
          </w:tcPr>
          <w:p w14:paraId="36BC0FC7" w14:textId="77777777" w:rsidR="007A2C39" w:rsidRPr="00E33276" w:rsidRDefault="007A2C39" w:rsidP="007A2C39">
            <w:pPr>
              <w:rPr>
                <w:rFonts w:asciiTheme="majorHAnsi" w:hAnsiTheme="majorHAnsi"/>
                <w:b/>
              </w:rPr>
            </w:pPr>
          </w:p>
        </w:tc>
        <w:tc>
          <w:tcPr>
            <w:tcW w:w="6390" w:type="dxa"/>
          </w:tcPr>
          <w:p w14:paraId="67B61CA8" w14:textId="77777777" w:rsidR="007A2C39" w:rsidRPr="00E33276" w:rsidRDefault="007A2C39" w:rsidP="007A2C39">
            <w:pPr>
              <w:rPr>
                <w:rFonts w:asciiTheme="majorHAnsi" w:hAnsiTheme="majorHAnsi"/>
              </w:rPr>
            </w:pPr>
          </w:p>
        </w:tc>
      </w:tr>
      <w:tr w:rsidR="000F48BB" w:rsidRPr="000F48BB" w14:paraId="5D0EA447" w14:textId="77777777" w:rsidTr="00E33276">
        <w:tc>
          <w:tcPr>
            <w:tcW w:w="3078" w:type="dxa"/>
          </w:tcPr>
          <w:p w14:paraId="6619722D" w14:textId="77777777" w:rsidR="007A2C39" w:rsidRPr="00E33276" w:rsidRDefault="007A2C39" w:rsidP="007A2C39">
            <w:pPr>
              <w:rPr>
                <w:rFonts w:asciiTheme="majorHAnsi" w:hAnsiTheme="majorHAnsi"/>
                <w:b/>
              </w:rPr>
            </w:pPr>
            <w:r w:rsidRPr="00E33276">
              <w:rPr>
                <w:rFonts w:asciiTheme="majorHAnsi" w:hAnsiTheme="majorHAnsi"/>
                <w:b/>
              </w:rPr>
              <w:t>Extent</w:t>
            </w:r>
          </w:p>
        </w:tc>
        <w:tc>
          <w:tcPr>
            <w:tcW w:w="6390" w:type="dxa"/>
          </w:tcPr>
          <w:p w14:paraId="793E1092" w14:textId="551B40C9" w:rsidR="007A2C39" w:rsidRPr="00D603E7" w:rsidRDefault="00B1406F" w:rsidP="00F36279">
            <w:pPr>
              <w:rPr>
                <w:rFonts w:asciiTheme="majorHAnsi" w:hAnsiTheme="majorHAnsi"/>
                <w:highlight w:val="yellow"/>
              </w:rPr>
            </w:pPr>
            <w:r w:rsidRPr="00B1406F">
              <w:rPr>
                <w:rFonts w:asciiTheme="majorHAnsi" w:hAnsiTheme="majorHAnsi"/>
              </w:rPr>
              <w:t xml:space="preserve">7.2 </w:t>
            </w:r>
            <w:r w:rsidR="00E710E7">
              <w:rPr>
                <w:rFonts w:asciiTheme="majorHAnsi" w:hAnsiTheme="majorHAnsi"/>
              </w:rPr>
              <w:t>cubic</w:t>
            </w:r>
            <w:r w:rsidR="007A2C39" w:rsidRPr="00B1406F">
              <w:rPr>
                <w:rFonts w:asciiTheme="majorHAnsi" w:hAnsiTheme="majorHAnsi"/>
              </w:rPr>
              <w:t xml:space="preserve"> feet of records</w:t>
            </w:r>
            <w:r w:rsidR="00E33276" w:rsidRPr="00D603E7">
              <w:rPr>
                <w:rFonts w:asciiTheme="majorHAnsi" w:hAnsiTheme="majorHAnsi"/>
                <w:highlight w:val="yellow"/>
              </w:rPr>
              <w:t xml:space="preserve"> </w:t>
            </w:r>
          </w:p>
        </w:tc>
      </w:tr>
      <w:tr w:rsidR="007A2C39" w:rsidRPr="00E33276" w14:paraId="4203C284" w14:textId="77777777" w:rsidTr="00E33276">
        <w:tc>
          <w:tcPr>
            <w:tcW w:w="3078" w:type="dxa"/>
          </w:tcPr>
          <w:p w14:paraId="15C11FB9" w14:textId="77777777" w:rsidR="007A2C39" w:rsidRPr="00E33276" w:rsidRDefault="007A2C39" w:rsidP="007A2C39">
            <w:pPr>
              <w:rPr>
                <w:rFonts w:asciiTheme="majorHAnsi" w:hAnsiTheme="majorHAnsi"/>
                <w:b/>
              </w:rPr>
            </w:pPr>
          </w:p>
        </w:tc>
        <w:tc>
          <w:tcPr>
            <w:tcW w:w="6390" w:type="dxa"/>
          </w:tcPr>
          <w:p w14:paraId="2CEAAD36" w14:textId="77777777" w:rsidR="007A2C39" w:rsidRPr="00E33276" w:rsidRDefault="007A2C39" w:rsidP="007A2C39">
            <w:pPr>
              <w:rPr>
                <w:rFonts w:asciiTheme="majorHAnsi" w:hAnsiTheme="majorHAnsi"/>
              </w:rPr>
            </w:pPr>
          </w:p>
        </w:tc>
      </w:tr>
      <w:tr w:rsidR="007A2C39" w:rsidRPr="00E33276" w14:paraId="13416265" w14:textId="77777777" w:rsidTr="00E33276">
        <w:tc>
          <w:tcPr>
            <w:tcW w:w="3078" w:type="dxa"/>
          </w:tcPr>
          <w:p w14:paraId="254A09E3" w14:textId="77777777" w:rsidR="007A2C39" w:rsidRPr="00E33276" w:rsidRDefault="007A2C39" w:rsidP="007A2C39">
            <w:pPr>
              <w:rPr>
                <w:rFonts w:asciiTheme="majorHAnsi" w:hAnsiTheme="majorHAnsi"/>
                <w:b/>
              </w:rPr>
            </w:pPr>
            <w:r w:rsidRPr="00E33276">
              <w:rPr>
                <w:rFonts w:asciiTheme="majorHAnsi" w:hAnsiTheme="majorHAnsi"/>
                <w:b/>
              </w:rPr>
              <w:t>Condition</w:t>
            </w:r>
          </w:p>
        </w:tc>
        <w:tc>
          <w:tcPr>
            <w:tcW w:w="6390" w:type="dxa"/>
          </w:tcPr>
          <w:p w14:paraId="246A0B54" w14:textId="4346A4C5" w:rsidR="007A2C39" w:rsidRPr="000F48BB" w:rsidRDefault="007A2C39" w:rsidP="00E33276">
            <w:pPr>
              <w:rPr>
                <w:rFonts w:asciiTheme="majorHAnsi" w:hAnsiTheme="majorHAnsi"/>
              </w:rPr>
            </w:pPr>
            <w:r w:rsidRPr="000F48BB">
              <w:rPr>
                <w:rFonts w:asciiTheme="majorHAnsi" w:hAnsiTheme="majorHAnsi"/>
              </w:rPr>
              <w:t>The paper</w:t>
            </w:r>
            <w:r w:rsidR="00980912">
              <w:rPr>
                <w:rFonts w:asciiTheme="majorHAnsi" w:hAnsiTheme="majorHAnsi"/>
              </w:rPr>
              <w:t>, photographic, and slide</w:t>
            </w:r>
            <w:r w:rsidRPr="000F48BB">
              <w:rPr>
                <w:rFonts w:asciiTheme="majorHAnsi" w:hAnsiTheme="majorHAnsi"/>
              </w:rPr>
              <w:t xml:space="preserve"> record</w:t>
            </w:r>
            <w:r w:rsidR="00E33276" w:rsidRPr="000F48BB">
              <w:rPr>
                <w:rFonts w:asciiTheme="majorHAnsi" w:hAnsiTheme="majorHAnsi"/>
              </w:rPr>
              <w:t>s are in very good condition.</w:t>
            </w:r>
            <w:r w:rsidR="00980912">
              <w:rPr>
                <w:rFonts w:asciiTheme="majorHAnsi" w:hAnsiTheme="majorHAnsi"/>
              </w:rPr>
              <w:t xml:space="preserve"> </w:t>
            </w:r>
          </w:p>
        </w:tc>
      </w:tr>
      <w:tr w:rsidR="007A2C39" w:rsidRPr="00E33276" w14:paraId="26E24D4D" w14:textId="77777777" w:rsidTr="00E33276">
        <w:tc>
          <w:tcPr>
            <w:tcW w:w="3078" w:type="dxa"/>
          </w:tcPr>
          <w:p w14:paraId="4E687E1A" w14:textId="77777777" w:rsidR="007A2C39" w:rsidRPr="00E33276" w:rsidRDefault="007A2C39" w:rsidP="007A2C39">
            <w:pPr>
              <w:rPr>
                <w:rFonts w:asciiTheme="majorHAnsi" w:hAnsiTheme="majorHAnsi"/>
                <w:b/>
              </w:rPr>
            </w:pPr>
          </w:p>
        </w:tc>
        <w:tc>
          <w:tcPr>
            <w:tcW w:w="6390" w:type="dxa"/>
          </w:tcPr>
          <w:p w14:paraId="19BA9B3E" w14:textId="77777777" w:rsidR="007A2C39" w:rsidRPr="00E33276" w:rsidRDefault="007A2C39" w:rsidP="007A2C39">
            <w:pPr>
              <w:rPr>
                <w:rFonts w:asciiTheme="majorHAnsi" w:hAnsiTheme="majorHAnsi"/>
              </w:rPr>
            </w:pPr>
          </w:p>
        </w:tc>
      </w:tr>
      <w:tr w:rsidR="007A2C39" w:rsidRPr="00E33276" w14:paraId="68F1FD69" w14:textId="77777777" w:rsidTr="00E33276">
        <w:tc>
          <w:tcPr>
            <w:tcW w:w="3078" w:type="dxa"/>
          </w:tcPr>
          <w:p w14:paraId="52BC4A27" w14:textId="77777777" w:rsidR="007A2C39" w:rsidRPr="00E33276" w:rsidRDefault="007A2C39" w:rsidP="007A2C39">
            <w:pPr>
              <w:rPr>
                <w:rFonts w:asciiTheme="majorHAnsi" w:hAnsiTheme="majorHAnsi"/>
                <w:b/>
              </w:rPr>
            </w:pPr>
            <w:r w:rsidRPr="00E33276">
              <w:rPr>
                <w:rFonts w:asciiTheme="majorHAnsi" w:hAnsiTheme="majorHAnsi"/>
                <w:b/>
              </w:rPr>
              <w:t>Language</w:t>
            </w:r>
          </w:p>
        </w:tc>
        <w:tc>
          <w:tcPr>
            <w:tcW w:w="6390" w:type="dxa"/>
          </w:tcPr>
          <w:p w14:paraId="1C75A970" w14:textId="77777777" w:rsidR="007A2C39" w:rsidRPr="00E33276" w:rsidRDefault="00E33276" w:rsidP="007A2C39">
            <w:pPr>
              <w:rPr>
                <w:rFonts w:asciiTheme="majorHAnsi" w:hAnsiTheme="majorHAnsi"/>
              </w:rPr>
            </w:pPr>
            <w:r w:rsidRPr="00E33276">
              <w:rPr>
                <w:rFonts w:asciiTheme="majorHAnsi" w:hAnsiTheme="majorHAnsi"/>
              </w:rPr>
              <w:t>English</w:t>
            </w:r>
          </w:p>
        </w:tc>
      </w:tr>
      <w:tr w:rsidR="007A2C39" w:rsidRPr="00E33276" w14:paraId="43CF8DDD" w14:textId="77777777" w:rsidTr="00E33276">
        <w:tc>
          <w:tcPr>
            <w:tcW w:w="3078" w:type="dxa"/>
          </w:tcPr>
          <w:p w14:paraId="2693892D" w14:textId="77777777" w:rsidR="007A2C39" w:rsidRPr="00E33276" w:rsidRDefault="007A2C39" w:rsidP="007A2C39">
            <w:pPr>
              <w:rPr>
                <w:rFonts w:asciiTheme="majorHAnsi" w:hAnsiTheme="majorHAnsi"/>
                <w:b/>
              </w:rPr>
            </w:pPr>
          </w:p>
        </w:tc>
        <w:tc>
          <w:tcPr>
            <w:tcW w:w="6390" w:type="dxa"/>
          </w:tcPr>
          <w:p w14:paraId="050249A2" w14:textId="77777777" w:rsidR="007A2C39" w:rsidRPr="00E33276" w:rsidRDefault="007A2C39" w:rsidP="007A2C39">
            <w:pPr>
              <w:rPr>
                <w:rFonts w:asciiTheme="majorHAnsi" w:hAnsiTheme="majorHAnsi"/>
              </w:rPr>
            </w:pPr>
          </w:p>
        </w:tc>
      </w:tr>
      <w:tr w:rsidR="007A2C39" w:rsidRPr="00E33276" w14:paraId="73594402" w14:textId="77777777" w:rsidTr="00E33276">
        <w:tc>
          <w:tcPr>
            <w:tcW w:w="3078" w:type="dxa"/>
          </w:tcPr>
          <w:p w14:paraId="0C82321A" w14:textId="77777777" w:rsidR="007A2C39" w:rsidRPr="00E33276" w:rsidRDefault="007A2C39" w:rsidP="007A2C39">
            <w:pPr>
              <w:rPr>
                <w:rFonts w:asciiTheme="majorHAnsi" w:hAnsiTheme="majorHAnsi"/>
                <w:b/>
              </w:rPr>
            </w:pPr>
            <w:r w:rsidRPr="00E33276">
              <w:rPr>
                <w:rFonts w:asciiTheme="majorHAnsi" w:hAnsiTheme="majorHAnsi"/>
                <w:b/>
              </w:rPr>
              <w:t>Abstract</w:t>
            </w:r>
          </w:p>
        </w:tc>
        <w:tc>
          <w:tcPr>
            <w:tcW w:w="6390" w:type="dxa"/>
          </w:tcPr>
          <w:p w14:paraId="26C51F94" w14:textId="2092D8E0" w:rsidR="00FD118D" w:rsidRPr="00FD118D" w:rsidRDefault="000F48BB" w:rsidP="00FD3E80">
            <w:pPr>
              <w:numPr>
                <w:ilvl w:val="1"/>
                <w:numId w:val="2"/>
              </w:numPr>
              <w:ind w:left="0"/>
              <w:rPr>
                <w:rFonts w:asciiTheme="majorHAnsi" w:hAnsiTheme="majorHAnsi"/>
              </w:rPr>
            </w:pPr>
            <w:r>
              <w:rPr>
                <w:rFonts w:asciiTheme="majorHAnsi" w:hAnsiTheme="majorHAnsi"/>
              </w:rPr>
              <w:t xml:space="preserve">The Smith and Bybee </w:t>
            </w:r>
            <w:r w:rsidR="00437E19">
              <w:rPr>
                <w:rFonts w:asciiTheme="majorHAnsi" w:hAnsiTheme="majorHAnsi"/>
              </w:rPr>
              <w:t xml:space="preserve">Wetlands </w:t>
            </w:r>
            <w:r>
              <w:rPr>
                <w:rFonts w:asciiTheme="majorHAnsi" w:hAnsiTheme="majorHAnsi"/>
              </w:rPr>
              <w:t xml:space="preserve">Historical Collection </w:t>
            </w:r>
            <w:r w:rsidRPr="000F48BB">
              <w:rPr>
                <w:rFonts w:asciiTheme="majorHAnsi" w:hAnsiTheme="majorHAnsi"/>
              </w:rPr>
              <w:t xml:space="preserve">documents the history of Metro's first natural area. </w:t>
            </w:r>
            <w:r w:rsidR="00D603E7">
              <w:rPr>
                <w:rFonts w:asciiTheme="majorHAnsi" w:hAnsiTheme="majorHAnsi"/>
              </w:rPr>
              <w:t xml:space="preserve">It contains </w:t>
            </w:r>
            <w:r w:rsidR="00FD118D">
              <w:rPr>
                <w:rFonts w:asciiTheme="majorHAnsi" w:hAnsiTheme="majorHAnsi"/>
              </w:rPr>
              <w:t xml:space="preserve">records related to the </w:t>
            </w:r>
            <w:r w:rsidR="00AF122B">
              <w:rPr>
                <w:rFonts w:asciiTheme="majorHAnsi" w:hAnsiTheme="majorHAnsi"/>
              </w:rPr>
              <w:t>natural area</w:t>
            </w:r>
            <w:r w:rsidR="00FD118D">
              <w:rPr>
                <w:rFonts w:asciiTheme="majorHAnsi" w:hAnsiTheme="majorHAnsi"/>
              </w:rPr>
              <w:t>’s governance, planning initiatives, natural resource, facilit</w:t>
            </w:r>
            <w:r w:rsidR="00D461DF">
              <w:rPr>
                <w:rFonts w:asciiTheme="majorHAnsi" w:hAnsiTheme="majorHAnsi"/>
              </w:rPr>
              <w:t>ies</w:t>
            </w:r>
            <w:r w:rsidR="00FD118D">
              <w:rPr>
                <w:rFonts w:asciiTheme="majorHAnsi" w:hAnsiTheme="majorHAnsi"/>
              </w:rPr>
              <w:t xml:space="preserve">, accessibility, and water management. The St. Johns Landfill’s </w:t>
            </w:r>
            <w:r w:rsidR="00EB0BE0">
              <w:rPr>
                <w:rFonts w:asciiTheme="majorHAnsi" w:hAnsiTheme="majorHAnsi"/>
              </w:rPr>
              <w:t>location withi</w:t>
            </w:r>
            <w:r w:rsidR="00425645">
              <w:rPr>
                <w:rFonts w:asciiTheme="majorHAnsi" w:hAnsiTheme="majorHAnsi"/>
              </w:rPr>
              <w:t>n</w:t>
            </w:r>
            <w:r w:rsidR="00EB0BE0">
              <w:rPr>
                <w:rFonts w:asciiTheme="majorHAnsi" w:hAnsiTheme="majorHAnsi"/>
              </w:rPr>
              <w:t xml:space="preserve"> the natural area boundary</w:t>
            </w:r>
            <w:r w:rsidR="00FD118D">
              <w:rPr>
                <w:rFonts w:asciiTheme="majorHAnsi" w:hAnsiTheme="majorHAnsi"/>
              </w:rPr>
              <w:t xml:space="preserve"> has resulted </w:t>
            </w:r>
            <w:r w:rsidR="00864F49">
              <w:rPr>
                <w:rFonts w:asciiTheme="majorHAnsi" w:hAnsiTheme="majorHAnsi"/>
              </w:rPr>
              <w:t xml:space="preserve">in a close relationship between the two </w:t>
            </w:r>
            <w:r w:rsidR="00EB0BE0">
              <w:rPr>
                <w:rFonts w:asciiTheme="majorHAnsi" w:hAnsiTheme="majorHAnsi"/>
              </w:rPr>
              <w:t xml:space="preserve">Metro programs </w:t>
            </w:r>
            <w:r w:rsidR="00864F49">
              <w:rPr>
                <w:rFonts w:asciiTheme="majorHAnsi" w:hAnsiTheme="majorHAnsi"/>
              </w:rPr>
              <w:t>and the inclusion of landfill closure records in this collection.</w:t>
            </w:r>
          </w:p>
        </w:tc>
      </w:tr>
    </w:tbl>
    <w:p w14:paraId="4292F95C" w14:textId="43852957" w:rsidR="00624461" w:rsidRPr="00E33276" w:rsidRDefault="00B06A87">
      <w:pPr>
        <w:rPr>
          <w:rFonts w:asciiTheme="majorHAnsi" w:hAnsiTheme="majorHAnsi" w:cs="Times New Roman"/>
          <w:sz w:val="28"/>
          <w:szCs w:val="28"/>
        </w:rPr>
        <w:sectPr w:rsidR="00624461" w:rsidRPr="00E33276" w:rsidSect="00264A86">
          <w:footerReference w:type="default" r:id="rId11"/>
          <w:pgSz w:w="12240" w:h="15840"/>
          <w:pgMar w:top="1440" w:right="1440" w:bottom="1440" w:left="1440" w:header="720" w:footer="720" w:gutter="0"/>
          <w:cols w:space="720"/>
          <w:titlePg/>
          <w:docGrid w:linePitch="360"/>
        </w:sectPr>
      </w:pPr>
      <w:r>
        <w:rPr>
          <w:rFonts w:asciiTheme="majorHAnsi" w:hAnsiTheme="majorHAnsi" w:cs="Times New Roman"/>
          <w:noProof/>
          <w:sz w:val="28"/>
          <w:szCs w:val="28"/>
        </w:rPr>
        <mc:AlternateContent>
          <mc:Choice Requires="wps">
            <w:drawing>
              <wp:anchor distT="0" distB="0" distL="114300" distR="114300" simplePos="0" relativeHeight="251659264" behindDoc="0" locked="0" layoutInCell="1" allowOverlap="1" wp14:anchorId="595CA3EF" wp14:editId="78B7F028">
                <wp:simplePos x="0" y="0"/>
                <wp:positionH relativeFrom="column">
                  <wp:posOffset>-88900</wp:posOffset>
                </wp:positionH>
                <wp:positionV relativeFrom="paragraph">
                  <wp:posOffset>384810</wp:posOffset>
                </wp:positionV>
                <wp:extent cx="5988685" cy="920115"/>
                <wp:effectExtent l="12700" t="12700" r="8890" b="1016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685" cy="920115"/>
                        </a:xfrm>
                        <a:prstGeom prst="rect">
                          <a:avLst/>
                        </a:prstGeom>
                        <a:solidFill>
                          <a:srgbClr val="FFFFFF"/>
                        </a:solidFill>
                        <a:ln w="9525">
                          <a:solidFill>
                            <a:srgbClr val="000000"/>
                          </a:solidFill>
                          <a:miter lim="800000"/>
                          <a:headEnd/>
                          <a:tailEnd/>
                        </a:ln>
                      </wps:spPr>
                      <wps:txbx>
                        <w:txbxContent>
                          <w:p w14:paraId="69ADA7B5" w14:textId="77777777" w:rsidR="00790274" w:rsidRPr="00E33276" w:rsidRDefault="00790274">
                            <w:pPr>
                              <w:rPr>
                                <w:rFonts w:asciiTheme="majorHAnsi" w:hAnsiTheme="majorHAnsi"/>
                                <w:b/>
                              </w:rPr>
                            </w:pPr>
                            <w:r w:rsidRPr="00E33276">
                              <w:rPr>
                                <w:rFonts w:asciiTheme="majorHAnsi" w:hAnsiTheme="majorHAnsi"/>
                                <w:b/>
                              </w:rPr>
                              <w:t>Preferred Citation</w:t>
                            </w:r>
                          </w:p>
                          <w:p w14:paraId="4607C3C3" w14:textId="604A7652" w:rsidR="00790274" w:rsidRPr="00E33276" w:rsidRDefault="00790274">
                            <w:pPr>
                              <w:rPr>
                                <w:rFonts w:asciiTheme="majorHAnsi" w:hAnsiTheme="majorHAnsi"/>
                                <w:color w:val="C00000"/>
                              </w:rPr>
                            </w:pPr>
                            <w:r w:rsidRPr="00721AC9">
                              <w:rPr>
                                <w:rFonts w:asciiTheme="majorHAnsi" w:hAnsiTheme="majorHAnsi"/>
                              </w:rPr>
                              <w:t>Metro Archives and Special Collections: Smith and Bybee</w:t>
                            </w:r>
                            <w:r w:rsidR="00CB486B">
                              <w:rPr>
                                <w:rFonts w:asciiTheme="majorHAnsi" w:hAnsiTheme="majorHAnsi"/>
                              </w:rPr>
                              <w:t xml:space="preserve"> Wetlands</w:t>
                            </w:r>
                            <w:r w:rsidRPr="00721AC9">
                              <w:rPr>
                                <w:rFonts w:asciiTheme="majorHAnsi" w:hAnsiTheme="majorHAnsi"/>
                              </w:rPr>
                              <w:t xml:space="preserve"> </w:t>
                            </w:r>
                            <w:r>
                              <w:rPr>
                                <w:rFonts w:asciiTheme="majorHAnsi" w:hAnsiTheme="majorHAnsi"/>
                              </w:rPr>
                              <w:t xml:space="preserve">Natural Area </w:t>
                            </w:r>
                            <w:r w:rsidRPr="00721AC9">
                              <w:rPr>
                                <w:rFonts w:asciiTheme="majorHAnsi" w:hAnsiTheme="majorHAnsi"/>
                              </w:rPr>
                              <w:t xml:space="preserve">Historical Collection, </w:t>
                            </w:r>
                            <w:r w:rsidRPr="0061757F">
                              <w:rPr>
                                <w:rFonts w:asciiTheme="majorHAnsi" w:hAnsiTheme="majorHAnsi"/>
                              </w:rPr>
                              <w:t>1913 - 2018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5CA3EF" id="Text Box 4" o:spid="_x0000_s1028" type="#_x0000_t202" style="position:absolute;margin-left:-7pt;margin-top:30.3pt;width:471.55pt;height:72.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">
                <v:textbox style="mso-fit-shape-to-text:t">
                  <w:txbxContent>
                    <w:p w14:paraId="69ADA7B5" w14:textId="77777777" w:rsidR="00790274" w:rsidRPr="00E33276" w:rsidRDefault="00790274">
                      <w:pPr>
                        <w:rPr>
                          <w:rFonts w:asciiTheme="majorHAnsi" w:hAnsiTheme="majorHAnsi"/>
                          <w:b/>
                        </w:rPr>
                      </w:pPr>
                      <w:r w:rsidRPr="00E33276">
                        <w:rPr>
                          <w:rFonts w:asciiTheme="majorHAnsi" w:hAnsiTheme="majorHAnsi"/>
                          <w:b/>
                        </w:rPr>
                        <w:t>Preferred Citation</w:t>
                      </w:r>
                    </w:p>
                    <w:p w14:paraId="4607C3C3" w14:textId="604A7652" w:rsidR="00790274" w:rsidRPr="00E33276" w:rsidRDefault="00790274">
                      <w:pPr>
                        <w:rPr>
                          <w:rFonts w:asciiTheme="majorHAnsi" w:hAnsiTheme="majorHAnsi"/>
                          <w:color w:val="C00000"/>
                        </w:rPr>
                      </w:pPr>
                      <w:r w:rsidRPr="00721AC9">
                        <w:rPr>
                          <w:rFonts w:asciiTheme="majorHAnsi" w:hAnsiTheme="majorHAnsi"/>
                        </w:rPr>
                        <w:t>Metro Archives and Special Collections: Smith and Bybee</w:t>
                      </w:r>
                      <w:r w:rsidR="00CB486B">
                        <w:rPr>
                          <w:rFonts w:asciiTheme="majorHAnsi" w:hAnsiTheme="majorHAnsi"/>
                        </w:rPr>
                        <w:t xml:space="preserve"> Wetlands</w:t>
                      </w:r>
                      <w:r w:rsidRPr="00721AC9">
                        <w:rPr>
                          <w:rFonts w:asciiTheme="majorHAnsi" w:hAnsiTheme="majorHAnsi"/>
                        </w:rPr>
                        <w:t xml:space="preserve"> </w:t>
                      </w:r>
                      <w:r>
                        <w:rPr>
                          <w:rFonts w:asciiTheme="majorHAnsi" w:hAnsiTheme="majorHAnsi"/>
                        </w:rPr>
                        <w:t xml:space="preserve">Natural Area </w:t>
                      </w:r>
                      <w:r w:rsidRPr="00721AC9">
                        <w:rPr>
                          <w:rFonts w:asciiTheme="majorHAnsi" w:hAnsiTheme="majorHAnsi"/>
                        </w:rPr>
                        <w:t xml:space="preserve">Historical Collection, </w:t>
                      </w:r>
                      <w:r w:rsidRPr="0061757F">
                        <w:rPr>
                          <w:rFonts w:asciiTheme="majorHAnsi" w:hAnsiTheme="majorHAnsi"/>
                        </w:rPr>
                        <w:t>1913 - 2018</w:t>
                      </w:r>
                    </w:p>
                  </w:txbxContent>
                </v:textbox>
              </v:shape>
            </w:pict>
          </mc:Fallback>
        </mc:AlternateContent>
      </w:r>
    </w:p>
    <w:p w14:paraId="77615F8C" w14:textId="77777777" w:rsidR="0067538C" w:rsidRPr="007026C7" w:rsidRDefault="0067538C" w:rsidP="0067538C">
      <w:pPr>
        <w:pStyle w:val="NoSpacing"/>
        <w:pBdr>
          <w:bottom w:val="single" w:sz="12" w:space="1" w:color="auto"/>
        </w:pBdr>
        <w:jc w:val="center"/>
        <w:rPr>
          <w:rFonts w:asciiTheme="majorHAnsi" w:hAnsiTheme="majorHAnsi" w:cs="Times New Roman"/>
          <w:b/>
          <w:sz w:val="28"/>
          <w:szCs w:val="28"/>
        </w:rPr>
      </w:pPr>
      <w:r w:rsidRPr="007026C7">
        <w:rPr>
          <w:rFonts w:asciiTheme="majorHAnsi" w:hAnsiTheme="majorHAnsi" w:cs="Times New Roman"/>
          <w:b/>
          <w:sz w:val="28"/>
          <w:szCs w:val="28"/>
        </w:rPr>
        <w:lastRenderedPageBreak/>
        <w:t>TABLE OF CONTENTS</w:t>
      </w:r>
    </w:p>
    <w:p w14:paraId="6D9B7B36" w14:textId="77777777" w:rsidR="0067538C" w:rsidRPr="007026C7" w:rsidRDefault="0067538C" w:rsidP="0067538C">
      <w:pPr>
        <w:pStyle w:val="NoSpacing"/>
        <w:jc w:val="center"/>
        <w:rPr>
          <w:rFonts w:asciiTheme="majorHAnsi" w:hAnsiTheme="majorHAnsi" w:cs="Times New Roman"/>
          <w:sz w:val="28"/>
          <w:szCs w:val="28"/>
        </w:rPr>
      </w:pPr>
    </w:p>
    <w:sdt>
      <w:sdtPr>
        <w:rPr>
          <w:rFonts w:asciiTheme="minorHAnsi" w:eastAsiaTheme="minorHAnsi" w:hAnsiTheme="minorHAnsi" w:cs="Times New Roman"/>
          <w:b w:val="0"/>
          <w:bCs w:val="0"/>
          <w:color w:val="auto"/>
          <w:sz w:val="22"/>
          <w:szCs w:val="22"/>
        </w:rPr>
        <w:id w:val="10937600"/>
        <w:docPartObj>
          <w:docPartGallery w:val="Table of Contents"/>
          <w:docPartUnique/>
        </w:docPartObj>
      </w:sdtPr>
      <w:sdtEndPr>
        <w:rPr>
          <w:rFonts w:ascii="Times New Roman" w:hAnsi="Times New Roman"/>
        </w:rPr>
      </w:sdtEndPr>
      <w:sdtContent>
        <w:p w14:paraId="00D2C27A" w14:textId="77777777" w:rsidR="006E4AB8" w:rsidRPr="007026C7" w:rsidRDefault="006E4AB8">
          <w:pPr>
            <w:pStyle w:val="TOCHeading"/>
            <w:rPr>
              <w:rFonts w:cs="Times New Roman"/>
            </w:rPr>
          </w:pPr>
        </w:p>
        <w:p w14:paraId="06C6FCEC" w14:textId="2BAFFE16" w:rsidR="00C329EB" w:rsidRDefault="007D2C8E">
          <w:pPr>
            <w:pStyle w:val="TOC1"/>
            <w:rPr>
              <w:noProof/>
            </w:rPr>
          </w:pPr>
          <w:r w:rsidRPr="007026C7">
            <w:fldChar w:fldCharType="begin"/>
          </w:r>
          <w:r w:rsidR="006E4AB8" w:rsidRPr="007026C7">
            <w:instrText xml:space="preserve"> TOC \o "1-3" \h \z \u </w:instrText>
          </w:r>
          <w:r w:rsidRPr="007026C7">
            <w:fldChar w:fldCharType="separate"/>
          </w:r>
          <w:hyperlink w:anchor="_Toc138424302" w:history="1">
            <w:r w:rsidR="00C329EB" w:rsidRPr="00103750">
              <w:rPr>
                <w:rStyle w:val="Hyperlink"/>
                <w:rFonts w:asciiTheme="majorHAnsi" w:hAnsiTheme="majorHAnsi" w:cs="Times New Roman"/>
                <w:b/>
                <w:noProof/>
              </w:rPr>
              <w:t>Introduction: A History of the Smith and Bybee Wetlands Natural Area and the Historical Collection</w:t>
            </w:r>
            <w:r w:rsidR="00C329EB">
              <w:rPr>
                <w:noProof/>
                <w:webHidden/>
              </w:rPr>
              <w:tab/>
            </w:r>
            <w:r w:rsidR="00C329EB">
              <w:rPr>
                <w:noProof/>
                <w:webHidden/>
              </w:rPr>
              <w:fldChar w:fldCharType="begin"/>
            </w:r>
            <w:r w:rsidR="00C329EB">
              <w:rPr>
                <w:noProof/>
                <w:webHidden/>
              </w:rPr>
              <w:instrText xml:space="preserve"> PAGEREF _Toc138424302 \h </w:instrText>
            </w:r>
            <w:r w:rsidR="00C329EB">
              <w:rPr>
                <w:noProof/>
                <w:webHidden/>
              </w:rPr>
            </w:r>
            <w:r w:rsidR="00C329EB">
              <w:rPr>
                <w:noProof/>
                <w:webHidden/>
              </w:rPr>
              <w:fldChar w:fldCharType="separate"/>
            </w:r>
            <w:r w:rsidR="00C329EB">
              <w:rPr>
                <w:noProof/>
                <w:webHidden/>
              </w:rPr>
              <w:t>1</w:t>
            </w:r>
            <w:r w:rsidR="00C329EB">
              <w:rPr>
                <w:noProof/>
                <w:webHidden/>
              </w:rPr>
              <w:fldChar w:fldCharType="end"/>
            </w:r>
          </w:hyperlink>
        </w:p>
        <w:p w14:paraId="1AE19D36" w14:textId="79BB324C" w:rsidR="00C329EB" w:rsidRDefault="00BE3875">
          <w:pPr>
            <w:pStyle w:val="TOC2"/>
            <w:rPr>
              <w:noProof/>
            </w:rPr>
          </w:pPr>
          <w:hyperlink w:anchor="_Toc138424303" w:history="1">
            <w:r w:rsidR="00C329EB" w:rsidRPr="00103750">
              <w:rPr>
                <w:rStyle w:val="Hyperlink"/>
                <w:noProof/>
              </w:rPr>
              <w:t>Industrial Development and Public Access</w:t>
            </w:r>
            <w:r w:rsidR="00C329EB">
              <w:rPr>
                <w:noProof/>
                <w:webHidden/>
              </w:rPr>
              <w:tab/>
            </w:r>
            <w:r w:rsidR="00C329EB">
              <w:rPr>
                <w:noProof/>
                <w:webHidden/>
              </w:rPr>
              <w:fldChar w:fldCharType="begin"/>
            </w:r>
            <w:r w:rsidR="00C329EB">
              <w:rPr>
                <w:noProof/>
                <w:webHidden/>
              </w:rPr>
              <w:instrText xml:space="preserve"> PAGEREF _Toc138424303 \h </w:instrText>
            </w:r>
            <w:r w:rsidR="00C329EB">
              <w:rPr>
                <w:noProof/>
                <w:webHidden/>
              </w:rPr>
            </w:r>
            <w:r w:rsidR="00C329EB">
              <w:rPr>
                <w:noProof/>
                <w:webHidden/>
              </w:rPr>
              <w:fldChar w:fldCharType="separate"/>
            </w:r>
            <w:r w:rsidR="00C329EB">
              <w:rPr>
                <w:noProof/>
                <w:webHidden/>
              </w:rPr>
              <w:t>1</w:t>
            </w:r>
            <w:r w:rsidR="00C329EB">
              <w:rPr>
                <w:noProof/>
                <w:webHidden/>
              </w:rPr>
              <w:fldChar w:fldCharType="end"/>
            </w:r>
          </w:hyperlink>
        </w:p>
        <w:p w14:paraId="5C58F24A" w14:textId="236FFB12" w:rsidR="00C329EB" w:rsidRDefault="00BE3875">
          <w:pPr>
            <w:pStyle w:val="TOC2"/>
            <w:rPr>
              <w:noProof/>
            </w:rPr>
          </w:pPr>
          <w:hyperlink w:anchor="_Toc138424304" w:history="1">
            <w:r w:rsidR="00C329EB" w:rsidRPr="00103750">
              <w:rPr>
                <w:rStyle w:val="Hyperlink"/>
                <w:noProof/>
              </w:rPr>
              <w:t>St. Johns Landfill</w:t>
            </w:r>
            <w:r w:rsidR="00C329EB">
              <w:rPr>
                <w:noProof/>
                <w:webHidden/>
              </w:rPr>
              <w:tab/>
            </w:r>
            <w:r w:rsidR="00C329EB">
              <w:rPr>
                <w:noProof/>
                <w:webHidden/>
              </w:rPr>
              <w:fldChar w:fldCharType="begin"/>
            </w:r>
            <w:r w:rsidR="00C329EB">
              <w:rPr>
                <w:noProof/>
                <w:webHidden/>
              </w:rPr>
              <w:instrText xml:space="preserve"> PAGEREF _Toc138424304 \h </w:instrText>
            </w:r>
            <w:r w:rsidR="00C329EB">
              <w:rPr>
                <w:noProof/>
                <w:webHidden/>
              </w:rPr>
            </w:r>
            <w:r w:rsidR="00C329EB">
              <w:rPr>
                <w:noProof/>
                <w:webHidden/>
              </w:rPr>
              <w:fldChar w:fldCharType="separate"/>
            </w:r>
            <w:r w:rsidR="00C329EB">
              <w:rPr>
                <w:noProof/>
                <w:webHidden/>
              </w:rPr>
              <w:t>3</w:t>
            </w:r>
            <w:r w:rsidR="00C329EB">
              <w:rPr>
                <w:noProof/>
                <w:webHidden/>
              </w:rPr>
              <w:fldChar w:fldCharType="end"/>
            </w:r>
          </w:hyperlink>
        </w:p>
        <w:p w14:paraId="5B53DA45" w14:textId="5BA8596C" w:rsidR="00C329EB" w:rsidRDefault="00BE3875">
          <w:pPr>
            <w:pStyle w:val="TOC2"/>
            <w:rPr>
              <w:noProof/>
            </w:rPr>
          </w:pPr>
          <w:hyperlink w:anchor="_Toc138424305" w:history="1">
            <w:r w:rsidR="00C329EB" w:rsidRPr="00103750">
              <w:rPr>
                <w:rStyle w:val="Hyperlink"/>
                <w:noProof/>
              </w:rPr>
              <w:t>Natural Resources</w:t>
            </w:r>
            <w:r w:rsidR="00C329EB">
              <w:rPr>
                <w:noProof/>
                <w:webHidden/>
              </w:rPr>
              <w:tab/>
            </w:r>
            <w:r w:rsidR="00C329EB">
              <w:rPr>
                <w:noProof/>
                <w:webHidden/>
              </w:rPr>
              <w:fldChar w:fldCharType="begin"/>
            </w:r>
            <w:r w:rsidR="00C329EB">
              <w:rPr>
                <w:noProof/>
                <w:webHidden/>
              </w:rPr>
              <w:instrText xml:space="preserve"> PAGEREF _Toc138424305 \h </w:instrText>
            </w:r>
            <w:r w:rsidR="00C329EB">
              <w:rPr>
                <w:noProof/>
                <w:webHidden/>
              </w:rPr>
            </w:r>
            <w:r w:rsidR="00C329EB">
              <w:rPr>
                <w:noProof/>
                <w:webHidden/>
              </w:rPr>
              <w:fldChar w:fldCharType="separate"/>
            </w:r>
            <w:r w:rsidR="00C329EB">
              <w:rPr>
                <w:noProof/>
                <w:webHidden/>
              </w:rPr>
              <w:t>4</w:t>
            </w:r>
            <w:r w:rsidR="00C329EB">
              <w:rPr>
                <w:noProof/>
                <w:webHidden/>
              </w:rPr>
              <w:fldChar w:fldCharType="end"/>
            </w:r>
          </w:hyperlink>
        </w:p>
        <w:p w14:paraId="3AE97DA8" w14:textId="55BDF7AE" w:rsidR="00C329EB" w:rsidRDefault="00BE3875">
          <w:pPr>
            <w:pStyle w:val="TOC2"/>
            <w:rPr>
              <w:noProof/>
            </w:rPr>
          </w:pPr>
          <w:hyperlink w:anchor="_Toc138424306" w:history="1">
            <w:r w:rsidR="00C329EB" w:rsidRPr="00103750">
              <w:rPr>
                <w:rStyle w:val="Hyperlink"/>
                <w:noProof/>
              </w:rPr>
              <w:t>Water Management</w:t>
            </w:r>
            <w:r w:rsidR="00C329EB">
              <w:rPr>
                <w:noProof/>
                <w:webHidden/>
              </w:rPr>
              <w:tab/>
            </w:r>
            <w:r w:rsidR="00C329EB">
              <w:rPr>
                <w:noProof/>
                <w:webHidden/>
              </w:rPr>
              <w:fldChar w:fldCharType="begin"/>
            </w:r>
            <w:r w:rsidR="00C329EB">
              <w:rPr>
                <w:noProof/>
                <w:webHidden/>
              </w:rPr>
              <w:instrText xml:space="preserve"> PAGEREF _Toc138424306 \h </w:instrText>
            </w:r>
            <w:r w:rsidR="00C329EB">
              <w:rPr>
                <w:noProof/>
                <w:webHidden/>
              </w:rPr>
            </w:r>
            <w:r w:rsidR="00C329EB">
              <w:rPr>
                <w:noProof/>
                <w:webHidden/>
              </w:rPr>
              <w:fldChar w:fldCharType="separate"/>
            </w:r>
            <w:r w:rsidR="00C329EB">
              <w:rPr>
                <w:noProof/>
                <w:webHidden/>
              </w:rPr>
              <w:t>5</w:t>
            </w:r>
            <w:r w:rsidR="00C329EB">
              <w:rPr>
                <w:noProof/>
                <w:webHidden/>
              </w:rPr>
              <w:fldChar w:fldCharType="end"/>
            </w:r>
          </w:hyperlink>
        </w:p>
        <w:p w14:paraId="2A8661C9" w14:textId="050AAF50" w:rsidR="00C329EB" w:rsidRDefault="00BE3875">
          <w:pPr>
            <w:pStyle w:val="TOC1"/>
            <w:rPr>
              <w:noProof/>
            </w:rPr>
          </w:pPr>
          <w:hyperlink w:anchor="_Toc138424307" w:history="1">
            <w:r w:rsidR="00C329EB" w:rsidRPr="00103750">
              <w:rPr>
                <w:rStyle w:val="Hyperlink"/>
                <w:rFonts w:asciiTheme="majorHAnsi" w:hAnsiTheme="majorHAnsi" w:cs="Times New Roman"/>
                <w:b/>
                <w:noProof/>
              </w:rPr>
              <w:t>Chronology of Smith and Bybee Wetlands Natural Area</w:t>
            </w:r>
            <w:r w:rsidR="00C329EB">
              <w:rPr>
                <w:noProof/>
                <w:webHidden/>
              </w:rPr>
              <w:tab/>
            </w:r>
            <w:r w:rsidR="00C329EB">
              <w:rPr>
                <w:noProof/>
                <w:webHidden/>
              </w:rPr>
              <w:fldChar w:fldCharType="begin"/>
            </w:r>
            <w:r w:rsidR="00C329EB">
              <w:rPr>
                <w:noProof/>
                <w:webHidden/>
              </w:rPr>
              <w:instrText xml:space="preserve"> PAGEREF _Toc138424307 \h </w:instrText>
            </w:r>
            <w:r w:rsidR="00C329EB">
              <w:rPr>
                <w:noProof/>
                <w:webHidden/>
              </w:rPr>
            </w:r>
            <w:r w:rsidR="00C329EB">
              <w:rPr>
                <w:noProof/>
                <w:webHidden/>
              </w:rPr>
              <w:fldChar w:fldCharType="separate"/>
            </w:r>
            <w:r w:rsidR="00C329EB">
              <w:rPr>
                <w:noProof/>
                <w:webHidden/>
              </w:rPr>
              <w:t>7</w:t>
            </w:r>
            <w:r w:rsidR="00C329EB">
              <w:rPr>
                <w:noProof/>
                <w:webHidden/>
              </w:rPr>
              <w:fldChar w:fldCharType="end"/>
            </w:r>
          </w:hyperlink>
        </w:p>
        <w:p w14:paraId="00622800" w14:textId="4973BD43" w:rsidR="00C329EB" w:rsidRDefault="00BE3875">
          <w:pPr>
            <w:pStyle w:val="TOC1"/>
            <w:rPr>
              <w:noProof/>
            </w:rPr>
          </w:pPr>
          <w:hyperlink w:anchor="_Toc138424308" w:history="1">
            <w:r w:rsidR="00C329EB" w:rsidRPr="00103750">
              <w:rPr>
                <w:rStyle w:val="Hyperlink"/>
                <w:rFonts w:asciiTheme="majorHAnsi" w:hAnsiTheme="majorHAnsi" w:cs="Times New Roman"/>
                <w:b/>
                <w:noProof/>
              </w:rPr>
              <w:t>Summary Collection Description</w:t>
            </w:r>
            <w:r w:rsidR="00C329EB">
              <w:rPr>
                <w:noProof/>
                <w:webHidden/>
              </w:rPr>
              <w:tab/>
            </w:r>
            <w:r w:rsidR="00C329EB">
              <w:rPr>
                <w:noProof/>
                <w:webHidden/>
              </w:rPr>
              <w:fldChar w:fldCharType="begin"/>
            </w:r>
            <w:r w:rsidR="00C329EB">
              <w:rPr>
                <w:noProof/>
                <w:webHidden/>
              </w:rPr>
              <w:instrText xml:space="preserve"> PAGEREF _Toc138424308 \h </w:instrText>
            </w:r>
            <w:r w:rsidR="00C329EB">
              <w:rPr>
                <w:noProof/>
                <w:webHidden/>
              </w:rPr>
            </w:r>
            <w:r w:rsidR="00C329EB">
              <w:rPr>
                <w:noProof/>
                <w:webHidden/>
              </w:rPr>
              <w:fldChar w:fldCharType="separate"/>
            </w:r>
            <w:r w:rsidR="00C329EB">
              <w:rPr>
                <w:noProof/>
                <w:webHidden/>
              </w:rPr>
              <w:t>16</w:t>
            </w:r>
            <w:r w:rsidR="00C329EB">
              <w:rPr>
                <w:noProof/>
                <w:webHidden/>
              </w:rPr>
              <w:fldChar w:fldCharType="end"/>
            </w:r>
          </w:hyperlink>
        </w:p>
        <w:p w14:paraId="50A54285" w14:textId="7069FA56" w:rsidR="00C329EB" w:rsidRDefault="00BE3875">
          <w:pPr>
            <w:pStyle w:val="TOC1"/>
            <w:rPr>
              <w:noProof/>
            </w:rPr>
          </w:pPr>
          <w:hyperlink w:anchor="_Toc138424309" w:history="1">
            <w:r w:rsidR="00C329EB" w:rsidRPr="00103750">
              <w:rPr>
                <w:rStyle w:val="Hyperlink"/>
                <w:rFonts w:asciiTheme="majorHAnsi" w:hAnsiTheme="majorHAnsi" w:cs="Times New Roman"/>
                <w:b/>
                <w:noProof/>
              </w:rPr>
              <w:t>Box Numbers and Descriptions</w:t>
            </w:r>
            <w:r w:rsidR="00C329EB">
              <w:rPr>
                <w:noProof/>
                <w:webHidden/>
              </w:rPr>
              <w:tab/>
            </w:r>
            <w:r w:rsidR="00C329EB">
              <w:rPr>
                <w:noProof/>
                <w:webHidden/>
              </w:rPr>
              <w:fldChar w:fldCharType="begin"/>
            </w:r>
            <w:r w:rsidR="00C329EB">
              <w:rPr>
                <w:noProof/>
                <w:webHidden/>
              </w:rPr>
              <w:instrText xml:space="preserve"> PAGEREF _Toc138424309 \h </w:instrText>
            </w:r>
            <w:r w:rsidR="00C329EB">
              <w:rPr>
                <w:noProof/>
                <w:webHidden/>
              </w:rPr>
            </w:r>
            <w:r w:rsidR="00C329EB">
              <w:rPr>
                <w:noProof/>
                <w:webHidden/>
              </w:rPr>
              <w:fldChar w:fldCharType="separate"/>
            </w:r>
            <w:r w:rsidR="00C329EB">
              <w:rPr>
                <w:noProof/>
                <w:webHidden/>
              </w:rPr>
              <w:t>17</w:t>
            </w:r>
            <w:r w:rsidR="00C329EB">
              <w:rPr>
                <w:noProof/>
                <w:webHidden/>
              </w:rPr>
              <w:fldChar w:fldCharType="end"/>
            </w:r>
          </w:hyperlink>
        </w:p>
        <w:p w14:paraId="6EF5BCD6" w14:textId="206808AE" w:rsidR="00C329EB" w:rsidRDefault="00BE3875">
          <w:pPr>
            <w:pStyle w:val="TOC1"/>
            <w:rPr>
              <w:noProof/>
            </w:rPr>
          </w:pPr>
          <w:hyperlink w:anchor="_Toc138424310" w:history="1">
            <w:r w:rsidR="00C329EB" w:rsidRPr="00103750">
              <w:rPr>
                <w:rStyle w:val="Hyperlink"/>
                <w:rFonts w:asciiTheme="majorHAnsi" w:hAnsiTheme="majorHAnsi" w:cs="Times New Roman"/>
                <w:b/>
                <w:noProof/>
              </w:rPr>
              <w:t>Collection Divisions</w:t>
            </w:r>
            <w:r w:rsidR="00C329EB">
              <w:rPr>
                <w:noProof/>
                <w:webHidden/>
              </w:rPr>
              <w:tab/>
            </w:r>
            <w:r w:rsidR="00C329EB">
              <w:rPr>
                <w:noProof/>
                <w:webHidden/>
              </w:rPr>
              <w:fldChar w:fldCharType="begin"/>
            </w:r>
            <w:r w:rsidR="00C329EB">
              <w:rPr>
                <w:noProof/>
                <w:webHidden/>
              </w:rPr>
              <w:instrText xml:space="preserve"> PAGEREF _Toc138424310 \h </w:instrText>
            </w:r>
            <w:r w:rsidR="00C329EB">
              <w:rPr>
                <w:noProof/>
                <w:webHidden/>
              </w:rPr>
            </w:r>
            <w:r w:rsidR="00C329EB">
              <w:rPr>
                <w:noProof/>
                <w:webHidden/>
              </w:rPr>
              <w:fldChar w:fldCharType="separate"/>
            </w:r>
            <w:r w:rsidR="00C329EB">
              <w:rPr>
                <w:noProof/>
                <w:webHidden/>
              </w:rPr>
              <w:t>18</w:t>
            </w:r>
            <w:r w:rsidR="00C329EB">
              <w:rPr>
                <w:noProof/>
                <w:webHidden/>
              </w:rPr>
              <w:fldChar w:fldCharType="end"/>
            </w:r>
          </w:hyperlink>
        </w:p>
        <w:p w14:paraId="645A41C5" w14:textId="5D84D139" w:rsidR="00C329EB" w:rsidRDefault="00BE3875">
          <w:pPr>
            <w:pStyle w:val="TOC2"/>
            <w:rPr>
              <w:noProof/>
            </w:rPr>
          </w:pPr>
          <w:hyperlink w:anchor="_Toc138424311" w:history="1">
            <w:r w:rsidR="00C329EB" w:rsidRPr="00103750">
              <w:rPr>
                <w:rStyle w:val="Hyperlink"/>
                <w:noProof/>
              </w:rPr>
              <w:t>Collection Division 1: Landfill Closure, Vegetation</w:t>
            </w:r>
            <w:r w:rsidR="00C329EB">
              <w:rPr>
                <w:noProof/>
                <w:webHidden/>
              </w:rPr>
              <w:tab/>
            </w:r>
            <w:r w:rsidR="00C329EB">
              <w:rPr>
                <w:noProof/>
                <w:webHidden/>
              </w:rPr>
              <w:fldChar w:fldCharType="begin"/>
            </w:r>
            <w:r w:rsidR="00C329EB">
              <w:rPr>
                <w:noProof/>
                <w:webHidden/>
              </w:rPr>
              <w:instrText xml:space="preserve"> PAGEREF _Toc138424311 \h </w:instrText>
            </w:r>
            <w:r w:rsidR="00C329EB">
              <w:rPr>
                <w:noProof/>
                <w:webHidden/>
              </w:rPr>
            </w:r>
            <w:r w:rsidR="00C329EB">
              <w:rPr>
                <w:noProof/>
                <w:webHidden/>
              </w:rPr>
              <w:fldChar w:fldCharType="separate"/>
            </w:r>
            <w:r w:rsidR="00C329EB">
              <w:rPr>
                <w:noProof/>
                <w:webHidden/>
              </w:rPr>
              <w:t>18</w:t>
            </w:r>
            <w:r w:rsidR="00C329EB">
              <w:rPr>
                <w:noProof/>
                <w:webHidden/>
              </w:rPr>
              <w:fldChar w:fldCharType="end"/>
            </w:r>
          </w:hyperlink>
        </w:p>
        <w:p w14:paraId="759A0F49" w14:textId="23CF5170" w:rsidR="00C329EB" w:rsidRDefault="00BE3875">
          <w:pPr>
            <w:pStyle w:val="TOC2"/>
            <w:rPr>
              <w:noProof/>
            </w:rPr>
          </w:pPr>
          <w:hyperlink w:anchor="_Toc138424312" w:history="1">
            <w:r w:rsidR="00C329EB" w:rsidRPr="00103750">
              <w:rPr>
                <w:rStyle w:val="Hyperlink"/>
                <w:noProof/>
              </w:rPr>
              <w:t>Collection Division 2: Landfill Closure, Regulatory</w:t>
            </w:r>
            <w:r w:rsidR="00C329EB">
              <w:rPr>
                <w:noProof/>
                <w:webHidden/>
              </w:rPr>
              <w:tab/>
            </w:r>
            <w:r w:rsidR="00C329EB">
              <w:rPr>
                <w:noProof/>
                <w:webHidden/>
              </w:rPr>
              <w:fldChar w:fldCharType="begin"/>
            </w:r>
            <w:r w:rsidR="00C329EB">
              <w:rPr>
                <w:noProof/>
                <w:webHidden/>
              </w:rPr>
              <w:instrText xml:space="preserve"> PAGEREF _Toc138424312 \h </w:instrText>
            </w:r>
            <w:r w:rsidR="00C329EB">
              <w:rPr>
                <w:noProof/>
                <w:webHidden/>
              </w:rPr>
            </w:r>
            <w:r w:rsidR="00C329EB">
              <w:rPr>
                <w:noProof/>
                <w:webHidden/>
              </w:rPr>
              <w:fldChar w:fldCharType="separate"/>
            </w:r>
            <w:r w:rsidR="00C329EB">
              <w:rPr>
                <w:noProof/>
                <w:webHidden/>
              </w:rPr>
              <w:t>22</w:t>
            </w:r>
            <w:r w:rsidR="00C329EB">
              <w:rPr>
                <w:noProof/>
                <w:webHidden/>
              </w:rPr>
              <w:fldChar w:fldCharType="end"/>
            </w:r>
          </w:hyperlink>
        </w:p>
        <w:p w14:paraId="324952DD" w14:textId="135013F3" w:rsidR="00C329EB" w:rsidRDefault="00BE3875">
          <w:pPr>
            <w:pStyle w:val="TOC2"/>
            <w:rPr>
              <w:noProof/>
            </w:rPr>
          </w:pPr>
          <w:hyperlink w:anchor="_Toc138424313" w:history="1">
            <w:r w:rsidR="00C329EB" w:rsidRPr="00103750">
              <w:rPr>
                <w:rStyle w:val="Hyperlink"/>
                <w:noProof/>
              </w:rPr>
              <w:t>Collection Division 3: Smith and Bybee Wetlands Natural Area Planning, Facilities/Access</w:t>
            </w:r>
            <w:r w:rsidR="00C329EB">
              <w:rPr>
                <w:noProof/>
                <w:webHidden/>
              </w:rPr>
              <w:tab/>
            </w:r>
            <w:r w:rsidR="00C329EB">
              <w:rPr>
                <w:noProof/>
                <w:webHidden/>
              </w:rPr>
              <w:fldChar w:fldCharType="begin"/>
            </w:r>
            <w:r w:rsidR="00C329EB">
              <w:rPr>
                <w:noProof/>
                <w:webHidden/>
              </w:rPr>
              <w:instrText xml:space="preserve"> PAGEREF _Toc138424313 \h </w:instrText>
            </w:r>
            <w:r w:rsidR="00C329EB">
              <w:rPr>
                <w:noProof/>
                <w:webHidden/>
              </w:rPr>
            </w:r>
            <w:r w:rsidR="00C329EB">
              <w:rPr>
                <w:noProof/>
                <w:webHidden/>
              </w:rPr>
              <w:fldChar w:fldCharType="separate"/>
            </w:r>
            <w:r w:rsidR="00C329EB">
              <w:rPr>
                <w:noProof/>
                <w:webHidden/>
              </w:rPr>
              <w:t>23</w:t>
            </w:r>
            <w:r w:rsidR="00C329EB">
              <w:rPr>
                <w:noProof/>
                <w:webHidden/>
              </w:rPr>
              <w:fldChar w:fldCharType="end"/>
            </w:r>
          </w:hyperlink>
        </w:p>
        <w:p w14:paraId="41FCBF21" w14:textId="635C9B88" w:rsidR="00C329EB" w:rsidRDefault="00BE3875">
          <w:pPr>
            <w:pStyle w:val="TOC2"/>
            <w:rPr>
              <w:noProof/>
            </w:rPr>
          </w:pPr>
          <w:hyperlink w:anchor="_Toc138424314" w:history="1">
            <w:r w:rsidR="00C329EB" w:rsidRPr="00103750">
              <w:rPr>
                <w:rStyle w:val="Hyperlink"/>
                <w:noProof/>
              </w:rPr>
              <w:t>Collection Division 4: Smith and Bybee Wetlands Natural Area Water Management</w:t>
            </w:r>
            <w:r w:rsidR="00C329EB">
              <w:rPr>
                <w:noProof/>
                <w:webHidden/>
              </w:rPr>
              <w:tab/>
            </w:r>
            <w:r w:rsidR="00C329EB">
              <w:rPr>
                <w:noProof/>
                <w:webHidden/>
              </w:rPr>
              <w:fldChar w:fldCharType="begin"/>
            </w:r>
            <w:r w:rsidR="00C329EB">
              <w:rPr>
                <w:noProof/>
                <w:webHidden/>
              </w:rPr>
              <w:instrText xml:space="preserve"> PAGEREF _Toc138424314 \h </w:instrText>
            </w:r>
            <w:r w:rsidR="00C329EB">
              <w:rPr>
                <w:noProof/>
                <w:webHidden/>
              </w:rPr>
            </w:r>
            <w:r w:rsidR="00C329EB">
              <w:rPr>
                <w:noProof/>
                <w:webHidden/>
              </w:rPr>
              <w:fldChar w:fldCharType="separate"/>
            </w:r>
            <w:r w:rsidR="00C329EB">
              <w:rPr>
                <w:noProof/>
                <w:webHidden/>
              </w:rPr>
              <w:t>25</w:t>
            </w:r>
            <w:r w:rsidR="00C329EB">
              <w:rPr>
                <w:noProof/>
                <w:webHidden/>
              </w:rPr>
              <w:fldChar w:fldCharType="end"/>
            </w:r>
          </w:hyperlink>
        </w:p>
        <w:p w14:paraId="183D1C79" w14:textId="0F307182" w:rsidR="00C329EB" w:rsidRDefault="00BE3875">
          <w:pPr>
            <w:pStyle w:val="TOC2"/>
            <w:rPr>
              <w:noProof/>
            </w:rPr>
          </w:pPr>
          <w:hyperlink w:anchor="_Toc138424315" w:history="1">
            <w:r w:rsidR="00C329EB" w:rsidRPr="00103750">
              <w:rPr>
                <w:rStyle w:val="Hyperlink"/>
                <w:noProof/>
              </w:rPr>
              <w:t>Collection Division 5: Smith and Bybee Wetlands Natural Area Planning, Natural Resources</w:t>
            </w:r>
            <w:r w:rsidR="00C329EB">
              <w:rPr>
                <w:noProof/>
                <w:webHidden/>
              </w:rPr>
              <w:tab/>
            </w:r>
            <w:r w:rsidR="00C329EB">
              <w:rPr>
                <w:noProof/>
                <w:webHidden/>
              </w:rPr>
              <w:fldChar w:fldCharType="begin"/>
            </w:r>
            <w:r w:rsidR="00C329EB">
              <w:rPr>
                <w:noProof/>
                <w:webHidden/>
              </w:rPr>
              <w:instrText xml:space="preserve"> PAGEREF _Toc138424315 \h </w:instrText>
            </w:r>
            <w:r w:rsidR="00C329EB">
              <w:rPr>
                <w:noProof/>
                <w:webHidden/>
              </w:rPr>
            </w:r>
            <w:r w:rsidR="00C329EB">
              <w:rPr>
                <w:noProof/>
                <w:webHidden/>
              </w:rPr>
              <w:fldChar w:fldCharType="separate"/>
            </w:r>
            <w:r w:rsidR="00C329EB">
              <w:rPr>
                <w:noProof/>
                <w:webHidden/>
              </w:rPr>
              <w:t>36</w:t>
            </w:r>
            <w:r w:rsidR="00C329EB">
              <w:rPr>
                <w:noProof/>
                <w:webHidden/>
              </w:rPr>
              <w:fldChar w:fldCharType="end"/>
            </w:r>
          </w:hyperlink>
        </w:p>
        <w:p w14:paraId="7B7A0C5E" w14:textId="2DB29BB3" w:rsidR="00C329EB" w:rsidRDefault="00BE3875">
          <w:pPr>
            <w:pStyle w:val="TOC2"/>
            <w:rPr>
              <w:noProof/>
            </w:rPr>
          </w:pPr>
          <w:hyperlink w:anchor="_Toc138424316" w:history="1">
            <w:r w:rsidR="00C329EB" w:rsidRPr="00103750">
              <w:rPr>
                <w:rStyle w:val="Hyperlink"/>
                <w:noProof/>
              </w:rPr>
              <w:t>Collection Division 6: Smith and Bybee Wetlands Advisory Committee</w:t>
            </w:r>
            <w:r w:rsidR="00C329EB">
              <w:rPr>
                <w:noProof/>
                <w:webHidden/>
              </w:rPr>
              <w:tab/>
            </w:r>
            <w:r w:rsidR="00C329EB">
              <w:rPr>
                <w:noProof/>
                <w:webHidden/>
              </w:rPr>
              <w:fldChar w:fldCharType="begin"/>
            </w:r>
            <w:r w:rsidR="00C329EB">
              <w:rPr>
                <w:noProof/>
                <w:webHidden/>
              </w:rPr>
              <w:instrText xml:space="preserve"> PAGEREF _Toc138424316 \h </w:instrText>
            </w:r>
            <w:r w:rsidR="00C329EB">
              <w:rPr>
                <w:noProof/>
                <w:webHidden/>
              </w:rPr>
            </w:r>
            <w:r w:rsidR="00C329EB">
              <w:rPr>
                <w:noProof/>
                <w:webHidden/>
              </w:rPr>
              <w:fldChar w:fldCharType="separate"/>
            </w:r>
            <w:r w:rsidR="00C329EB">
              <w:rPr>
                <w:noProof/>
                <w:webHidden/>
              </w:rPr>
              <w:t>38</w:t>
            </w:r>
            <w:r w:rsidR="00C329EB">
              <w:rPr>
                <w:noProof/>
                <w:webHidden/>
              </w:rPr>
              <w:fldChar w:fldCharType="end"/>
            </w:r>
          </w:hyperlink>
        </w:p>
        <w:p w14:paraId="14397E1E" w14:textId="74FD53A0" w:rsidR="00C329EB" w:rsidRDefault="00BE3875">
          <w:pPr>
            <w:pStyle w:val="TOC2"/>
            <w:rPr>
              <w:noProof/>
            </w:rPr>
          </w:pPr>
          <w:hyperlink w:anchor="_Toc138424317" w:history="1">
            <w:r w:rsidR="00C329EB" w:rsidRPr="00103750">
              <w:rPr>
                <w:rStyle w:val="Hyperlink"/>
                <w:noProof/>
              </w:rPr>
              <w:t>Collection Division 7: Smith and Bybee Wetlands Natural Area Misc.</w:t>
            </w:r>
            <w:r w:rsidR="00C329EB">
              <w:rPr>
                <w:noProof/>
                <w:webHidden/>
              </w:rPr>
              <w:tab/>
            </w:r>
            <w:r w:rsidR="00C329EB">
              <w:rPr>
                <w:noProof/>
                <w:webHidden/>
              </w:rPr>
              <w:fldChar w:fldCharType="begin"/>
            </w:r>
            <w:r w:rsidR="00C329EB">
              <w:rPr>
                <w:noProof/>
                <w:webHidden/>
              </w:rPr>
              <w:instrText xml:space="preserve"> PAGEREF _Toc138424317 \h </w:instrText>
            </w:r>
            <w:r w:rsidR="00C329EB">
              <w:rPr>
                <w:noProof/>
                <w:webHidden/>
              </w:rPr>
            </w:r>
            <w:r w:rsidR="00C329EB">
              <w:rPr>
                <w:noProof/>
                <w:webHidden/>
              </w:rPr>
              <w:fldChar w:fldCharType="separate"/>
            </w:r>
            <w:r w:rsidR="00C329EB">
              <w:rPr>
                <w:noProof/>
                <w:webHidden/>
              </w:rPr>
              <w:t>47</w:t>
            </w:r>
            <w:r w:rsidR="00C329EB">
              <w:rPr>
                <w:noProof/>
                <w:webHidden/>
              </w:rPr>
              <w:fldChar w:fldCharType="end"/>
            </w:r>
          </w:hyperlink>
        </w:p>
        <w:p w14:paraId="7CA8040F" w14:textId="532FE3E8" w:rsidR="00C329EB" w:rsidRDefault="00BE3875">
          <w:pPr>
            <w:pStyle w:val="TOC2"/>
            <w:rPr>
              <w:noProof/>
            </w:rPr>
          </w:pPr>
          <w:hyperlink w:anchor="_Toc138424318" w:history="1">
            <w:r w:rsidR="00C329EB" w:rsidRPr="00103750">
              <w:rPr>
                <w:rStyle w:val="Hyperlink"/>
                <w:noProof/>
              </w:rPr>
              <w:t>Collection Division 8: Smith and Bybee Wetlands Natural Area Turtles</w:t>
            </w:r>
            <w:r w:rsidR="00C329EB">
              <w:rPr>
                <w:noProof/>
                <w:webHidden/>
              </w:rPr>
              <w:tab/>
            </w:r>
            <w:r w:rsidR="00C329EB">
              <w:rPr>
                <w:noProof/>
                <w:webHidden/>
              </w:rPr>
              <w:fldChar w:fldCharType="begin"/>
            </w:r>
            <w:r w:rsidR="00C329EB">
              <w:rPr>
                <w:noProof/>
                <w:webHidden/>
              </w:rPr>
              <w:instrText xml:space="preserve"> PAGEREF _Toc138424318 \h </w:instrText>
            </w:r>
            <w:r w:rsidR="00C329EB">
              <w:rPr>
                <w:noProof/>
                <w:webHidden/>
              </w:rPr>
            </w:r>
            <w:r w:rsidR="00C329EB">
              <w:rPr>
                <w:noProof/>
                <w:webHidden/>
              </w:rPr>
              <w:fldChar w:fldCharType="separate"/>
            </w:r>
            <w:r w:rsidR="00C329EB">
              <w:rPr>
                <w:noProof/>
                <w:webHidden/>
              </w:rPr>
              <w:t>48</w:t>
            </w:r>
            <w:r w:rsidR="00C329EB">
              <w:rPr>
                <w:noProof/>
                <w:webHidden/>
              </w:rPr>
              <w:fldChar w:fldCharType="end"/>
            </w:r>
          </w:hyperlink>
        </w:p>
        <w:p w14:paraId="54B0B85F" w14:textId="0E43E96E" w:rsidR="00C329EB" w:rsidRDefault="00BE3875">
          <w:pPr>
            <w:pStyle w:val="TOC1"/>
            <w:rPr>
              <w:noProof/>
            </w:rPr>
          </w:pPr>
          <w:hyperlink w:anchor="_Toc138424319" w:history="1">
            <w:r w:rsidR="00C329EB" w:rsidRPr="00103750">
              <w:rPr>
                <w:rStyle w:val="Hyperlink"/>
                <w:rFonts w:asciiTheme="majorHAnsi" w:hAnsiTheme="majorHAnsi"/>
                <w:b/>
                <w:noProof/>
              </w:rPr>
              <w:t>Appendix A: Glossary</w:t>
            </w:r>
            <w:r w:rsidR="00C329EB">
              <w:rPr>
                <w:noProof/>
                <w:webHidden/>
              </w:rPr>
              <w:tab/>
            </w:r>
            <w:r w:rsidR="00C329EB">
              <w:rPr>
                <w:noProof/>
                <w:webHidden/>
              </w:rPr>
              <w:fldChar w:fldCharType="begin"/>
            </w:r>
            <w:r w:rsidR="00C329EB">
              <w:rPr>
                <w:noProof/>
                <w:webHidden/>
              </w:rPr>
              <w:instrText xml:space="preserve"> PAGEREF _Toc138424319 \h </w:instrText>
            </w:r>
            <w:r w:rsidR="00C329EB">
              <w:rPr>
                <w:noProof/>
                <w:webHidden/>
              </w:rPr>
            </w:r>
            <w:r w:rsidR="00C329EB">
              <w:rPr>
                <w:noProof/>
                <w:webHidden/>
              </w:rPr>
              <w:fldChar w:fldCharType="separate"/>
            </w:r>
            <w:r w:rsidR="00C329EB">
              <w:rPr>
                <w:noProof/>
                <w:webHidden/>
              </w:rPr>
              <w:t>50</w:t>
            </w:r>
            <w:r w:rsidR="00C329EB">
              <w:rPr>
                <w:noProof/>
                <w:webHidden/>
              </w:rPr>
              <w:fldChar w:fldCharType="end"/>
            </w:r>
          </w:hyperlink>
        </w:p>
        <w:p w14:paraId="1A9DF758" w14:textId="04B94FBF" w:rsidR="00C329EB" w:rsidRDefault="00BE3875">
          <w:pPr>
            <w:pStyle w:val="TOC2"/>
            <w:rPr>
              <w:noProof/>
            </w:rPr>
          </w:pPr>
          <w:hyperlink w:anchor="_Toc138424320" w:history="1">
            <w:r w:rsidR="00C329EB" w:rsidRPr="00103750">
              <w:rPr>
                <w:rStyle w:val="Hyperlink"/>
                <w:noProof/>
              </w:rPr>
              <w:t>Acronyms</w:t>
            </w:r>
            <w:r w:rsidR="00C329EB">
              <w:rPr>
                <w:noProof/>
                <w:webHidden/>
              </w:rPr>
              <w:tab/>
            </w:r>
            <w:r w:rsidR="00C329EB">
              <w:rPr>
                <w:noProof/>
                <w:webHidden/>
              </w:rPr>
              <w:fldChar w:fldCharType="begin"/>
            </w:r>
            <w:r w:rsidR="00C329EB">
              <w:rPr>
                <w:noProof/>
                <w:webHidden/>
              </w:rPr>
              <w:instrText xml:space="preserve"> PAGEREF _Toc138424320 \h </w:instrText>
            </w:r>
            <w:r w:rsidR="00C329EB">
              <w:rPr>
                <w:noProof/>
                <w:webHidden/>
              </w:rPr>
            </w:r>
            <w:r w:rsidR="00C329EB">
              <w:rPr>
                <w:noProof/>
                <w:webHidden/>
              </w:rPr>
              <w:fldChar w:fldCharType="separate"/>
            </w:r>
            <w:r w:rsidR="00C329EB">
              <w:rPr>
                <w:noProof/>
                <w:webHidden/>
              </w:rPr>
              <w:t>50</w:t>
            </w:r>
            <w:r w:rsidR="00C329EB">
              <w:rPr>
                <w:noProof/>
                <w:webHidden/>
              </w:rPr>
              <w:fldChar w:fldCharType="end"/>
            </w:r>
          </w:hyperlink>
        </w:p>
        <w:p w14:paraId="3926B4D9" w14:textId="5F9205F3" w:rsidR="00C329EB" w:rsidRDefault="00BE3875">
          <w:pPr>
            <w:pStyle w:val="TOC2"/>
            <w:rPr>
              <w:noProof/>
            </w:rPr>
          </w:pPr>
          <w:hyperlink w:anchor="_Toc138424321" w:history="1">
            <w:r w:rsidR="00C329EB" w:rsidRPr="00103750">
              <w:rPr>
                <w:rStyle w:val="Hyperlink"/>
                <w:noProof/>
              </w:rPr>
              <w:t>Nicknames</w:t>
            </w:r>
            <w:r w:rsidR="00C329EB">
              <w:rPr>
                <w:noProof/>
                <w:webHidden/>
              </w:rPr>
              <w:tab/>
            </w:r>
            <w:r w:rsidR="00C329EB">
              <w:rPr>
                <w:noProof/>
                <w:webHidden/>
              </w:rPr>
              <w:fldChar w:fldCharType="begin"/>
            </w:r>
            <w:r w:rsidR="00C329EB">
              <w:rPr>
                <w:noProof/>
                <w:webHidden/>
              </w:rPr>
              <w:instrText xml:space="preserve"> PAGEREF _Toc138424321 \h </w:instrText>
            </w:r>
            <w:r w:rsidR="00C329EB">
              <w:rPr>
                <w:noProof/>
                <w:webHidden/>
              </w:rPr>
            </w:r>
            <w:r w:rsidR="00C329EB">
              <w:rPr>
                <w:noProof/>
                <w:webHidden/>
              </w:rPr>
              <w:fldChar w:fldCharType="separate"/>
            </w:r>
            <w:r w:rsidR="00C329EB">
              <w:rPr>
                <w:noProof/>
                <w:webHidden/>
              </w:rPr>
              <w:t>50</w:t>
            </w:r>
            <w:r w:rsidR="00C329EB">
              <w:rPr>
                <w:noProof/>
                <w:webHidden/>
              </w:rPr>
              <w:fldChar w:fldCharType="end"/>
            </w:r>
          </w:hyperlink>
        </w:p>
        <w:p w14:paraId="1CF4C66C" w14:textId="4A6E4647" w:rsidR="00C329EB" w:rsidRDefault="00BE3875">
          <w:pPr>
            <w:pStyle w:val="TOC2"/>
            <w:rPr>
              <w:noProof/>
            </w:rPr>
          </w:pPr>
          <w:hyperlink w:anchor="_Toc138424322" w:history="1">
            <w:r w:rsidR="00C329EB" w:rsidRPr="00103750">
              <w:rPr>
                <w:rStyle w:val="Hyperlink"/>
                <w:noProof/>
              </w:rPr>
              <w:t>Site Naming</w:t>
            </w:r>
            <w:r w:rsidR="00C329EB">
              <w:rPr>
                <w:noProof/>
                <w:webHidden/>
              </w:rPr>
              <w:tab/>
            </w:r>
            <w:r w:rsidR="00C329EB">
              <w:rPr>
                <w:noProof/>
                <w:webHidden/>
              </w:rPr>
              <w:fldChar w:fldCharType="begin"/>
            </w:r>
            <w:r w:rsidR="00C329EB">
              <w:rPr>
                <w:noProof/>
                <w:webHidden/>
              </w:rPr>
              <w:instrText xml:space="preserve"> PAGEREF _Toc138424322 \h </w:instrText>
            </w:r>
            <w:r w:rsidR="00C329EB">
              <w:rPr>
                <w:noProof/>
                <w:webHidden/>
              </w:rPr>
            </w:r>
            <w:r w:rsidR="00C329EB">
              <w:rPr>
                <w:noProof/>
                <w:webHidden/>
              </w:rPr>
              <w:fldChar w:fldCharType="separate"/>
            </w:r>
            <w:r w:rsidR="00C329EB">
              <w:rPr>
                <w:noProof/>
                <w:webHidden/>
              </w:rPr>
              <w:t>50</w:t>
            </w:r>
            <w:r w:rsidR="00C329EB">
              <w:rPr>
                <w:noProof/>
                <w:webHidden/>
              </w:rPr>
              <w:fldChar w:fldCharType="end"/>
            </w:r>
          </w:hyperlink>
        </w:p>
        <w:p w14:paraId="756CCBB0" w14:textId="2377EDB0" w:rsidR="00C329EB" w:rsidRDefault="00BE3875">
          <w:pPr>
            <w:pStyle w:val="TOC1"/>
            <w:rPr>
              <w:noProof/>
            </w:rPr>
          </w:pPr>
          <w:hyperlink w:anchor="_Toc138424323" w:history="1">
            <w:r w:rsidR="00C329EB" w:rsidRPr="00103750">
              <w:rPr>
                <w:rStyle w:val="Hyperlink"/>
                <w:rFonts w:asciiTheme="majorHAnsi" w:hAnsiTheme="majorHAnsi"/>
                <w:b/>
                <w:noProof/>
              </w:rPr>
              <w:t>Appendix B: Library of Congress Subject Headings</w:t>
            </w:r>
            <w:r w:rsidR="00C329EB">
              <w:rPr>
                <w:noProof/>
                <w:webHidden/>
              </w:rPr>
              <w:tab/>
            </w:r>
            <w:r w:rsidR="00C329EB">
              <w:rPr>
                <w:noProof/>
                <w:webHidden/>
              </w:rPr>
              <w:fldChar w:fldCharType="begin"/>
            </w:r>
            <w:r w:rsidR="00C329EB">
              <w:rPr>
                <w:noProof/>
                <w:webHidden/>
              </w:rPr>
              <w:instrText xml:space="preserve"> PAGEREF _Toc138424323 \h </w:instrText>
            </w:r>
            <w:r w:rsidR="00C329EB">
              <w:rPr>
                <w:noProof/>
                <w:webHidden/>
              </w:rPr>
            </w:r>
            <w:r w:rsidR="00C329EB">
              <w:rPr>
                <w:noProof/>
                <w:webHidden/>
              </w:rPr>
              <w:fldChar w:fldCharType="separate"/>
            </w:r>
            <w:r w:rsidR="00C329EB">
              <w:rPr>
                <w:noProof/>
                <w:webHidden/>
              </w:rPr>
              <w:t>51</w:t>
            </w:r>
            <w:r w:rsidR="00C329EB">
              <w:rPr>
                <w:noProof/>
                <w:webHidden/>
              </w:rPr>
              <w:fldChar w:fldCharType="end"/>
            </w:r>
          </w:hyperlink>
        </w:p>
        <w:p w14:paraId="69CF1074" w14:textId="6BA2A01A" w:rsidR="00C329EB" w:rsidRDefault="00BE3875">
          <w:pPr>
            <w:pStyle w:val="TOC1"/>
            <w:rPr>
              <w:noProof/>
            </w:rPr>
          </w:pPr>
          <w:hyperlink w:anchor="_Toc138424324" w:history="1">
            <w:r w:rsidR="00C329EB" w:rsidRPr="00103750">
              <w:rPr>
                <w:rStyle w:val="Hyperlink"/>
                <w:rFonts w:asciiTheme="majorHAnsi" w:hAnsiTheme="majorHAnsi" w:cs="Times New Roman"/>
                <w:b/>
                <w:noProof/>
              </w:rPr>
              <w:t>Appendix C: Related Records</w:t>
            </w:r>
            <w:r w:rsidR="00C329EB">
              <w:rPr>
                <w:noProof/>
                <w:webHidden/>
              </w:rPr>
              <w:tab/>
            </w:r>
            <w:r w:rsidR="00C329EB">
              <w:rPr>
                <w:noProof/>
                <w:webHidden/>
              </w:rPr>
              <w:fldChar w:fldCharType="begin"/>
            </w:r>
            <w:r w:rsidR="00C329EB">
              <w:rPr>
                <w:noProof/>
                <w:webHidden/>
              </w:rPr>
              <w:instrText xml:space="preserve"> PAGEREF _Toc138424324 \h </w:instrText>
            </w:r>
            <w:r w:rsidR="00C329EB">
              <w:rPr>
                <w:noProof/>
                <w:webHidden/>
              </w:rPr>
            </w:r>
            <w:r w:rsidR="00C329EB">
              <w:rPr>
                <w:noProof/>
                <w:webHidden/>
              </w:rPr>
              <w:fldChar w:fldCharType="separate"/>
            </w:r>
            <w:r w:rsidR="00C329EB">
              <w:rPr>
                <w:noProof/>
                <w:webHidden/>
              </w:rPr>
              <w:t>52</w:t>
            </w:r>
            <w:r w:rsidR="00C329EB">
              <w:rPr>
                <w:noProof/>
                <w:webHidden/>
              </w:rPr>
              <w:fldChar w:fldCharType="end"/>
            </w:r>
          </w:hyperlink>
        </w:p>
        <w:p w14:paraId="71E8BA41" w14:textId="47B7132C" w:rsidR="006E4AB8" w:rsidRPr="002F2190" w:rsidRDefault="007D2C8E">
          <w:pPr>
            <w:rPr>
              <w:rFonts w:asciiTheme="majorHAnsi" w:hAnsiTheme="majorHAnsi" w:cs="Times New Roman"/>
            </w:rPr>
          </w:pPr>
          <w:r w:rsidRPr="007026C7">
            <w:rPr>
              <w:rFonts w:asciiTheme="majorHAnsi" w:hAnsiTheme="majorHAnsi" w:cs="Times New Roman"/>
            </w:rPr>
            <w:fldChar w:fldCharType="end"/>
          </w:r>
        </w:p>
      </w:sdtContent>
    </w:sdt>
    <w:p w14:paraId="756E2CF8" w14:textId="77777777" w:rsidR="006E4AB8" w:rsidRPr="00D614BB" w:rsidRDefault="006E4AB8" w:rsidP="0067538C">
      <w:pPr>
        <w:pStyle w:val="NoSpacing"/>
        <w:rPr>
          <w:rFonts w:ascii="Times New Roman" w:hAnsi="Times New Roman" w:cs="Times New Roman"/>
          <w:sz w:val="28"/>
          <w:szCs w:val="28"/>
        </w:rPr>
      </w:pPr>
    </w:p>
    <w:p w14:paraId="1EC00B2D" w14:textId="77777777" w:rsidR="006E4AB8" w:rsidRPr="00D614BB" w:rsidRDefault="006E4AB8" w:rsidP="0067538C">
      <w:pPr>
        <w:pStyle w:val="NoSpacing"/>
        <w:rPr>
          <w:rFonts w:ascii="Times New Roman" w:hAnsi="Times New Roman" w:cs="Times New Roman"/>
          <w:sz w:val="28"/>
          <w:szCs w:val="28"/>
        </w:rPr>
      </w:pPr>
    </w:p>
    <w:p w14:paraId="4879722C" w14:textId="77777777" w:rsidR="000D6980" w:rsidRPr="00D614BB" w:rsidRDefault="000D6980">
      <w:pPr>
        <w:rPr>
          <w:rFonts w:ascii="Times New Roman" w:hAnsi="Times New Roman" w:cs="Times New Roman"/>
          <w:sz w:val="24"/>
          <w:szCs w:val="24"/>
        </w:rPr>
      </w:pPr>
      <w:r w:rsidRPr="00D614BB">
        <w:rPr>
          <w:rFonts w:ascii="Times New Roman" w:hAnsi="Times New Roman" w:cs="Times New Roman"/>
          <w:sz w:val="24"/>
          <w:szCs w:val="24"/>
        </w:rPr>
        <w:br w:type="page"/>
      </w:r>
    </w:p>
    <w:p w14:paraId="761DDDFE" w14:textId="330FF346" w:rsidR="000D6980" w:rsidRPr="007026C7" w:rsidRDefault="000D6980" w:rsidP="006E4AB8">
      <w:pPr>
        <w:pStyle w:val="NoSpacing"/>
        <w:pBdr>
          <w:bottom w:val="single" w:sz="12" w:space="1" w:color="auto"/>
        </w:pBdr>
        <w:jc w:val="center"/>
        <w:outlineLvl w:val="0"/>
        <w:rPr>
          <w:rFonts w:asciiTheme="majorHAnsi" w:hAnsiTheme="majorHAnsi" w:cs="Times New Roman"/>
          <w:b/>
          <w:sz w:val="24"/>
          <w:szCs w:val="24"/>
        </w:rPr>
      </w:pPr>
      <w:bookmarkStart w:id="0" w:name="_Toc138424302"/>
      <w:r w:rsidRPr="007026C7">
        <w:rPr>
          <w:rFonts w:asciiTheme="majorHAnsi" w:hAnsiTheme="majorHAnsi" w:cs="Times New Roman"/>
          <w:b/>
          <w:sz w:val="24"/>
          <w:szCs w:val="24"/>
        </w:rPr>
        <w:lastRenderedPageBreak/>
        <w:t xml:space="preserve">Introduction: A History of </w:t>
      </w:r>
      <w:r w:rsidR="00C85128">
        <w:rPr>
          <w:rFonts w:asciiTheme="majorHAnsi" w:hAnsiTheme="majorHAnsi" w:cs="Times New Roman"/>
          <w:b/>
          <w:sz w:val="24"/>
          <w:szCs w:val="24"/>
        </w:rPr>
        <w:t xml:space="preserve">the Smith and Bybee </w:t>
      </w:r>
      <w:r w:rsidR="00CB486B">
        <w:rPr>
          <w:rFonts w:asciiTheme="majorHAnsi" w:hAnsiTheme="majorHAnsi" w:cs="Times New Roman"/>
          <w:b/>
          <w:sz w:val="24"/>
          <w:szCs w:val="24"/>
        </w:rPr>
        <w:t xml:space="preserve">Wetlands </w:t>
      </w:r>
      <w:r w:rsidR="00FD3E80">
        <w:rPr>
          <w:rFonts w:asciiTheme="majorHAnsi" w:hAnsiTheme="majorHAnsi" w:cs="Times New Roman"/>
          <w:b/>
          <w:sz w:val="24"/>
          <w:szCs w:val="24"/>
        </w:rPr>
        <w:t xml:space="preserve">Natural Area </w:t>
      </w:r>
      <w:r w:rsidR="00DF29DA">
        <w:rPr>
          <w:rFonts w:asciiTheme="majorHAnsi" w:hAnsiTheme="majorHAnsi" w:cs="Times New Roman"/>
          <w:b/>
          <w:sz w:val="24"/>
          <w:szCs w:val="24"/>
        </w:rPr>
        <w:t xml:space="preserve">and the </w:t>
      </w:r>
      <w:r w:rsidR="00C85128">
        <w:rPr>
          <w:rFonts w:asciiTheme="majorHAnsi" w:hAnsiTheme="majorHAnsi" w:cs="Times New Roman"/>
          <w:b/>
          <w:sz w:val="24"/>
          <w:szCs w:val="24"/>
        </w:rPr>
        <w:t>Historical Collection</w:t>
      </w:r>
      <w:bookmarkEnd w:id="0"/>
    </w:p>
    <w:p w14:paraId="181AEE44" w14:textId="5C3363EB" w:rsidR="00687610" w:rsidRPr="0061757F" w:rsidRDefault="00687610" w:rsidP="00687610">
      <w:pPr>
        <w:spacing w:after="0"/>
        <w:rPr>
          <w:rFonts w:asciiTheme="majorHAnsi" w:hAnsiTheme="majorHAnsi" w:cs="Times New Roman"/>
          <w:b/>
        </w:rPr>
      </w:pPr>
    </w:p>
    <w:p w14:paraId="4B2A2809" w14:textId="18B83A1F" w:rsidR="003F16E0" w:rsidRDefault="003F16E0" w:rsidP="00687610">
      <w:pPr>
        <w:spacing w:after="0"/>
        <w:rPr>
          <w:rFonts w:asciiTheme="majorHAnsi" w:hAnsiTheme="majorHAnsi"/>
        </w:rPr>
      </w:pPr>
      <w:r>
        <w:rPr>
          <w:rFonts w:asciiTheme="majorHAnsi" w:hAnsiTheme="majorHAnsi"/>
        </w:rPr>
        <w:t xml:space="preserve">Note: </w:t>
      </w:r>
      <w:r w:rsidRPr="003F16E0">
        <w:rPr>
          <w:rFonts w:asciiTheme="majorHAnsi" w:hAnsiTheme="majorHAnsi"/>
        </w:rPr>
        <w:t xml:space="preserve">This timeline is incomplete when it comes to the history of Indigenous Peoples </w:t>
      </w:r>
      <w:r>
        <w:rPr>
          <w:rFonts w:asciiTheme="majorHAnsi" w:hAnsiTheme="majorHAnsi"/>
        </w:rPr>
        <w:t xml:space="preserve">at the Smith and Bybee Wetlands Natural Area, more </w:t>
      </w:r>
      <w:r w:rsidRPr="003F16E0">
        <w:rPr>
          <w:rFonts w:asciiTheme="majorHAnsi" w:hAnsiTheme="majorHAnsi"/>
        </w:rPr>
        <w:t>information in the future.</w:t>
      </w:r>
    </w:p>
    <w:p w14:paraId="5F2ACE22" w14:textId="77777777" w:rsidR="003F16E0" w:rsidRDefault="003F16E0" w:rsidP="00687610">
      <w:pPr>
        <w:spacing w:after="0"/>
        <w:rPr>
          <w:rFonts w:asciiTheme="majorHAnsi" w:hAnsiTheme="majorHAnsi"/>
        </w:rPr>
      </w:pPr>
    </w:p>
    <w:p w14:paraId="012B32B1" w14:textId="581600D5" w:rsidR="004A33BB" w:rsidRDefault="000F48BB" w:rsidP="00687610">
      <w:pPr>
        <w:spacing w:after="0"/>
        <w:rPr>
          <w:rFonts w:asciiTheme="majorHAnsi" w:hAnsiTheme="majorHAnsi"/>
        </w:rPr>
      </w:pPr>
      <w:r>
        <w:rPr>
          <w:rFonts w:asciiTheme="majorHAnsi" w:hAnsiTheme="majorHAnsi"/>
        </w:rPr>
        <w:t xml:space="preserve">The Smith and Bybee </w:t>
      </w:r>
      <w:r w:rsidR="00DF29DA">
        <w:rPr>
          <w:rFonts w:asciiTheme="majorHAnsi" w:hAnsiTheme="majorHAnsi"/>
        </w:rPr>
        <w:t xml:space="preserve">Wetlands </w:t>
      </w:r>
      <w:r w:rsidR="00FA4D27" w:rsidRPr="00223814">
        <w:rPr>
          <w:rFonts w:asciiTheme="majorHAnsi" w:hAnsiTheme="majorHAnsi"/>
        </w:rPr>
        <w:t xml:space="preserve">Natural Area </w:t>
      </w:r>
      <w:r w:rsidRPr="00223814">
        <w:rPr>
          <w:rFonts w:asciiTheme="majorHAnsi" w:hAnsiTheme="majorHAnsi"/>
        </w:rPr>
        <w:t>Historical Collection documents the history of Metro</w:t>
      </w:r>
      <w:r w:rsidR="00DF29DA">
        <w:rPr>
          <w:rFonts w:asciiTheme="majorHAnsi" w:hAnsiTheme="majorHAnsi"/>
        </w:rPr>
        <w:t>’</w:t>
      </w:r>
      <w:r w:rsidRPr="00223814">
        <w:rPr>
          <w:rFonts w:asciiTheme="majorHAnsi" w:hAnsiTheme="majorHAnsi"/>
        </w:rPr>
        <w:t>s first natural area</w:t>
      </w:r>
      <w:r w:rsidR="00B82243" w:rsidRPr="00223814">
        <w:rPr>
          <w:rFonts w:asciiTheme="majorHAnsi" w:hAnsiTheme="majorHAnsi"/>
        </w:rPr>
        <w:t xml:space="preserve">. </w:t>
      </w:r>
      <w:r w:rsidRPr="00223814">
        <w:rPr>
          <w:rFonts w:asciiTheme="majorHAnsi" w:hAnsiTheme="majorHAnsi"/>
        </w:rPr>
        <w:t xml:space="preserve">Smith and Bybee’s history is intertwined with the development of the Rivergate Industrial District, and its formation as a </w:t>
      </w:r>
      <w:r w:rsidR="006E49B8">
        <w:rPr>
          <w:rFonts w:asciiTheme="majorHAnsi" w:hAnsiTheme="majorHAnsi"/>
        </w:rPr>
        <w:t>natural area</w:t>
      </w:r>
      <w:r w:rsidRPr="00223814">
        <w:rPr>
          <w:rFonts w:asciiTheme="majorHAnsi" w:hAnsiTheme="majorHAnsi"/>
        </w:rPr>
        <w:t xml:space="preserve"> is unique. The </w:t>
      </w:r>
      <w:r w:rsidR="006E49B8">
        <w:rPr>
          <w:rFonts w:asciiTheme="majorHAnsi" w:hAnsiTheme="majorHAnsi"/>
        </w:rPr>
        <w:t>natural area</w:t>
      </w:r>
      <w:r w:rsidRPr="00223814">
        <w:rPr>
          <w:rFonts w:asciiTheme="majorHAnsi" w:hAnsiTheme="majorHAnsi"/>
        </w:rPr>
        <w:t xml:space="preserve"> was born from negotiations among </w:t>
      </w:r>
      <w:r w:rsidR="00953CE6" w:rsidRPr="00223814">
        <w:rPr>
          <w:rFonts w:asciiTheme="majorHAnsi" w:hAnsiTheme="majorHAnsi"/>
        </w:rPr>
        <w:t>several</w:t>
      </w:r>
      <w:r w:rsidRPr="00223814">
        <w:rPr>
          <w:rFonts w:asciiTheme="majorHAnsi" w:hAnsiTheme="majorHAnsi"/>
        </w:rPr>
        <w:t xml:space="preserve"> federal, state, and local government agencies trying to determine how much of the wetland complex to preserve and how much to fill and convert to industrial development.</w:t>
      </w:r>
      <w:r w:rsidR="00B82243" w:rsidRPr="00223814">
        <w:rPr>
          <w:rFonts w:asciiTheme="majorHAnsi" w:hAnsiTheme="majorHAnsi"/>
        </w:rPr>
        <w:t xml:space="preserve"> </w:t>
      </w:r>
      <w:r w:rsidR="008F435A" w:rsidRPr="00223814">
        <w:rPr>
          <w:rFonts w:asciiTheme="majorHAnsi" w:hAnsiTheme="majorHAnsi"/>
        </w:rPr>
        <w:t xml:space="preserve">In 1980, Metro became involved when it </w:t>
      </w:r>
      <w:r w:rsidR="00CD38A5" w:rsidRPr="00223814">
        <w:rPr>
          <w:rFonts w:asciiTheme="majorHAnsi" w:hAnsiTheme="majorHAnsi"/>
        </w:rPr>
        <w:t xml:space="preserve">assumed </w:t>
      </w:r>
      <w:r w:rsidR="008F435A" w:rsidRPr="00223814">
        <w:rPr>
          <w:rFonts w:asciiTheme="majorHAnsi" w:hAnsiTheme="majorHAnsi"/>
        </w:rPr>
        <w:t xml:space="preserve">responsibility </w:t>
      </w:r>
      <w:r w:rsidR="00CD38A5" w:rsidRPr="00223814">
        <w:rPr>
          <w:rFonts w:asciiTheme="majorHAnsi" w:hAnsiTheme="majorHAnsi"/>
        </w:rPr>
        <w:t xml:space="preserve">of </w:t>
      </w:r>
      <w:r w:rsidR="008F435A" w:rsidRPr="00223814">
        <w:rPr>
          <w:rFonts w:asciiTheme="majorHAnsi" w:hAnsiTheme="majorHAnsi"/>
        </w:rPr>
        <w:t>St</w:t>
      </w:r>
      <w:r w:rsidR="008F435A">
        <w:rPr>
          <w:rFonts w:asciiTheme="majorHAnsi" w:hAnsiTheme="majorHAnsi"/>
        </w:rPr>
        <w:t xml:space="preserve">. Johns Landfill operations. </w:t>
      </w:r>
      <w:r w:rsidR="00EE34CE">
        <w:rPr>
          <w:rFonts w:asciiTheme="majorHAnsi" w:hAnsiTheme="majorHAnsi"/>
        </w:rPr>
        <w:t xml:space="preserve">Prior to that time, land that is now part of the natural area was owned and managed by a variety of entities – private individuals, the Port of Portland, the City of Portland, and others. </w:t>
      </w:r>
      <w:r w:rsidR="004A33BB">
        <w:rPr>
          <w:rFonts w:asciiTheme="majorHAnsi" w:hAnsiTheme="majorHAnsi"/>
        </w:rPr>
        <w:t>By the end of the decade i</w:t>
      </w:r>
      <w:r w:rsidR="008F435A">
        <w:rPr>
          <w:rFonts w:asciiTheme="majorHAnsi" w:hAnsiTheme="majorHAnsi"/>
        </w:rPr>
        <w:t xml:space="preserve">n 1989, </w:t>
      </w:r>
      <w:r w:rsidR="00B82243">
        <w:rPr>
          <w:rFonts w:asciiTheme="majorHAnsi" w:hAnsiTheme="majorHAnsi"/>
        </w:rPr>
        <w:t xml:space="preserve">the </w:t>
      </w:r>
      <w:r w:rsidR="00B82243" w:rsidRPr="002E6B53">
        <w:rPr>
          <w:rFonts w:asciiTheme="majorHAnsi" w:hAnsiTheme="majorHAnsi"/>
        </w:rPr>
        <w:t>Port of Portland, Oregon Division of State Lands, U.S. Army Corps of Engineers, Oregon Department of Fish and Wildlife, U.S. Department of Fish and Wildlife Service, and the Environmental Protection Agency</w:t>
      </w:r>
      <w:r w:rsidR="00B82243">
        <w:rPr>
          <w:rFonts w:asciiTheme="majorHAnsi" w:hAnsiTheme="majorHAnsi"/>
        </w:rPr>
        <w:t xml:space="preserve"> gathered and created the </w:t>
      </w:r>
      <w:r w:rsidR="00E86FD6">
        <w:rPr>
          <w:rFonts w:asciiTheme="majorHAnsi" w:hAnsiTheme="majorHAnsi"/>
        </w:rPr>
        <w:t xml:space="preserve">1989 </w:t>
      </w:r>
      <w:r w:rsidR="00B82243" w:rsidRPr="00440E7E">
        <w:rPr>
          <w:rFonts w:asciiTheme="majorHAnsi" w:hAnsiTheme="majorHAnsi"/>
          <w:i/>
          <w:iCs/>
        </w:rPr>
        <w:t>Cooperative Management Agreement</w:t>
      </w:r>
      <w:r w:rsidR="00B82243" w:rsidRPr="002E6B53">
        <w:rPr>
          <w:rFonts w:asciiTheme="majorHAnsi" w:hAnsiTheme="majorHAnsi"/>
        </w:rPr>
        <w:t xml:space="preserve"> (</w:t>
      </w:r>
      <w:r w:rsidR="00B82243">
        <w:rPr>
          <w:rFonts w:asciiTheme="majorHAnsi" w:hAnsiTheme="majorHAnsi"/>
        </w:rPr>
        <w:t xml:space="preserve">also known as </w:t>
      </w:r>
      <w:r w:rsidR="00B82243" w:rsidRPr="002E6B53">
        <w:rPr>
          <w:rFonts w:asciiTheme="majorHAnsi" w:hAnsiTheme="majorHAnsi"/>
        </w:rPr>
        <w:t>COMA</w:t>
      </w:r>
      <w:r w:rsidR="00B82243">
        <w:rPr>
          <w:rFonts w:asciiTheme="majorHAnsi" w:hAnsiTheme="majorHAnsi"/>
        </w:rPr>
        <w:t xml:space="preserve"> or </w:t>
      </w:r>
      <w:r w:rsidR="00B82243" w:rsidRPr="002E6B53">
        <w:rPr>
          <w:rFonts w:asciiTheme="majorHAnsi" w:hAnsiTheme="majorHAnsi"/>
        </w:rPr>
        <w:t>the Rivergate Agreement)</w:t>
      </w:r>
      <w:r w:rsidR="00B82243">
        <w:rPr>
          <w:rFonts w:asciiTheme="majorHAnsi" w:hAnsiTheme="majorHAnsi"/>
        </w:rPr>
        <w:t xml:space="preserve"> to establish responsibilities for managing the wetland areas and their natural resources. </w:t>
      </w:r>
    </w:p>
    <w:p w14:paraId="68FF2C17" w14:textId="77777777" w:rsidR="004A33BB" w:rsidRDefault="004A33BB" w:rsidP="00687610">
      <w:pPr>
        <w:spacing w:after="0"/>
        <w:rPr>
          <w:rFonts w:asciiTheme="majorHAnsi" w:hAnsiTheme="majorHAnsi"/>
        </w:rPr>
      </w:pPr>
    </w:p>
    <w:p w14:paraId="287B619E" w14:textId="3283295C" w:rsidR="002E4327" w:rsidRDefault="002E4327" w:rsidP="00687610">
      <w:pPr>
        <w:spacing w:after="0"/>
        <w:rPr>
          <w:rFonts w:asciiTheme="majorHAnsi" w:hAnsiTheme="majorHAnsi"/>
        </w:rPr>
      </w:pPr>
      <w:r>
        <w:rPr>
          <w:rFonts w:asciiTheme="majorHAnsi" w:hAnsiTheme="majorHAnsi"/>
        </w:rPr>
        <w:t xml:space="preserve">The </w:t>
      </w:r>
      <w:r w:rsidRPr="00440E7E">
        <w:rPr>
          <w:rFonts w:asciiTheme="majorHAnsi" w:hAnsiTheme="majorHAnsi"/>
        </w:rPr>
        <w:t>Smith and Bybee Wetlands Natural Area</w:t>
      </w:r>
      <w:r>
        <w:rPr>
          <w:rFonts w:asciiTheme="majorHAnsi" w:hAnsiTheme="majorHAnsi"/>
        </w:rPr>
        <w:t xml:space="preserve"> was officially created in 1990 when the </w:t>
      </w:r>
      <w:r w:rsidRPr="00440E7E">
        <w:rPr>
          <w:rFonts w:asciiTheme="majorHAnsi" w:hAnsiTheme="majorHAnsi"/>
          <w:i/>
          <w:iCs/>
        </w:rPr>
        <w:t xml:space="preserve">Natural Resources Management Plan </w:t>
      </w:r>
      <w:r w:rsidRPr="00440E7E">
        <w:rPr>
          <w:rFonts w:asciiTheme="majorHAnsi" w:hAnsiTheme="majorHAnsi"/>
        </w:rPr>
        <w:t xml:space="preserve">(NRMP) was </w:t>
      </w:r>
      <w:r>
        <w:rPr>
          <w:rFonts w:asciiTheme="majorHAnsi" w:hAnsiTheme="majorHAnsi"/>
        </w:rPr>
        <w:t xml:space="preserve">written to manage the implementation of </w:t>
      </w:r>
      <w:r w:rsidR="008F435A">
        <w:rPr>
          <w:rFonts w:asciiTheme="majorHAnsi" w:hAnsiTheme="majorHAnsi"/>
        </w:rPr>
        <w:t xml:space="preserve">the </w:t>
      </w:r>
      <w:r w:rsidR="004A33BB" w:rsidRPr="00440E7E">
        <w:rPr>
          <w:rFonts w:asciiTheme="majorHAnsi" w:hAnsiTheme="majorHAnsi"/>
          <w:i/>
          <w:iCs/>
        </w:rPr>
        <w:t>Cooperative Management Agreement</w:t>
      </w:r>
      <w:r w:rsidR="008F435A">
        <w:rPr>
          <w:rFonts w:asciiTheme="majorHAnsi" w:hAnsiTheme="majorHAnsi"/>
        </w:rPr>
        <w:t xml:space="preserve">. </w:t>
      </w:r>
      <w:r w:rsidR="009300A5">
        <w:rPr>
          <w:rFonts w:asciiTheme="majorHAnsi" w:hAnsiTheme="majorHAnsi"/>
        </w:rPr>
        <w:t xml:space="preserve">The plan was adopted in a joint meeting of the Metro Council and the City of Portland Council in November 1990. </w:t>
      </w:r>
      <w:r>
        <w:rPr>
          <w:rFonts w:asciiTheme="majorHAnsi" w:hAnsiTheme="majorHAnsi"/>
        </w:rPr>
        <w:t xml:space="preserve">This also provided Metro with the resources needed to responsibly manage the wetland’s natural resources, including </w:t>
      </w:r>
      <w:r w:rsidR="00D461DF">
        <w:rPr>
          <w:rFonts w:asciiTheme="majorHAnsi" w:hAnsiTheme="majorHAnsi"/>
        </w:rPr>
        <w:t xml:space="preserve">establishing </w:t>
      </w:r>
      <w:r>
        <w:rPr>
          <w:rFonts w:asciiTheme="majorHAnsi" w:hAnsiTheme="majorHAnsi"/>
        </w:rPr>
        <w:t xml:space="preserve">the </w:t>
      </w:r>
      <w:r w:rsidRPr="002E4327">
        <w:rPr>
          <w:rFonts w:asciiTheme="majorHAnsi" w:hAnsiTheme="majorHAnsi"/>
        </w:rPr>
        <w:t xml:space="preserve">Smith and Bybee Lakes Fund (established with landfill fees), </w:t>
      </w:r>
      <w:r w:rsidR="008A05E4">
        <w:rPr>
          <w:rFonts w:asciiTheme="majorHAnsi" w:hAnsiTheme="majorHAnsi"/>
        </w:rPr>
        <w:t xml:space="preserve">and the </w:t>
      </w:r>
      <w:r w:rsidRPr="002E4327">
        <w:rPr>
          <w:rFonts w:asciiTheme="majorHAnsi" w:hAnsiTheme="majorHAnsi"/>
        </w:rPr>
        <w:t>Smith and Bybee Lakes Advisory Committee</w:t>
      </w:r>
      <w:r w:rsidR="00DF29DA">
        <w:rPr>
          <w:rFonts w:asciiTheme="majorHAnsi" w:hAnsiTheme="majorHAnsi"/>
        </w:rPr>
        <w:t xml:space="preserve"> (now known as the Smith and Bybee Wetlands Advisory Committee)</w:t>
      </w:r>
      <w:r w:rsidR="008A05E4">
        <w:rPr>
          <w:rFonts w:asciiTheme="majorHAnsi" w:hAnsiTheme="majorHAnsi"/>
        </w:rPr>
        <w:t>.</w:t>
      </w:r>
      <w:r w:rsidR="00F8411A">
        <w:rPr>
          <w:rFonts w:asciiTheme="majorHAnsi" w:hAnsiTheme="majorHAnsi"/>
        </w:rPr>
        <w:t xml:space="preserve"> More recently, the site has been managed according to a </w:t>
      </w:r>
      <w:r w:rsidR="00F8411A" w:rsidRPr="00953CE6">
        <w:rPr>
          <w:rFonts w:asciiTheme="majorHAnsi" w:hAnsiTheme="majorHAnsi"/>
          <w:i/>
        </w:rPr>
        <w:t>Comprehensive Natural Resources Plan</w:t>
      </w:r>
      <w:r w:rsidR="00F8411A">
        <w:rPr>
          <w:rFonts w:asciiTheme="majorHAnsi" w:hAnsiTheme="majorHAnsi"/>
        </w:rPr>
        <w:t xml:space="preserve"> (CNRP)</w:t>
      </w:r>
      <w:r w:rsidR="00764D66">
        <w:rPr>
          <w:rFonts w:asciiTheme="majorHAnsi" w:hAnsiTheme="majorHAnsi"/>
        </w:rPr>
        <w:t xml:space="preserve"> adopted by the Ci</w:t>
      </w:r>
      <w:r w:rsidR="00F8411A">
        <w:rPr>
          <w:rFonts w:asciiTheme="majorHAnsi" w:hAnsiTheme="majorHAnsi"/>
        </w:rPr>
        <w:t xml:space="preserve">ty of Portland </w:t>
      </w:r>
      <w:r w:rsidR="00764D66">
        <w:rPr>
          <w:rFonts w:asciiTheme="majorHAnsi" w:hAnsiTheme="majorHAnsi"/>
        </w:rPr>
        <w:t>which includes lands owned by</w:t>
      </w:r>
      <w:r w:rsidR="00F8411A">
        <w:rPr>
          <w:rFonts w:asciiTheme="majorHAnsi" w:hAnsiTheme="majorHAnsi"/>
        </w:rPr>
        <w:t xml:space="preserve"> multiple landowners within the Smith and B</w:t>
      </w:r>
      <w:r w:rsidR="00764D66">
        <w:rPr>
          <w:rFonts w:asciiTheme="majorHAnsi" w:hAnsiTheme="majorHAnsi"/>
        </w:rPr>
        <w:t>y</w:t>
      </w:r>
      <w:r w:rsidR="00F8411A">
        <w:rPr>
          <w:rFonts w:asciiTheme="majorHAnsi" w:hAnsiTheme="majorHAnsi"/>
        </w:rPr>
        <w:t xml:space="preserve">bee </w:t>
      </w:r>
      <w:r w:rsidR="00425E5F">
        <w:rPr>
          <w:rFonts w:asciiTheme="majorHAnsi" w:hAnsiTheme="majorHAnsi"/>
        </w:rPr>
        <w:t xml:space="preserve">Wetlands </w:t>
      </w:r>
      <w:r w:rsidR="00F8411A">
        <w:rPr>
          <w:rFonts w:asciiTheme="majorHAnsi" w:hAnsiTheme="majorHAnsi"/>
        </w:rPr>
        <w:t>management area.</w:t>
      </w:r>
    </w:p>
    <w:p w14:paraId="53057CB5" w14:textId="341F67DE" w:rsidR="00F2474B" w:rsidRDefault="00F2474B" w:rsidP="00687610">
      <w:pPr>
        <w:spacing w:after="0"/>
        <w:rPr>
          <w:rFonts w:asciiTheme="majorHAnsi" w:hAnsiTheme="majorHAnsi"/>
        </w:rPr>
      </w:pPr>
    </w:p>
    <w:p w14:paraId="33E07B7A" w14:textId="00722AB5" w:rsidR="00F2474B" w:rsidRDefault="00F2474B" w:rsidP="00687610">
      <w:pPr>
        <w:spacing w:after="0"/>
        <w:rPr>
          <w:rFonts w:asciiTheme="majorHAnsi" w:hAnsiTheme="majorHAnsi"/>
        </w:rPr>
      </w:pPr>
      <w:r>
        <w:rPr>
          <w:rFonts w:asciiTheme="majorHAnsi" w:hAnsiTheme="majorHAnsi"/>
        </w:rPr>
        <w:t xml:space="preserve">Although </w:t>
      </w:r>
      <w:r w:rsidR="00E5794A">
        <w:rPr>
          <w:rFonts w:asciiTheme="majorHAnsi" w:hAnsiTheme="majorHAnsi"/>
        </w:rPr>
        <w:t xml:space="preserve">the Collection does not include documents related to </w:t>
      </w:r>
      <w:r w:rsidR="00451C8B">
        <w:rPr>
          <w:rFonts w:asciiTheme="majorHAnsi" w:hAnsiTheme="majorHAnsi"/>
        </w:rPr>
        <w:t xml:space="preserve">historic and cultural resources and does not tell us much about the early inhabitants of this area, we must acknowledge the long and </w:t>
      </w:r>
      <w:r w:rsidR="00A34B9F">
        <w:rPr>
          <w:rFonts w:asciiTheme="majorHAnsi" w:hAnsiTheme="majorHAnsi"/>
        </w:rPr>
        <w:t>complex history of native peoples in this dynamic and ecologically rich area where the Columbia River and the Willamette River meet.</w:t>
      </w:r>
      <w:r w:rsidR="009C4CE8">
        <w:rPr>
          <w:rFonts w:asciiTheme="majorHAnsi" w:hAnsiTheme="majorHAnsi"/>
        </w:rPr>
        <w:t xml:space="preserve"> Since time immemorial people have inhabited this area or visited it more intermittently</w:t>
      </w:r>
      <w:r w:rsidR="00A34B9F">
        <w:rPr>
          <w:rFonts w:asciiTheme="majorHAnsi" w:hAnsiTheme="majorHAnsi"/>
        </w:rPr>
        <w:t xml:space="preserve"> for hunting and collection</w:t>
      </w:r>
      <w:r w:rsidR="00D25922">
        <w:rPr>
          <w:rFonts w:asciiTheme="majorHAnsi" w:hAnsiTheme="majorHAnsi"/>
        </w:rPr>
        <w:t>. Their influence on the land</w:t>
      </w:r>
      <w:r w:rsidR="00217A88">
        <w:rPr>
          <w:rFonts w:asciiTheme="majorHAnsi" w:hAnsiTheme="majorHAnsi"/>
        </w:rPr>
        <w:t xml:space="preserve"> </w:t>
      </w:r>
      <w:r w:rsidR="00AC453D">
        <w:rPr>
          <w:rFonts w:asciiTheme="majorHAnsi" w:hAnsiTheme="majorHAnsi"/>
        </w:rPr>
        <w:t>has been significant and Indigenous people continue to visit</w:t>
      </w:r>
      <w:r w:rsidR="007E2903">
        <w:rPr>
          <w:rFonts w:asciiTheme="majorHAnsi" w:hAnsiTheme="majorHAnsi"/>
        </w:rPr>
        <w:t>, hold events at,</w:t>
      </w:r>
      <w:r w:rsidR="00AC453D">
        <w:rPr>
          <w:rFonts w:asciiTheme="majorHAnsi" w:hAnsiTheme="majorHAnsi"/>
        </w:rPr>
        <w:t xml:space="preserve"> and collect</w:t>
      </w:r>
      <w:r w:rsidR="007E2903">
        <w:rPr>
          <w:rFonts w:asciiTheme="majorHAnsi" w:hAnsiTheme="majorHAnsi"/>
        </w:rPr>
        <w:t xml:space="preserve"> plant materials</w:t>
      </w:r>
      <w:r w:rsidR="00AC453D">
        <w:rPr>
          <w:rFonts w:asciiTheme="majorHAnsi" w:hAnsiTheme="majorHAnsi"/>
        </w:rPr>
        <w:t xml:space="preserve"> at Smith and Bybee Wetlands Natural Area</w:t>
      </w:r>
      <w:r w:rsidR="00BC1F7A">
        <w:rPr>
          <w:rFonts w:asciiTheme="majorHAnsi" w:hAnsiTheme="majorHAnsi"/>
        </w:rPr>
        <w:t xml:space="preserve">. </w:t>
      </w:r>
    </w:p>
    <w:p w14:paraId="3EFD1324" w14:textId="2DC96968" w:rsidR="00F907AC" w:rsidRDefault="00F907AC" w:rsidP="00687610">
      <w:pPr>
        <w:spacing w:after="0"/>
        <w:rPr>
          <w:rFonts w:asciiTheme="majorHAnsi" w:hAnsiTheme="majorHAnsi"/>
        </w:rPr>
      </w:pPr>
    </w:p>
    <w:p w14:paraId="1EEA981B" w14:textId="67F0ECE7" w:rsidR="00F907AC" w:rsidRDefault="00176818" w:rsidP="00700747">
      <w:pPr>
        <w:pStyle w:val="Heading2"/>
      </w:pPr>
      <w:bookmarkStart w:id="1" w:name="_Toc138424303"/>
      <w:r>
        <w:t xml:space="preserve">Industrial Development </w:t>
      </w:r>
      <w:r w:rsidR="00F907AC">
        <w:t xml:space="preserve">and </w:t>
      </w:r>
      <w:r w:rsidR="0091371B">
        <w:t xml:space="preserve">Public </w:t>
      </w:r>
      <w:r w:rsidR="00F907AC">
        <w:t>Access</w:t>
      </w:r>
      <w:bookmarkEnd w:id="1"/>
    </w:p>
    <w:p w14:paraId="25612D66" w14:textId="2037103E" w:rsidR="00D23FB1" w:rsidRDefault="00D23FB1" w:rsidP="00687610">
      <w:pPr>
        <w:spacing w:after="0"/>
        <w:rPr>
          <w:rFonts w:asciiTheme="majorHAnsi" w:hAnsiTheme="majorHAnsi"/>
        </w:rPr>
      </w:pPr>
      <w:bookmarkStart w:id="2" w:name="_Hlk138424073"/>
      <w:r>
        <w:rPr>
          <w:rFonts w:asciiTheme="majorHAnsi" w:hAnsiTheme="majorHAnsi"/>
        </w:rPr>
        <w:t>Much of this collection documents the literal shaping of the Smith and Bybee Wetlands Natural Area.</w:t>
      </w:r>
      <w:r w:rsidR="002E6B53">
        <w:rPr>
          <w:rFonts w:asciiTheme="majorHAnsi" w:hAnsiTheme="majorHAnsi"/>
        </w:rPr>
        <w:t xml:space="preserve"> In 1972, t</w:t>
      </w:r>
      <w:r w:rsidR="002E6B53" w:rsidRPr="002E6B53">
        <w:rPr>
          <w:rFonts w:asciiTheme="majorHAnsi" w:hAnsiTheme="majorHAnsi"/>
        </w:rPr>
        <w:t xml:space="preserve">he </w:t>
      </w:r>
      <w:r w:rsidR="002E6B53" w:rsidRPr="002E6B53">
        <w:rPr>
          <w:rFonts w:asciiTheme="majorHAnsi" w:hAnsiTheme="majorHAnsi"/>
          <w:i/>
          <w:iCs/>
        </w:rPr>
        <w:t>North Portland Peninsula Plan</w:t>
      </w:r>
      <w:r w:rsidR="002E6B53" w:rsidRPr="002E6B53">
        <w:rPr>
          <w:rFonts w:asciiTheme="majorHAnsi" w:hAnsiTheme="majorHAnsi"/>
        </w:rPr>
        <w:t xml:space="preserve"> establish</w:t>
      </w:r>
      <w:r w:rsidR="002E6B53">
        <w:rPr>
          <w:rFonts w:asciiTheme="majorHAnsi" w:hAnsiTheme="majorHAnsi"/>
        </w:rPr>
        <w:t xml:space="preserve">ed which wetland areas </w:t>
      </w:r>
      <w:r w:rsidR="00D4365C" w:rsidRPr="00CB2F0A">
        <w:rPr>
          <w:rFonts w:asciiTheme="majorHAnsi" w:hAnsiTheme="majorHAnsi"/>
        </w:rPr>
        <w:t xml:space="preserve">on the peninsula </w:t>
      </w:r>
      <w:r w:rsidR="002E6B53">
        <w:rPr>
          <w:rFonts w:asciiTheme="majorHAnsi" w:hAnsiTheme="majorHAnsi"/>
        </w:rPr>
        <w:t xml:space="preserve">would be filled to form the Rivergate Industrial District and which areas would be left unfilled. The Port of Portland began filling the area that would become the Rivergate Industrial District in </w:t>
      </w:r>
      <w:r w:rsidR="00D00592">
        <w:rPr>
          <w:rFonts w:asciiTheme="majorHAnsi" w:hAnsiTheme="majorHAnsi"/>
        </w:rPr>
        <w:t>circa 1970 to develop marine Terminals 5 and 6</w:t>
      </w:r>
      <w:r w:rsidR="002E6B53">
        <w:rPr>
          <w:rFonts w:asciiTheme="majorHAnsi" w:hAnsiTheme="majorHAnsi"/>
        </w:rPr>
        <w:t xml:space="preserve">, setting the boundary between it and Smith and Bybee. </w:t>
      </w:r>
      <w:r w:rsidR="004A5578">
        <w:rPr>
          <w:rFonts w:asciiTheme="majorHAnsi" w:hAnsiTheme="majorHAnsi"/>
        </w:rPr>
        <w:lastRenderedPageBreak/>
        <w:t xml:space="preserve">The 1989 </w:t>
      </w:r>
      <w:r w:rsidR="002E6B53" w:rsidRPr="00440E7E">
        <w:rPr>
          <w:rFonts w:asciiTheme="majorHAnsi" w:hAnsiTheme="majorHAnsi"/>
          <w:i/>
          <w:iCs/>
        </w:rPr>
        <w:t>Cooperative Management Agreement</w:t>
      </w:r>
      <w:r w:rsidR="004A5578">
        <w:rPr>
          <w:rFonts w:asciiTheme="majorHAnsi" w:hAnsiTheme="majorHAnsi"/>
        </w:rPr>
        <w:t xml:space="preserve"> </w:t>
      </w:r>
      <w:r w:rsidR="00EA02FE" w:rsidRPr="00EA02FE">
        <w:rPr>
          <w:rFonts w:asciiTheme="majorHAnsi" w:hAnsiTheme="majorHAnsi"/>
        </w:rPr>
        <w:t xml:space="preserve">included provisions for a new water control structure for the channel between Smith </w:t>
      </w:r>
      <w:r w:rsidR="00425E5F">
        <w:rPr>
          <w:rFonts w:asciiTheme="majorHAnsi" w:hAnsiTheme="majorHAnsi"/>
        </w:rPr>
        <w:t xml:space="preserve">Lake </w:t>
      </w:r>
      <w:r w:rsidR="00EA02FE" w:rsidRPr="00EA02FE">
        <w:rPr>
          <w:rFonts w:asciiTheme="majorHAnsi" w:hAnsiTheme="majorHAnsi"/>
        </w:rPr>
        <w:t>and Bybee Lake, as well as a new channel between the west end of Bybee Lake and the Columbia Slough.</w:t>
      </w:r>
    </w:p>
    <w:p w14:paraId="5A5C3A68" w14:textId="1F39843F" w:rsidR="00EA02FE" w:rsidRDefault="00EA02FE" w:rsidP="00687610">
      <w:pPr>
        <w:spacing w:after="0"/>
        <w:rPr>
          <w:rFonts w:asciiTheme="majorHAnsi" w:hAnsiTheme="majorHAnsi"/>
        </w:rPr>
      </w:pPr>
    </w:p>
    <w:p w14:paraId="257C4EBC" w14:textId="1E311F08" w:rsidR="005360C7" w:rsidRDefault="00B46A3E" w:rsidP="00687610">
      <w:pPr>
        <w:spacing w:after="0"/>
        <w:rPr>
          <w:rFonts w:asciiTheme="majorHAnsi" w:hAnsiTheme="majorHAnsi"/>
        </w:rPr>
      </w:pPr>
      <w:r>
        <w:rPr>
          <w:rFonts w:asciiTheme="majorHAnsi" w:hAnsiTheme="majorHAnsi"/>
        </w:rPr>
        <w:t xml:space="preserve">In 1992, </w:t>
      </w:r>
      <w:r w:rsidR="00EA02FE">
        <w:rPr>
          <w:rFonts w:asciiTheme="majorHAnsi" w:hAnsiTheme="majorHAnsi"/>
        </w:rPr>
        <w:t xml:space="preserve">the </w:t>
      </w:r>
      <w:r w:rsidR="00EA02FE" w:rsidRPr="00FC1673">
        <w:rPr>
          <w:rFonts w:asciiTheme="majorHAnsi" w:hAnsiTheme="majorHAnsi"/>
          <w:i/>
          <w:iCs/>
        </w:rPr>
        <w:t>Recreation Master Plan</w:t>
      </w:r>
      <w:r w:rsidR="00EA02FE" w:rsidRPr="00EA02FE">
        <w:rPr>
          <w:rFonts w:asciiTheme="majorHAnsi" w:hAnsiTheme="majorHAnsi"/>
        </w:rPr>
        <w:t xml:space="preserve"> was written by the City of Portland</w:t>
      </w:r>
      <w:r w:rsidR="00EA02FE">
        <w:rPr>
          <w:rFonts w:asciiTheme="majorHAnsi" w:hAnsiTheme="majorHAnsi"/>
        </w:rPr>
        <w:t>, which</w:t>
      </w:r>
      <w:r w:rsidR="00EA02FE" w:rsidRPr="00EA02FE">
        <w:rPr>
          <w:rFonts w:asciiTheme="majorHAnsi" w:hAnsiTheme="majorHAnsi"/>
        </w:rPr>
        <w:t xml:space="preserve"> provided $3 million for a visitor center to be built to the southeast of Smith Lake</w:t>
      </w:r>
      <w:r w:rsidR="00EA02FE">
        <w:rPr>
          <w:rFonts w:asciiTheme="majorHAnsi" w:hAnsiTheme="majorHAnsi"/>
        </w:rPr>
        <w:t>. This visitor center was never built</w:t>
      </w:r>
      <w:r w:rsidR="00E86FD6">
        <w:rPr>
          <w:rFonts w:asciiTheme="majorHAnsi" w:hAnsiTheme="majorHAnsi"/>
        </w:rPr>
        <w:t>,</w:t>
      </w:r>
      <w:r w:rsidR="00741CC6" w:rsidRPr="00847F7B">
        <w:rPr>
          <w:rFonts w:asciiTheme="majorHAnsi" w:hAnsiTheme="majorHAnsi"/>
          <w:b/>
          <w:bCs/>
        </w:rPr>
        <w:t xml:space="preserve"> </w:t>
      </w:r>
      <w:r w:rsidR="00EA02FE">
        <w:rPr>
          <w:rFonts w:asciiTheme="majorHAnsi" w:hAnsiTheme="majorHAnsi"/>
        </w:rPr>
        <w:t>however</w:t>
      </w:r>
      <w:r w:rsidR="00E86FD6">
        <w:rPr>
          <w:rFonts w:asciiTheme="majorHAnsi" w:hAnsiTheme="majorHAnsi"/>
        </w:rPr>
        <w:t>;</w:t>
      </w:r>
      <w:r w:rsidR="00EA02FE">
        <w:rPr>
          <w:rFonts w:asciiTheme="majorHAnsi" w:hAnsiTheme="majorHAnsi"/>
        </w:rPr>
        <w:t xml:space="preserve"> the Willamette </w:t>
      </w:r>
      <w:r w:rsidR="00FC1673">
        <w:rPr>
          <w:rFonts w:asciiTheme="majorHAnsi" w:hAnsiTheme="majorHAnsi"/>
        </w:rPr>
        <w:t>R</w:t>
      </w:r>
      <w:r w:rsidR="00EA02FE">
        <w:rPr>
          <w:rFonts w:asciiTheme="majorHAnsi" w:hAnsiTheme="majorHAnsi"/>
        </w:rPr>
        <w:t xml:space="preserve">iver’s 1996 flood damaged a </w:t>
      </w:r>
      <w:r w:rsidR="00EA02FE" w:rsidRPr="00847F7B">
        <w:rPr>
          <w:rFonts w:asciiTheme="majorHAnsi" w:hAnsiTheme="majorHAnsi"/>
        </w:rPr>
        <w:t xml:space="preserve">viewing blind </w:t>
      </w:r>
      <w:r w:rsidR="00EA02FE">
        <w:rPr>
          <w:rFonts w:asciiTheme="majorHAnsi" w:hAnsiTheme="majorHAnsi"/>
        </w:rPr>
        <w:t xml:space="preserve">in the area and </w:t>
      </w:r>
      <w:r w:rsidR="00EA02FE" w:rsidRPr="00EA02FE">
        <w:rPr>
          <w:rFonts w:asciiTheme="majorHAnsi" w:hAnsiTheme="majorHAnsi"/>
        </w:rPr>
        <w:t xml:space="preserve">demonstrated that southeast Smith Lake was not </w:t>
      </w:r>
      <w:r w:rsidR="00FC1673">
        <w:rPr>
          <w:rFonts w:asciiTheme="majorHAnsi" w:hAnsiTheme="majorHAnsi"/>
        </w:rPr>
        <w:t xml:space="preserve">a safe </w:t>
      </w:r>
      <w:r w:rsidR="00EA02FE" w:rsidRPr="00EA02FE">
        <w:rPr>
          <w:rFonts w:asciiTheme="majorHAnsi" w:hAnsiTheme="majorHAnsi"/>
        </w:rPr>
        <w:t>location for a visitor's center</w:t>
      </w:r>
      <w:r w:rsidR="00E86FD6">
        <w:rPr>
          <w:rFonts w:asciiTheme="majorHAnsi" w:hAnsiTheme="majorHAnsi"/>
        </w:rPr>
        <w:t xml:space="preserve"> due to flooding risk</w:t>
      </w:r>
      <w:r w:rsidR="00EA02FE" w:rsidRPr="00EA02FE">
        <w:rPr>
          <w:rFonts w:asciiTheme="majorHAnsi" w:hAnsiTheme="majorHAnsi"/>
        </w:rPr>
        <w:t>.</w:t>
      </w:r>
    </w:p>
    <w:p w14:paraId="78307E8B" w14:textId="435F675F" w:rsidR="00D23FB1" w:rsidRDefault="00D23FB1" w:rsidP="00687610">
      <w:pPr>
        <w:spacing w:after="0"/>
        <w:rPr>
          <w:rFonts w:asciiTheme="majorHAnsi" w:hAnsiTheme="majorHAnsi"/>
        </w:rPr>
      </w:pPr>
    </w:p>
    <w:p w14:paraId="396CBC11" w14:textId="00135F55" w:rsidR="00736A77" w:rsidRDefault="000B5B62" w:rsidP="00687610">
      <w:pPr>
        <w:spacing w:after="0"/>
        <w:rPr>
          <w:rFonts w:asciiTheme="majorHAnsi" w:hAnsiTheme="majorHAnsi"/>
        </w:rPr>
      </w:pPr>
      <w:r w:rsidRPr="00847F7B">
        <w:rPr>
          <w:rFonts w:asciiTheme="majorHAnsi" w:hAnsiTheme="majorHAnsi"/>
        </w:rPr>
        <w:t xml:space="preserve">In 1998, </w:t>
      </w:r>
      <w:r w:rsidR="00E86FD6">
        <w:rPr>
          <w:rFonts w:asciiTheme="majorHAnsi" w:hAnsiTheme="majorHAnsi"/>
        </w:rPr>
        <w:t>an individual</w:t>
      </w:r>
      <w:r w:rsidRPr="00847F7B">
        <w:rPr>
          <w:rFonts w:asciiTheme="majorHAnsi" w:hAnsiTheme="majorHAnsi"/>
        </w:rPr>
        <w:t xml:space="preserve"> filed a lawsuit against the Port of Portland and the </w:t>
      </w:r>
      <w:r w:rsidR="00E86FD6">
        <w:rPr>
          <w:rFonts w:asciiTheme="majorHAnsi" w:hAnsiTheme="majorHAnsi"/>
        </w:rPr>
        <w:t>U. S.</w:t>
      </w:r>
      <w:r w:rsidRPr="00847F7B">
        <w:rPr>
          <w:rFonts w:asciiTheme="majorHAnsi" w:hAnsiTheme="majorHAnsi"/>
        </w:rPr>
        <w:t xml:space="preserve"> Army Corps of Engineers for fill and removal violations at Rivergate Wetlands</w:t>
      </w:r>
      <w:r w:rsidR="00736A77" w:rsidRPr="00900CB5">
        <w:rPr>
          <w:rFonts w:asciiTheme="majorHAnsi" w:hAnsiTheme="majorHAnsi"/>
        </w:rPr>
        <w:t>.</w:t>
      </w:r>
      <w:r w:rsidR="00736A77" w:rsidRPr="00847F7B">
        <w:rPr>
          <w:rFonts w:asciiTheme="majorHAnsi" w:hAnsiTheme="majorHAnsi"/>
        </w:rPr>
        <w:t xml:space="preserve"> </w:t>
      </w:r>
      <w:r w:rsidR="00736A77">
        <w:rPr>
          <w:rFonts w:asciiTheme="majorHAnsi" w:hAnsiTheme="majorHAnsi"/>
        </w:rPr>
        <w:t xml:space="preserve">This directly impacted the Smith and Bybee </w:t>
      </w:r>
      <w:r w:rsidR="003F63EA">
        <w:rPr>
          <w:rFonts w:asciiTheme="majorHAnsi" w:hAnsiTheme="majorHAnsi"/>
        </w:rPr>
        <w:t>w</w:t>
      </w:r>
      <w:r w:rsidR="00736A77">
        <w:rPr>
          <w:rFonts w:asciiTheme="majorHAnsi" w:hAnsiTheme="majorHAnsi"/>
        </w:rPr>
        <w:t xml:space="preserve">etlands when the </w:t>
      </w:r>
      <w:r w:rsidR="00736A77" w:rsidRPr="00847F7B">
        <w:rPr>
          <w:rFonts w:asciiTheme="majorHAnsi" w:hAnsiTheme="majorHAnsi"/>
          <w:i/>
          <w:iCs/>
        </w:rPr>
        <w:t>Rivergate Consent Decree</w:t>
      </w:r>
      <w:r w:rsidR="00736A77">
        <w:rPr>
          <w:rFonts w:asciiTheme="majorHAnsi" w:hAnsiTheme="majorHAnsi"/>
        </w:rPr>
        <w:t xml:space="preserve"> was published two years later. It included a provision for </w:t>
      </w:r>
      <w:r w:rsidR="00736A77" w:rsidRPr="00736A77">
        <w:rPr>
          <w:rFonts w:asciiTheme="majorHAnsi" w:hAnsiTheme="majorHAnsi"/>
        </w:rPr>
        <w:t xml:space="preserve">$285,000 </w:t>
      </w:r>
      <w:r w:rsidR="00736A77">
        <w:rPr>
          <w:rFonts w:asciiTheme="majorHAnsi" w:hAnsiTheme="majorHAnsi"/>
        </w:rPr>
        <w:t xml:space="preserve">that </w:t>
      </w:r>
      <w:r w:rsidR="00736A77" w:rsidRPr="00736A77">
        <w:rPr>
          <w:rFonts w:asciiTheme="majorHAnsi" w:hAnsiTheme="majorHAnsi"/>
        </w:rPr>
        <w:t xml:space="preserve">the Port of Portland </w:t>
      </w:r>
      <w:r w:rsidR="00736A77">
        <w:rPr>
          <w:rFonts w:asciiTheme="majorHAnsi" w:hAnsiTheme="majorHAnsi"/>
        </w:rPr>
        <w:t xml:space="preserve">was required </w:t>
      </w:r>
      <w:r w:rsidR="00736A77" w:rsidRPr="00736A77">
        <w:rPr>
          <w:rFonts w:asciiTheme="majorHAnsi" w:hAnsiTheme="majorHAnsi"/>
        </w:rPr>
        <w:t xml:space="preserve">to put in a fund for mitigation projects that the </w:t>
      </w:r>
      <w:r w:rsidR="00E86FD6">
        <w:rPr>
          <w:rFonts w:asciiTheme="majorHAnsi" w:hAnsiTheme="majorHAnsi"/>
        </w:rPr>
        <w:t>U. S.</w:t>
      </w:r>
      <w:r w:rsidR="00736A77" w:rsidRPr="00736A77">
        <w:rPr>
          <w:rFonts w:asciiTheme="majorHAnsi" w:hAnsiTheme="majorHAnsi"/>
        </w:rPr>
        <w:t xml:space="preserve"> Army Corps of Engineers would later approve.</w:t>
      </w:r>
      <w:r w:rsidR="00736A77">
        <w:rPr>
          <w:rFonts w:asciiTheme="majorHAnsi" w:hAnsiTheme="majorHAnsi"/>
        </w:rPr>
        <w:t xml:space="preserve"> In 2017, Metro </w:t>
      </w:r>
      <w:r w:rsidR="008529A7">
        <w:rPr>
          <w:rFonts w:asciiTheme="majorHAnsi" w:hAnsiTheme="majorHAnsi"/>
        </w:rPr>
        <w:t xml:space="preserve">requested and received these funds to utilize for a </w:t>
      </w:r>
      <w:r w:rsidR="008529A7" w:rsidRPr="008529A7">
        <w:rPr>
          <w:rFonts w:asciiTheme="majorHAnsi" w:hAnsiTheme="majorHAnsi"/>
        </w:rPr>
        <w:t xml:space="preserve">channel management project where sediment was cleared from the channel between the Smith </w:t>
      </w:r>
      <w:r w:rsidR="00425E5F">
        <w:rPr>
          <w:rFonts w:asciiTheme="majorHAnsi" w:hAnsiTheme="majorHAnsi"/>
        </w:rPr>
        <w:t xml:space="preserve">Lake </w:t>
      </w:r>
      <w:r w:rsidR="008529A7" w:rsidRPr="008529A7">
        <w:rPr>
          <w:rFonts w:asciiTheme="majorHAnsi" w:hAnsiTheme="majorHAnsi"/>
        </w:rPr>
        <w:t xml:space="preserve">and Bybee Lake that had accumulated </w:t>
      </w:r>
      <w:r w:rsidR="009300A5">
        <w:rPr>
          <w:rFonts w:asciiTheme="majorHAnsi" w:hAnsiTheme="majorHAnsi"/>
        </w:rPr>
        <w:t>because of</w:t>
      </w:r>
      <w:r w:rsidR="008529A7" w:rsidRPr="008529A7">
        <w:rPr>
          <w:rFonts w:asciiTheme="majorHAnsi" w:hAnsiTheme="majorHAnsi"/>
        </w:rPr>
        <w:t xml:space="preserve"> aquatic rodent activities</w:t>
      </w:r>
      <w:r w:rsidR="008529A7">
        <w:rPr>
          <w:rFonts w:asciiTheme="majorHAnsi" w:hAnsiTheme="majorHAnsi"/>
        </w:rPr>
        <w:t>.</w:t>
      </w:r>
    </w:p>
    <w:p w14:paraId="098D21F3" w14:textId="77777777" w:rsidR="00764D66" w:rsidRDefault="00764D66" w:rsidP="00687610">
      <w:pPr>
        <w:spacing w:after="0"/>
        <w:rPr>
          <w:rFonts w:asciiTheme="majorHAnsi" w:hAnsiTheme="majorHAnsi"/>
        </w:rPr>
      </w:pPr>
    </w:p>
    <w:p w14:paraId="30C50405" w14:textId="157AB31A" w:rsidR="008529A7" w:rsidRDefault="008529A7" w:rsidP="00687610">
      <w:pPr>
        <w:spacing w:after="0"/>
        <w:rPr>
          <w:rFonts w:asciiTheme="majorHAnsi" w:hAnsiTheme="majorHAnsi"/>
        </w:rPr>
      </w:pPr>
      <w:r>
        <w:rPr>
          <w:rFonts w:asciiTheme="majorHAnsi" w:hAnsiTheme="majorHAnsi"/>
        </w:rPr>
        <w:t>Various projects to establish recreation areas</w:t>
      </w:r>
      <w:r w:rsidR="00B26FAF">
        <w:rPr>
          <w:rFonts w:asciiTheme="majorHAnsi" w:hAnsiTheme="majorHAnsi"/>
        </w:rPr>
        <w:t xml:space="preserve"> that would be compatible with nature</w:t>
      </w:r>
      <w:r>
        <w:rPr>
          <w:rFonts w:asciiTheme="majorHAnsi" w:hAnsiTheme="majorHAnsi"/>
        </w:rPr>
        <w:t xml:space="preserve"> were undertaken in the early 2000s. </w:t>
      </w:r>
      <w:r w:rsidR="00EB0BE0">
        <w:rPr>
          <w:rFonts w:asciiTheme="majorHAnsi" w:hAnsiTheme="majorHAnsi"/>
        </w:rPr>
        <w:t>I</w:t>
      </w:r>
      <w:r>
        <w:rPr>
          <w:rFonts w:asciiTheme="majorHAnsi" w:hAnsiTheme="majorHAnsi"/>
        </w:rPr>
        <w:t xml:space="preserve">n 2002, Metro proposed the installation of a </w:t>
      </w:r>
      <w:r w:rsidRPr="008529A7">
        <w:rPr>
          <w:rFonts w:asciiTheme="majorHAnsi" w:hAnsiTheme="majorHAnsi"/>
        </w:rPr>
        <w:t>recreation facility and public art</w:t>
      </w:r>
      <w:r>
        <w:rPr>
          <w:rFonts w:asciiTheme="majorHAnsi" w:hAnsiTheme="majorHAnsi"/>
        </w:rPr>
        <w:t>, which was supported by s</w:t>
      </w:r>
      <w:r w:rsidRPr="008529A7">
        <w:rPr>
          <w:rFonts w:asciiTheme="majorHAnsi" w:hAnsiTheme="majorHAnsi"/>
        </w:rPr>
        <w:t xml:space="preserve">ubstantial </w:t>
      </w:r>
      <w:r>
        <w:rPr>
          <w:rFonts w:asciiTheme="majorHAnsi" w:hAnsiTheme="majorHAnsi"/>
        </w:rPr>
        <w:t xml:space="preserve">funding </w:t>
      </w:r>
      <w:r w:rsidRPr="008529A7">
        <w:rPr>
          <w:rFonts w:asciiTheme="majorHAnsi" w:hAnsiTheme="majorHAnsi"/>
        </w:rPr>
        <w:t>provided by Multnomah County</w:t>
      </w:r>
      <w:r>
        <w:rPr>
          <w:rFonts w:asciiTheme="majorHAnsi" w:hAnsiTheme="majorHAnsi"/>
        </w:rPr>
        <w:t xml:space="preserve"> and t</w:t>
      </w:r>
      <w:r w:rsidRPr="008529A7">
        <w:rPr>
          <w:rFonts w:asciiTheme="majorHAnsi" w:hAnsiTheme="majorHAnsi"/>
        </w:rPr>
        <w:t>he Wapato Jail facility</w:t>
      </w:r>
      <w:r>
        <w:rPr>
          <w:rFonts w:asciiTheme="majorHAnsi" w:hAnsiTheme="majorHAnsi"/>
        </w:rPr>
        <w:t>. In 2003</w:t>
      </w:r>
      <w:r w:rsidRPr="00900CB5">
        <w:rPr>
          <w:rFonts w:asciiTheme="majorHAnsi" w:hAnsiTheme="majorHAnsi"/>
        </w:rPr>
        <w:t xml:space="preserve">, </w:t>
      </w:r>
      <w:r w:rsidR="00045958" w:rsidRPr="00900CB5">
        <w:rPr>
          <w:rFonts w:asciiTheme="majorHAnsi" w:hAnsiTheme="majorHAnsi"/>
        </w:rPr>
        <w:t xml:space="preserve">the </w:t>
      </w:r>
      <w:r w:rsidRPr="00900CB5">
        <w:rPr>
          <w:rFonts w:asciiTheme="majorHAnsi" w:hAnsiTheme="majorHAnsi"/>
        </w:rPr>
        <w:t xml:space="preserve">Metro Council </w:t>
      </w:r>
      <w:r w:rsidR="00917360" w:rsidRPr="00900CB5">
        <w:rPr>
          <w:rFonts w:asciiTheme="majorHAnsi" w:hAnsiTheme="majorHAnsi"/>
        </w:rPr>
        <w:t xml:space="preserve">adopted Resolution No. 05-3592B, approving </w:t>
      </w:r>
      <w:r w:rsidRPr="00900CB5">
        <w:rPr>
          <w:rFonts w:asciiTheme="majorHAnsi" w:hAnsiTheme="majorHAnsi"/>
        </w:rPr>
        <w:t xml:space="preserve">the </w:t>
      </w:r>
      <w:r w:rsidRPr="00900CB5">
        <w:rPr>
          <w:rFonts w:asciiTheme="majorHAnsi" w:hAnsiTheme="majorHAnsi"/>
          <w:i/>
          <w:iCs/>
        </w:rPr>
        <w:t>Smith and Bybee Wetlands Natural Area Trail Feasibility Study</w:t>
      </w:r>
      <w:r w:rsidR="00917360" w:rsidRPr="00900CB5">
        <w:rPr>
          <w:rFonts w:asciiTheme="majorHAnsi" w:hAnsiTheme="majorHAnsi"/>
        </w:rPr>
        <w:t xml:space="preserve">, which included a </w:t>
      </w:r>
      <w:r w:rsidRPr="00900CB5">
        <w:rPr>
          <w:rFonts w:asciiTheme="majorHAnsi" w:hAnsiTheme="majorHAnsi"/>
        </w:rPr>
        <w:t>propos</w:t>
      </w:r>
      <w:r w:rsidR="00101557" w:rsidRPr="00900CB5">
        <w:rPr>
          <w:rFonts w:asciiTheme="majorHAnsi" w:hAnsiTheme="majorHAnsi"/>
        </w:rPr>
        <w:t xml:space="preserve">ed </w:t>
      </w:r>
      <w:r w:rsidRPr="00900CB5">
        <w:rPr>
          <w:rFonts w:asciiTheme="majorHAnsi" w:hAnsiTheme="majorHAnsi"/>
        </w:rPr>
        <w:t>design for the 40-Mile Loop</w:t>
      </w:r>
      <w:r w:rsidR="00FC1673" w:rsidRPr="00900CB5">
        <w:rPr>
          <w:rFonts w:asciiTheme="majorHAnsi" w:hAnsiTheme="majorHAnsi"/>
        </w:rPr>
        <w:t xml:space="preserve"> Trail</w:t>
      </w:r>
      <w:r w:rsidRPr="00900CB5">
        <w:rPr>
          <w:rFonts w:asciiTheme="majorHAnsi" w:hAnsiTheme="majorHAnsi"/>
        </w:rPr>
        <w:t xml:space="preserve">, </w:t>
      </w:r>
      <w:r w:rsidR="00FC1673" w:rsidRPr="00900CB5">
        <w:rPr>
          <w:rFonts w:asciiTheme="majorHAnsi" w:hAnsiTheme="majorHAnsi"/>
        </w:rPr>
        <w:t xml:space="preserve">a project that is still in </w:t>
      </w:r>
      <w:r w:rsidR="00917360" w:rsidRPr="00900CB5">
        <w:rPr>
          <w:rFonts w:asciiTheme="majorHAnsi" w:hAnsiTheme="majorHAnsi"/>
        </w:rPr>
        <w:t>pro</w:t>
      </w:r>
      <w:r w:rsidR="00B26FAF">
        <w:rPr>
          <w:rFonts w:asciiTheme="majorHAnsi" w:hAnsiTheme="majorHAnsi"/>
        </w:rPr>
        <w:t>gr</w:t>
      </w:r>
      <w:r w:rsidR="00917360" w:rsidRPr="00900CB5">
        <w:rPr>
          <w:rFonts w:asciiTheme="majorHAnsi" w:hAnsiTheme="majorHAnsi"/>
        </w:rPr>
        <w:t>ess</w:t>
      </w:r>
      <w:r w:rsidR="00900CB5">
        <w:rPr>
          <w:rFonts w:asciiTheme="majorHAnsi" w:hAnsiTheme="majorHAnsi"/>
        </w:rPr>
        <w:t>.</w:t>
      </w:r>
      <w:r w:rsidR="00530AC5">
        <w:rPr>
          <w:rFonts w:asciiTheme="majorHAnsi" w:hAnsiTheme="majorHAnsi"/>
        </w:rPr>
        <w:t xml:space="preserve">  During this time, the Port of Portland and Metro entered into an Intergovernmental Agreement (IGA) for a land swap where the Port agreed to take the 6.74 acre Force Avenue site adjacent to the Vanport Wetlands and Metro received 3.46 acres off of Marine Drive that enabled the development of </w:t>
      </w:r>
      <w:r w:rsidR="003D6EAD">
        <w:rPr>
          <w:rFonts w:asciiTheme="majorHAnsi" w:hAnsiTheme="majorHAnsi"/>
        </w:rPr>
        <w:t>a</w:t>
      </w:r>
      <w:r w:rsidR="00530AC5">
        <w:rPr>
          <w:rFonts w:asciiTheme="majorHAnsi" w:hAnsiTheme="majorHAnsi"/>
        </w:rPr>
        <w:t xml:space="preserve"> parking lot, public art</w:t>
      </w:r>
      <w:r w:rsidR="003D6EAD">
        <w:rPr>
          <w:rFonts w:asciiTheme="majorHAnsi" w:hAnsiTheme="majorHAnsi"/>
        </w:rPr>
        <w:t>,</w:t>
      </w:r>
      <w:r w:rsidR="00530AC5">
        <w:rPr>
          <w:rFonts w:asciiTheme="majorHAnsi" w:hAnsiTheme="majorHAnsi"/>
        </w:rPr>
        <w:t xml:space="preserve"> and recreational facilities</w:t>
      </w:r>
      <w:r w:rsidR="003D6EAD">
        <w:rPr>
          <w:rFonts w:asciiTheme="majorHAnsi" w:hAnsiTheme="majorHAnsi"/>
        </w:rPr>
        <w:t xml:space="preserve"> for Smith and Bybee</w:t>
      </w:r>
      <w:r w:rsidR="00530AC5">
        <w:rPr>
          <w:rFonts w:asciiTheme="majorHAnsi" w:hAnsiTheme="majorHAnsi"/>
        </w:rPr>
        <w:t>.</w:t>
      </w:r>
    </w:p>
    <w:p w14:paraId="184CE90C" w14:textId="59494E24" w:rsidR="00417B16" w:rsidRDefault="00417B16" w:rsidP="00687610">
      <w:pPr>
        <w:spacing w:after="0"/>
        <w:rPr>
          <w:rFonts w:asciiTheme="majorHAnsi" w:hAnsiTheme="majorHAnsi"/>
        </w:rPr>
      </w:pPr>
    </w:p>
    <w:p w14:paraId="6C478FF8" w14:textId="687EB798" w:rsidR="00417B16" w:rsidRPr="00900CB5" w:rsidRDefault="00453E93" w:rsidP="007366BC">
      <w:pPr>
        <w:spacing w:after="0"/>
        <w:rPr>
          <w:rFonts w:asciiTheme="majorHAnsi" w:hAnsiTheme="majorHAnsi"/>
        </w:rPr>
      </w:pPr>
      <w:r>
        <w:rPr>
          <w:rFonts w:asciiTheme="majorHAnsi" w:hAnsiTheme="majorHAnsi"/>
        </w:rPr>
        <w:t xml:space="preserve">Today, </w:t>
      </w:r>
      <w:r w:rsidRPr="00453E93">
        <w:rPr>
          <w:rFonts w:asciiTheme="majorHAnsi" w:hAnsiTheme="majorHAnsi"/>
        </w:rPr>
        <w:t xml:space="preserve">most </w:t>
      </w:r>
      <w:r w:rsidR="00CC690F">
        <w:rPr>
          <w:rFonts w:asciiTheme="majorHAnsi" w:hAnsiTheme="majorHAnsi"/>
        </w:rPr>
        <w:t xml:space="preserve">visitors </w:t>
      </w:r>
      <w:r w:rsidRPr="00453E93">
        <w:rPr>
          <w:rFonts w:asciiTheme="majorHAnsi" w:hAnsiTheme="majorHAnsi"/>
        </w:rPr>
        <w:t>arrive by car or bike</w:t>
      </w:r>
      <w:r w:rsidR="007366BC">
        <w:rPr>
          <w:rFonts w:asciiTheme="majorHAnsi" w:hAnsiTheme="majorHAnsi"/>
        </w:rPr>
        <w:t>, but b</w:t>
      </w:r>
      <w:r w:rsidRPr="00453E93">
        <w:rPr>
          <w:rFonts w:asciiTheme="majorHAnsi" w:hAnsiTheme="majorHAnsi"/>
        </w:rPr>
        <w:t>us service also brings visitors</w:t>
      </w:r>
      <w:r w:rsidR="009E3E23">
        <w:rPr>
          <w:rFonts w:asciiTheme="majorHAnsi" w:hAnsiTheme="majorHAnsi"/>
        </w:rPr>
        <w:t xml:space="preserve"> </w:t>
      </w:r>
      <w:r w:rsidRPr="00453E93">
        <w:rPr>
          <w:rFonts w:asciiTheme="majorHAnsi" w:hAnsiTheme="majorHAnsi"/>
        </w:rPr>
        <w:t>to the site</w:t>
      </w:r>
      <w:r w:rsidR="00C41B66">
        <w:rPr>
          <w:rFonts w:asciiTheme="majorHAnsi" w:hAnsiTheme="majorHAnsi"/>
        </w:rPr>
        <w:t xml:space="preserve"> connecting people to nature close to home</w:t>
      </w:r>
      <w:r w:rsidRPr="00453E93">
        <w:rPr>
          <w:rFonts w:asciiTheme="majorHAnsi" w:hAnsiTheme="majorHAnsi"/>
        </w:rPr>
        <w:t>. From this point you can walk to the Interlakes Trail</w:t>
      </w:r>
      <w:r w:rsidR="007366BC">
        <w:rPr>
          <w:rFonts w:asciiTheme="majorHAnsi" w:hAnsiTheme="majorHAnsi"/>
        </w:rPr>
        <w:t xml:space="preserve"> </w:t>
      </w:r>
      <w:r w:rsidRPr="00453E93">
        <w:rPr>
          <w:rFonts w:asciiTheme="majorHAnsi" w:hAnsiTheme="majorHAnsi"/>
        </w:rPr>
        <w:t>or launch a canoe</w:t>
      </w:r>
      <w:r w:rsidR="001A5982">
        <w:rPr>
          <w:rFonts w:asciiTheme="majorHAnsi" w:hAnsiTheme="majorHAnsi"/>
        </w:rPr>
        <w:t xml:space="preserve"> or kayak</w:t>
      </w:r>
      <w:r w:rsidRPr="00453E93">
        <w:rPr>
          <w:rFonts w:asciiTheme="majorHAnsi" w:hAnsiTheme="majorHAnsi"/>
        </w:rPr>
        <w:t xml:space="preserve"> at the </w:t>
      </w:r>
      <w:r w:rsidR="001A5982">
        <w:rPr>
          <w:rFonts w:asciiTheme="majorHAnsi" w:hAnsiTheme="majorHAnsi"/>
        </w:rPr>
        <w:t>canoe</w:t>
      </w:r>
      <w:r w:rsidRPr="00453E93">
        <w:rPr>
          <w:rFonts w:asciiTheme="majorHAnsi" w:hAnsiTheme="majorHAnsi"/>
        </w:rPr>
        <w:t xml:space="preserve"> launch. The parking lot and</w:t>
      </w:r>
      <w:r w:rsidR="009E3E23">
        <w:rPr>
          <w:rFonts w:asciiTheme="majorHAnsi" w:hAnsiTheme="majorHAnsi"/>
        </w:rPr>
        <w:t xml:space="preserve"> </w:t>
      </w:r>
      <w:r w:rsidRPr="00453E93">
        <w:rPr>
          <w:rFonts w:asciiTheme="majorHAnsi" w:hAnsiTheme="majorHAnsi"/>
        </w:rPr>
        <w:t xml:space="preserve">restroom in the </w:t>
      </w:r>
      <w:r w:rsidR="00AD2A98" w:rsidRPr="00453E93">
        <w:rPr>
          <w:rFonts w:asciiTheme="majorHAnsi" w:hAnsiTheme="majorHAnsi"/>
        </w:rPr>
        <w:t>visitor’s</w:t>
      </w:r>
      <w:r w:rsidRPr="00453E93">
        <w:rPr>
          <w:rFonts w:asciiTheme="majorHAnsi" w:hAnsiTheme="majorHAnsi"/>
        </w:rPr>
        <w:t xml:space="preserve"> area were constructed in 2005 and</w:t>
      </w:r>
      <w:r w:rsidR="009E3E23">
        <w:rPr>
          <w:rFonts w:asciiTheme="majorHAnsi" w:hAnsiTheme="majorHAnsi"/>
        </w:rPr>
        <w:t xml:space="preserve"> has</w:t>
      </w:r>
      <w:r w:rsidRPr="00453E93">
        <w:rPr>
          <w:rFonts w:asciiTheme="majorHAnsi" w:hAnsiTheme="majorHAnsi"/>
        </w:rPr>
        <w:t xml:space="preserve"> space for 39 cars</w:t>
      </w:r>
      <w:r w:rsidR="009E3E23">
        <w:rPr>
          <w:rFonts w:asciiTheme="majorHAnsi" w:hAnsiTheme="majorHAnsi"/>
        </w:rPr>
        <w:t xml:space="preserve">. </w:t>
      </w:r>
      <w:r w:rsidR="00AC0051" w:rsidRPr="00AC0051">
        <w:rPr>
          <w:rFonts w:asciiTheme="majorHAnsi" w:hAnsiTheme="majorHAnsi"/>
        </w:rPr>
        <w:t>The Interlakes Trail and the future St Johns Prairie Trail will be</w:t>
      </w:r>
      <w:r w:rsidR="00490F5E">
        <w:rPr>
          <w:rFonts w:asciiTheme="majorHAnsi" w:hAnsiTheme="majorHAnsi"/>
        </w:rPr>
        <w:t xml:space="preserve"> </w:t>
      </w:r>
      <w:r w:rsidR="00AC0051" w:rsidRPr="00AC0051">
        <w:rPr>
          <w:rFonts w:asciiTheme="majorHAnsi" w:hAnsiTheme="majorHAnsi"/>
        </w:rPr>
        <w:t>the only trails serving the Smith and Bybee Wetlands Natural</w:t>
      </w:r>
      <w:r w:rsidR="00490F5E">
        <w:rPr>
          <w:rFonts w:asciiTheme="majorHAnsi" w:hAnsiTheme="majorHAnsi"/>
        </w:rPr>
        <w:t xml:space="preserve"> </w:t>
      </w:r>
      <w:r w:rsidR="00AC0051" w:rsidRPr="00AC0051">
        <w:rPr>
          <w:rFonts w:asciiTheme="majorHAnsi" w:hAnsiTheme="majorHAnsi"/>
        </w:rPr>
        <w:t>Area. Interlakes Trail is a paved loop with two viewing</w:t>
      </w:r>
      <w:r w:rsidR="00490F5E">
        <w:rPr>
          <w:rFonts w:asciiTheme="majorHAnsi" w:hAnsiTheme="majorHAnsi"/>
        </w:rPr>
        <w:t xml:space="preserve"> </w:t>
      </w:r>
      <w:r w:rsidR="00AC0051" w:rsidRPr="00AC0051">
        <w:rPr>
          <w:rFonts w:asciiTheme="majorHAnsi" w:hAnsiTheme="majorHAnsi"/>
        </w:rPr>
        <w:t xml:space="preserve">platforms for wildlife viewing. </w:t>
      </w:r>
      <w:r w:rsidR="00490F5E" w:rsidRPr="00490F5E">
        <w:rPr>
          <w:rFonts w:asciiTheme="majorHAnsi" w:hAnsiTheme="majorHAnsi"/>
        </w:rPr>
        <w:t>Environmental education through school trips is available</w:t>
      </w:r>
      <w:r w:rsidR="00490F5E">
        <w:rPr>
          <w:rFonts w:asciiTheme="majorHAnsi" w:hAnsiTheme="majorHAnsi"/>
        </w:rPr>
        <w:t xml:space="preserve"> </w:t>
      </w:r>
      <w:r w:rsidR="00490F5E" w:rsidRPr="00490F5E">
        <w:rPr>
          <w:rFonts w:asciiTheme="majorHAnsi" w:hAnsiTheme="majorHAnsi"/>
        </w:rPr>
        <w:t>year-round, but primarily occurs in the spring and fall. These programs revolve around</w:t>
      </w:r>
      <w:r w:rsidR="00490F5E">
        <w:rPr>
          <w:rFonts w:asciiTheme="majorHAnsi" w:hAnsiTheme="majorHAnsi"/>
        </w:rPr>
        <w:t xml:space="preserve"> </w:t>
      </w:r>
      <w:r w:rsidR="00490F5E" w:rsidRPr="00490F5E">
        <w:rPr>
          <w:rFonts w:asciiTheme="majorHAnsi" w:hAnsiTheme="majorHAnsi"/>
        </w:rPr>
        <w:t>what the students, ranging from elementary to college students, are learning in school as</w:t>
      </w:r>
      <w:r w:rsidR="00490F5E">
        <w:rPr>
          <w:rFonts w:asciiTheme="majorHAnsi" w:hAnsiTheme="majorHAnsi"/>
        </w:rPr>
        <w:t xml:space="preserve"> </w:t>
      </w:r>
      <w:r w:rsidR="00490F5E" w:rsidRPr="00490F5E">
        <w:rPr>
          <w:rFonts w:asciiTheme="majorHAnsi" w:hAnsiTheme="majorHAnsi"/>
        </w:rPr>
        <w:t>well as topics like wildlife watching, tracking, and wetland ecology.</w:t>
      </w:r>
      <w:r w:rsidR="00490F5E">
        <w:rPr>
          <w:rFonts w:asciiTheme="majorHAnsi" w:hAnsiTheme="majorHAnsi"/>
        </w:rPr>
        <w:t xml:space="preserve"> </w:t>
      </w:r>
      <w:r w:rsidR="00490F5E" w:rsidRPr="00490F5E">
        <w:rPr>
          <w:rFonts w:asciiTheme="majorHAnsi" w:hAnsiTheme="majorHAnsi"/>
        </w:rPr>
        <w:t>Public field trips happen on weekdays or weekends during the year. Public trips are</w:t>
      </w:r>
      <w:r w:rsidR="00490F5E">
        <w:rPr>
          <w:rFonts w:asciiTheme="majorHAnsi" w:hAnsiTheme="majorHAnsi"/>
        </w:rPr>
        <w:t xml:space="preserve"> </w:t>
      </w:r>
      <w:r w:rsidR="00490F5E" w:rsidRPr="00490F5E">
        <w:rPr>
          <w:rFonts w:asciiTheme="majorHAnsi" w:hAnsiTheme="majorHAnsi"/>
        </w:rPr>
        <w:t>organized by youth groups, church groups, treatment programs, college classes, and others.</w:t>
      </w:r>
      <w:r w:rsidR="00490F5E">
        <w:rPr>
          <w:rFonts w:asciiTheme="majorHAnsi" w:hAnsiTheme="majorHAnsi"/>
        </w:rPr>
        <w:t xml:space="preserve"> </w:t>
      </w:r>
      <w:r w:rsidR="00A90057" w:rsidRPr="00A90057">
        <w:rPr>
          <w:rFonts w:asciiTheme="majorHAnsi" w:hAnsiTheme="majorHAnsi"/>
        </w:rPr>
        <w:t>There are public events throughout the year, including bird-watching walks, turtle walks,</w:t>
      </w:r>
      <w:r w:rsidR="00C329EB">
        <w:rPr>
          <w:rFonts w:asciiTheme="majorHAnsi" w:hAnsiTheme="majorHAnsi"/>
        </w:rPr>
        <w:t xml:space="preserve"> </w:t>
      </w:r>
      <w:r w:rsidR="00A90057" w:rsidRPr="00A90057">
        <w:rPr>
          <w:rFonts w:asciiTheme="majorHAnsi" w:hAnsiTheme="majorHAnsi"/>
        </w:rPr>
        <w:t xml:space="preserve">planting events and others. </w:t>
      </w:r>
      <w:r w:rsidR="004D44AA" w:rsidRPr="004D44AA">
        <w:rPr>
          <w:rFonts w:asciiTheme="majorHAnsi" w:hAnsiTheme="majorHAnsi"/>
        </w:rPr>
        <w:t>Working with communities of color, Metro co-creates culturally specific and relevant</w:t>
      </w:r>
      <w:r w:rsidR="00FB1857">
        <w:rPr>
          <w:rFonts w:asciiTheme="majorHAnsi" w:hAnsiTheme="majorHAnsi"/>
        </w:rPr>
        <w:t xml:space="preserve"> </w:t>
      </w:r>
      <w:r w:rsidR="004D44AA" w:rsidRPr="004D44AA">
        <w:rPr>
          <w:rFonts w:asciiTheme="majorHAnsi" w:hAnsiTheme="majorHAnsi"/>
        </w:rPr>
        <w:t>education and stewardship activities. Through hands-on activities like planting and caring</w:t>
      </w:r>
      <w:r w:rsidR="00FB1857">
        <w:rPr>
          <w:rFonts w:asciiTheme="majorHAnsi" w:hAnsiTheme="majorHAnsi"/>
        </w:rPr>
        <w:t xml:space="preserve"> </w:t>
      </w:r>
      <w:r w:rsidR="004D44AA" w:rsidRPr="004D44AA">
        <w:rPr>
          <w:rFonts w:asciiTheme="majorHAnsi" w:hAnsiTheme="majorHAnsi"/>
        </w:rPr>
        <w:t>for trees and native plants, understanding invasive species, community science projects and</w:t>
      </w:r>
      <w:r w:rsidR="00C329EB">
        <w:rPr>
          <w:rFonts w:asciiTheme="majorHAnsi" w:hAnsiTheme="majorHAnsi"/>
        </w:rPr>
        <w:t xml:space="preserve"> </w:t>
      </w:r>
      <w:r w:rsidR="004D44AA" w:rsidRPr="004D44AA">
        <w:rPr>
          <w:rFonts w:asciiTheme="majorHAnsi" w:hAnsiTheme="majorHAnsi"/>
        </w:rPr>
        <w:t>plant gatherings, these experiences provide opportunities to connect to each other, build</w:t>
      </w:r>
      <w:r w:rsidR="002F2DDB">
        <w:rPr>
          <w:rFonts w:asciiTheme="majorHAnsi" w:hAnsiTheme="majorHAnsi"/>
        </w:rPr>
        <w:t xml:space="preserve"> </w:t>
      </w:r>
      <w:r w:rsidR="004D44AA" w:rsidRPr="004D44AA">
        <w:rPr>
          <w:rFonts w:asciiTheme="majorHAnsi" w:hAnsiTheme="majorHAnsi"/>
        </w:rPr>
        <w:t>reciprocal relationships with the land, create a sense of belonging and learn about plants,</w:t>
      </w:r>
      <w:r w:rsidR="002F2DDB">
        <w:rPr>
          <w:rFonts w:asciiTheme="majorHAnsi" w:hAnsiTheme="majorHAnsi"/>
        </w:rPr>
        <w:t xml:space="preserve"> </w:t>
      </w:r>
      <w:r w:rsidR="004D44AA" w:rsidRPr="004D44AA">
        <w:rPr>
          <w:rFonts w:asciiTheme="majorHAnsi" w:hAnsiTheme="majorHAnsi"/>
        </w:rPr>
        <w:t>wildlife, and history</w:t>
      </w:r>
      <w:r w:rsidR="004D44AA">
        <w:rPr>
          <w:rFonts w:asciiTheme="majorHAnsi" w:hAnsiTheme="majorHAnsi"/>
        </w:rPr>
        <w:t xml:space="preserve">. </w:t>
      </w:r>
      <w:r w:rsidR="004D44AA" w:rsidRPr="004D44AA">
        <w:rPr>
          <w:rFonts w:asciiTheme="majorHAnsi" w:hAnsiTheme="majorHAnsi"/>
        </w:rPr>
        <w:t>From 2002 to present there have been hundreds of school field trips, public programs and</w:t>
      </w:r>
      <w:r w:rsidR="00FB1857">
        <w:rPr>
          <w:rFonts w:asciiTheme="majorHAnsi" w:hAnsiTheme="majorHAnsi"/>
        </w:rPr>
        <w:t xml:space="preserve"> </w:t>
      </w:r>
      <w:r w:rsidR="004D44AA" w:rsidRPr="004D44AA">
        <w:rPr>
          <w:rFonts w:asciiTheme="majorHAnsi" w:hAnsiTheme="majorHAnsi"/>
        </w:rPr>
        <w:t>group programs at Smith and Bybee Wetlands Natural Area. The success of the education</w:t>
      </w:r>
      <w:r w:rsidR="00FB1857">
        <w:rPr>
          <w:rFonts w:asciiTheme="majorHAnsi" w:hAnsiTheme="majorHAnsi"/>
        </w:rPr>
        <w:t xml:space="preserve"> </w:t>
      </w:r>
      <w:r w:rsidR="004D44AA" w:rsidRPr="004D44AA">
        <w:rPr>
          <w:rFonts w:asciiTheme="majorHAnsi" w:hAnsiTheme="majorHAnsi"/>
        </w:rPr>
        <w:t>program has resulted in tens of thousands of individuals learning about wetland ecosystems</w:t>
      </w:r>
      <w:r w:rsidR="00FB1857">
        <w:rPr>
          <w:rFonts w:asciiTheme="majorHAnsi" w:hAnsiTheme="majorHAnsi"/>
        </w:rPr>
        <w:t xml:space="preserve"> </w:t>
      </w:r>
      <w:r w:rsidR="004D44AA" w:rsidRPr="004D44AA">
        <w:rPr>
          <w:rFonts w:asciiTheme="majorHAnsi" w:hAnsiTheme="majorHAnsi"/>
        </w:rPr>
        <w:t>and experiencing nature.</w:t>
      </w:r>
      <w:r w:rsidR="007366BC">
        <w:rPr>
          <w:rFonts w:asciiTheme="majorHAnsi" w:hAnsiTheme="majorHAnsi"/>
        </w:rPr>
        <w:t xml:space="preserve"> </w:t>
      </w:r>
      <w:r w:rsidR="007366BC" w:rsidRPr="007366BC">
        <w:rPr>
          <w:rFonts w:asciiTheme="majorHAnsi" w:hAnsiTheme="majorHAnsi"/>
        </w:rPr>
        <w:t>Finally, the site is a popular location for scientific research. These activities are reviewed</w:t>
      </w:r>
      <w:r w:rsidR="00FB1857">
        <w:rPr>
          <w:rFonts w:asciiTheme="majorHAnsi" w:hAnsiTheme="majorHAnsi"/>
        </w:rPr>
        <w:t xml:space="preserve"> </w:t>
      </w:r>
      <w:r w:rsidR="007366BC" w:rsidRPr="007366BC">
        <w:rPr>
          <w:rFonts w:asciiTheme="majorHAnsi" w:hAnsiTheme="majorHAnsi"/>
        </w:rPr>
        <w:t>and permitted through Metros’ Special Use Permit process. Between 2014 and 2022 there</w:t>
      </w:r>
      <w:r w:rsidR="00FB1857">
        <w:rPr>
          <w:rFonts w:asciiTheme="majorHAnsi" w:hAnsiTheme="majorHAnsi"/>
        </w:rPr>
        <w:t xml:space="preserve"> </w:t>
      </w:r>
      <w:r w:rsidR="007366BC" w:rsidRPr="007366BC">
        <w:rPr>
          <w:rFonts w:asciiTheme="majorHAnsi" w:hAnsiTheme="majorHAnsi"/>
        </w:rPr>
        <w:t>were over 40 Special Use Permits issued for scientific research or related activities at Smith</w:t>
      </w:r>
      <w:r w:rsidR="00FB1857">
        <w:rPr>
          <w:rFonts w:asciiTheme="majorHAnsi" w:hAnsiTheme="majorHAnsi"/>
        </w:rPr>
        <w:t xml:space="preserve"> </w:t>
      </w:r>
      <w:r w:rsidR="007366BC" w:rsidRPr="007366BC">
        <w:rPr>
          <w:rFonts w:asciiTheme="majorHAnsi" w:hAnsiTheme="majorHAnsi"/>
        </w:rPr>
        <w:t>and Bybee Wetlands Natural Area.</w:t>
      </w:r>
    </w:p>
    <w:bookmarkEnd w:id="2"/>
    <w:p w14:paraId="71427728" w14:textId="77777777" w:rsidR="00736A77" w:rsidRDefault="00736A77" w:rsidP="00687610">
      <w:pPr>
        <w:spacing w:after="0"/>
        <w:rPr>
          <w:rFonts w:asciiTheme="majorHAnsi" w:hAnsiTheme="majorHAnsi"/>
        </w:rPr>
      </w:pPr>
    </w:p>
    <w:p w14:paraId="512A06DD" w14:textId="77777777" w:rsidR="00D23FB1" w:rsidRDefault="00D23FB1" w:rsidP="00D23FB1">
      <w:pPr>
        <w:pStyle w:val="Heading2"/>
      </w:pPr>
      <w:bookmarkStart w:id="3" w:name="_Toc138424304"/>
      <w:r>
        <w:t>St. Johns Landfill</w:t>
      </w:r>
      <w:bookmarkEnd w:id="3"/>
    </w:p>
    <w:p w14:paraId="545636FB" w14:textId="3F2A16D8" w:rsidR="00D23FB1" w:rsidRDefault="00006B0D" w:rsidP="00D067B3">
      <w:pPr>
        <w:spacing w:after="0"/>
        <w:rPr>
          <w:rFonts w:asciiTheme="majorHAnsi" w:hAnsiTheme="majorHAnsi"/>
        </w:rPr>
      </w:pPr>
      <w:bookmarkStart w:id="4" w:name="_Hlk138424176"/>
      <w:r>
        <w:rPr>
          <w:rFonts w:asciiTheme="majorHAnsi" w:hAnsiTheme="majorHAnsi"/>
        </w:rPr>
        <w:t xml:space="preserve">The St. Johns Landfill was built </w:t>
      </w:r>
      <w:r w:rsidR="00396C64">
        <w:rPr>
          <w:rFonts w:asciiTheme="majorHAnsi" w:hAnsiTheme="majorHAnsi"/>
        </w:rPr>
        <w:t xml:space="preserve">atop a low-lying wetland area, similar to Smith Lake and Bybee Lake, that occupied the southern portion of what is now the natural area. The </w:t>
      </w:r>
      <w:r w:rsidR="00791C45">
        <w:rPr>
          <w:rFonts w:asciiTheme="majorHAnsi" w:hAnsiTheme="majorHAnsi"/>
        </w:rPr>
        <w:t>wetland was filled with incinerated material from</w:t>
      </w:r>
      <w:r w:rsidR="00145739">
        <w:rPr>
          <w:rFonts w:asciiTheme="majorHAnsi" w:hAnsiTheme="majorHAnsi"/>
        </w:rPr>
        <w:t xml:space="preserve"> an incinerator formerly located at</w:t>
      </w:r>
      <w:r w:rsidR="00791C45">
        <w:rPr>
          <w:rFonts w:asciiTheme="majorHAnsi" w:hAnsiTheme="majorHAnsi"/>
        </w:rPr>
        <w:t xml:space="preserve"> Chimney Park and then later by </w:t>
      </w:r>
      <w:r w:rsidR="00145739">
        <w:rPr>
          <w:rFonts w:asciiTheme="majorHAnsi" w:hAnsiTheme="majorHAnsi"/>
        </w:rPr>
        <w:t>municipal solid</w:t>
      </w:r>
      <w:r w:rsidR="00791C45">
        <w:rPr>
          <w:rFonts w:asciiTheme="majorHAnsi" w:hAnsiTheme="majorHAnsi"/>
        </w:rPr>
        <w:t xml:space="preserve"> waste.</w:t>
      </w:r>
      <w:r w:rsidR="00396C64">
        <w:rPr>
          <w:rFonts w:asciiTheme="majorHAnsi" w:hAnsiTheme="majorHAnsi"/>
        </w:rPr>
        <w:t xml:space="preserve"> </w:t>
      </w:r>
      <w:r w:rsidR="00D23FB1">
        <w:rPr>
          <w:rFonts w:asciiTheme="majorHAnsi" w:hAnsiTheme="majorHAnsi"/>
        </w:rPr>
        <w:t xml:space="preserve">The closure of the St. Johns Landfill has provided a unique </w:t>
      </w:r>
      <w:r w:rsidR="000C5AA4">
        <w:rPr>
          <w:rFonts w:asciiTheme="majorHAnsi" w:hAnsiTheme="majorHAnsi"/>
        </w:rPr>
        <w:t>responsibility</w:t>
      </w:r>
      <w:r w:rsidR="00D23FB1">
        <w:rPr>
          <w:rFonts w:asciiTheme="majorHAnsi" w:hAnsiTheme="majorHAnsi"/>
        </w:rPr>
        <w:t xml:space="preserve"> to Metro</w:t>
      </w:r>
      <w:r w:rsidR="000C5AA4">
        <w:rPr>
          <w:rFonts w:asciiTheme="majorHAnsi" w:hAnsiTheme="majorHAnsi"/>
        </w:rPr>
        <w:t xml:space="preserve">. </w:t>
      </w:r>
      <w:r w:rsidR="00101557">
        <w:rPr>
          <w:rFonts w:asciiTheme="majorHAnsi" w:hAnsiTheme="majorHAnsi"/>
        </w:rPr>
        <w:t xml:space="preserve">Since </w:t>
      </w:r>
      <w:r w:rsidR="00917360" w:rsidRPr="00B11C03">
        <w:rPr>
          <w:rFonts w:asciiTheme="majorHAnsi" w:hAnsiTheme="majorHAnsi"/>
        </w:rPr>
        <w:t xml:space="preserve">assuming </w:t>
      </w:r>
      <w:r w:rsidR="00101557">
        <w:rPr>
          <w:rFonts w:asciiTheme="majorHAnsi" w:hAnsiTheme="majorHAnsi"/>
        </w:rPr>
        <w:t>responsibility for landfill operation</w:t>
      </w:r>
      <w:r w:rsidR="00917360" w:rsidRPr="00B11C03">
        <w:rPr>
          <w:rFonts w:asciiTheme="majorHAnsi" w:hAnsiTheme="majorHAnsi"/>
        </w:rPr>
        <w:t>s</w:t>
      </w:r>
      <w:r w:rsidR="00101557">
        <w:rPr>
          <w:rFonts w:asciiTheme="majorHAnsi" w:hAnsiTheme="majorHAnsi"/>
        </w:rPr>
        <w:t xml:space="preserve"> in 1980, Metro worked to close the landfill in an environmentally sound manner. The </w:t>
      </w:r>
      <w:r w:rsidR="00101557" w:rsidRPr="00101557">
        <w:rPr>
          <w:rFonts w:asciiTheme="majorHAnsi" w:hAnsiTheme="majorHAnsi"/>
          <w:i/>
          <w:iCs/>
        </w:rPr>
        <w:t>St. Johns Landfill End Use Plan</w:t>
      </w:r>
      <w:r w:rsidR="00101557" w:rsidRPr="00101557">
        <w:rPr>
          <w:rFonts w:asciiTheme="majorHAnsi" w:hAnsiTheme="majorHAnsi"/>
        </w:rPr>
        <w:t xml:space="preserve"> was adopted by the City of Portland </w:t>
      </w:r>
      <w:r w:rsidR="00917360" w:rsidRPr="00B11C03">
        <w:rPr>
          <w:rFonts w:asciiTheme="majorHAnsi" w:hAnsiTheme="majorHAnsi"/>
        </w:rPr>
        <w:t xml:space="preserve">by </w:t>
      </w:r>
      <w:r w:rsidR="00101557" w:rsidRPr="00101557">
        <w:rPr>
          <w:rFonts w:asciiTheme="majorHAnsi" w:hAnsiTheme="majorHAnsi"/>
        </w:rPr>
        <w:t xml:space="preserve">resolution </w:t>
      </w:r>
      <w:r w:rsidR="00917360" w:rsidRPr="00B11C03">
        <w:rPr>
          <w:rFonts w:asciiTheme="majorHAnsi" w:hAnsiTheme="majorHAnsi"/>
        </w:rPr>
        <w:t xml:space="preserve">(Resolution No. </w:t>
      </w:r>
      <w:r w:rsidR="00101557" w:rsidRPr="00B11C03">
        <w:rPr>
          <w:rFonts w:asciiTheme="majorHAnsi" w:hAnsiTheme="majorHAnsi"/>
        </w:rPr>
        <w:t>34295</w:t>
      </w:r>
      <w:r w:rsidR="00917360" w:rsidRPr="00B11C03">
        <w:rPr>
          <w:rFonts w:asciiTheme="majorHAnsi" w:hAnsiTheme="majorHAnsi"/>
        </w:rPr>
        <w:t>)</w:t>
      </w:r>
      <w:r w:rsidR="00101557" w:rsidRPr="00B11C03">
        <w:rPr>
          <w:rFonts w:asciiTheme="majorHAnsi" w:hAnsiTheme="majorHAnsi"/>
        </w:rPr>
        <w:t xml:space="preserve"> </w:t>
      </w:r>
      <w:r w:rsidR="00101557" w:rsidRPr="00101557">
        <w:rPr>
          <w:rFonts w:asciiTheme="majorHAnsi" w:hAnsiTheme="majorHAnsi"/>
        </w:rPr>
        <w:t>on June 10, 1987</w:t>
      </w:r>
      <w:r w:rsidR="00F81C4A" w:rsidRPr="00B11C03">
        <w:rPr>
          <w:rFonts w:asciiTheme="majorHAnsi" w:hAnsiTheme="majorHAnsi"/>
        </w:rPr>
        <w:t>.</w:t>
      </w:r>
      <w:r w:rsidR="00101557">
        <w:rPr>
          <w:rFonts w:asciiTheme="majorHAnsi" w:hAnsiTheme="majorHAnsi"/>
        </w:rPr>
        <w:t xml:space="preserve"> </w:t>
      </w:r>
      <w:r w:rsidR="00F81C4A" w:rsidRPr="005912F3">
        <w:rPr>
          <w:rFonts w:asciiTheme="majorHAnsi" w:hAnsiTheme="majorHAnsi"/>
        </w:rPr>
        <w:t>I</w:t>
      </w:r>
      <w:r w:rsidR="00101557" w:rsidRPr="005912F3">
        <w:rPr>
          <w:rFonts w:asciiTheme="majorHAnsi" w:hAnsiTheme="majorHAnsi"/>
        </w:rPr>
        <w:t>n</w:t>
      </w:r>
      <w:r w:rsidR="00101557">
        <w:rPr>
          <w:rFonts w:asciiTheme="majorHAnsi" w:hAnsiTheme="majorHAnsi"/>
        </w:rPr>
        <w:t xml:space="preserve"> 1990</w:t>
      </w:r>
      <w:r w:rsidR="00F81C4A">
        <w:rPr>
          <w:rFonts w:asciiTheme="majorHAnsi" w:hAnsiTheme="majorHAnsi"/>
        </w:rPr>
        <w:t>,</w:t>
      </w:r>
      <w:r w:rsidR="00101557">
        <w:rPr>
          <w:rFonts w:asciiTheme="majorHAnsi" w:hAnsiTheme="majorHAnsi"/>
        </w:rPr>
        <w:t xml:space="preserve"> the </w:t>
      </w:r>
      <w:r w:rsidR="00F81C4A">
        <w:rPr>
          <w:rFonts w:asciiTheme="majorHAnsi" w:hAnsiTheme="majorHAnsi"/>
        </w:rPr>
        <w:t>l</w:t>
      </w:r>
      <w:r w:rsidR="00101557">
        <w:rPr>
          <w:rFonts w:asciiTheme="majorHAnsi" w:hAnsiTheme="majorHAnsi"/>
        </w:rPr>
        <w:t>andfill closed</w:t>
      </w:r>
      <w:r w:rsidR="00D067B3">
        <w:rPr>
          <w:rFonts w:asciiTheme="majorHAnsi" w:hAnsiTheme="majorHAnsi"/>
        </w:rPr>
        <w:t xml:space="preserve">. Roughly </w:t>
      </w:r>
      <w:r w:rsidR="00101557" w:rsidRPr="00101557">
        <w:rPr>
          <w:rFonts w:asciiTheme="majorHAnsi" w:hAnsiTheme="majorHAnsi"/>
        </w:rPr>
        <w:t xml:space="preserve">one million cubic yards of fill </w:t>
      </w:r>
      <w:r w:rsidR="00D067B3">
        <w:rPr>
          <w:rFonts w:asciiTheme="majorHAnsi" w:hAnsiTheme="majorHAnsi"/>
        </w:rPr>
        <w:t xml:space="preserve">was dredged from the Columbia River and used in the construction of the landfill cover system </w:t>
      </w:r>
      <w:r w:rsidR="00E82963">
        <w:rPr>
          <w:rFonts w:asciiTheme="majorHAnsi" w:hAnsiTheme="majorHAnsi"/>
        </w:rPr>
        <w:t>installed</w:t>
      </w:r>
      <w:r w:rsidR="00D067B3">
        <w:rPr>
          <w:rFonts w:asciiTheme="majorHAnsi" w:hAnsiTheme="majorHAnsi"/>
        </w:rPr>
        <w:t xml:space="preserve"> by Metro from 1991 to 1996. The </w:t>
      </w:r>
      <w:r w:rsidR="00101557" w:rsidRPr="00101557">
        <w:rPr>
          <w:rFonts w:asciiTheme="majorHAnsi" w:hAnsiTheme="majorHAnsi"/>
        </w:rPr>
        <w:t xml:space="preserve">$36 million landfill cover system </w:t>
      </w:r>
      <w:r w:rsidR="00D067B3">
        <w:rPr>
          <w:rFonts w:asciiTheme="majorHAnsi" w:hAnsiTheme="majorHAnsi"/>
        </w:rPr>
        <w:t xml:space="preserve">was </w:t>
      </w:r>
      <w:r w:rsidR="00101557" w:rsidRPr="00101557">
        <w:rPr>
          <w:rFonts w:asciiTheme="majorHAnsi" w:hAnsiTheme="majorHAnsi"/>
        </w:rPr>
        <w:t>designed to prevent rainwater from leaching contaminants into groundwater, which could carry them into the surrounding soil and waterways, and to control methane gas generated by decomposing waste.</w:t>
      </w:r>
      <w:r w:rsidR="00101557">
        <w:rPr>
          <w:rFonts w:asciiTheme="majorHAnsi" w:hAnsiTheme="majorHAnsi"/>
        </w:rPr>
        <w:t xml:space="preserve"> </w:t>
      </w:r>
      <w:r w:rsidR="00D067B3">
        <w:rPr>
          <w:rFonts w:asciiTheme="majorHAnsi" w:hAnsiTheme="majorHAnsi"/>
        </w:rPr>
        <w:t xml:space="preserve">During this time, the </w:t>
      </w:r>
      <w:r w:rsidR="00D067B3" w:rsidRPr="00D067B3">
        <w:rPr>
          <w:rFonts w:asciiTheme="majorHAnsi" w:hAnsiTheme="majorHAnsi"/>
          <w:i/>
          <w:iCs/>
        </w:rPr>
        <w:t>St. Johns Landfill Cover Vegetation Plan</w:t>
      </w:r>
      <w:r w:rsidR="00D067B3">
        <w:rPr>
          <w:rFonts w:asciiTheme="majorHAnsi" w:hAnsiTheme="majorHAnsi"/>
          <w:i/>
          <w:iCs/>
        </w:rPr>
        <w:t xml:space="preserve"> </w:t>
      </w:r>
      <w:r w:rsidR="00D067B3">
        <w:rPr>
          <w:rFonts w:asciiTheme="majorHAnsi" w:hAnsiTheme="majorHAnsi"/>
        </w:rPr>
        <w:t xml:space="preserve">was written and adopted. Planting began at the end of 1996, and rounds of </w:t>
      </w:r>
      <w:r w:rsidR="00CF7661">
        <w:rPr>
          <w:rFonts w:asciiTheme="majorHAnsi" w:hAnsiTheme="majorHAnsi"/>
        </w:rPr>
        <w:t>revegetation planting also</w:t>
      </w:r>
      <w:r w:rsidR="00D067B3">
        <w:rPr>
          <w:rFonts w:asciiTheme="majorHAnsi" w:hAnsiTheme="majorHAnsi"/>
        </w:rPr>
        <w:t xml:space="preserve"> occurred in 1999, 2001, 2014, 2016, and 2020</w:t>
      </w:r>
      <w:r w:rsidR="00B26FAF">
        <w:rPr>
          <w:rFonts w:asciiTheme="majorHAnsi" w:hAnsiTheme="majorHAnsi"/>
        </w:rPr>
        <w:t xml:space="preserve"> and continues to this day</w:t>
      </w:r>
      <w:r w:rsidR="00D067B3">
        <w:rPr>
          <w:rFonts w:asciiTheme="majorHAnsi" w:hAnsiTheme="majorHAnsi"/>
        </w:rPr>
        <w:t>. Landfill habitat management was reassessed in 2004 and 2013 to keep up with the evolving needs of the site.</w:t>
      </w:r>
      <w:r w:rsidR="00CF7661">
        <w:rPr>
          <w:rFonts w:asciiTheme="majorHAnsi" w:hAnsiTheme="majorHAnsi"/>
        </w:rPr>
        <w:t xml:space="preserve"> </w:t>
      </w:r>
      <w:r w:rsidR="00B10B18">
        <w:rPr>
          <w:rFonts w:asciiTheme="majorHAnsi" w:hAnsiTheme="majorHAnsi"/>
        </w:rPr>
        <w:t xml:space="preserve"> In 2007, the Port of Portland provided dredge material to amend substrate and improve habitat on five acres at St. Johns Landfill</w:t>
      </w:r>
      <w:r w:rsidR="00530AC5">
        <w:rPr>
          <w:rFonts w:asciiTheme="majorHAnsi" w:hAnsiTheme="majorHAnsi"/>
        </w:rPr>
        <w:t xml:space="preserve">.  </w:t>
      </w:r>
      <w:r w:rsidR="00CF7661">
        <w:rPr>
          <w:rFonts w:asciiTheme="majorHAnsi" w:hAnsiTheme="majorHAnsi"/>
        </w:rPr>
        <w:t xml:space="preserve">These efforts have transformed the landfill into </w:t>
      </w:r>
      <w:r w:rsidR="00CF7661" w:rsidRPr="00CF7661">
        <w:rPr>
          <w:rFonts w:asciiTheme="majorHAnsi" w:hAnsiTheme="majorHAnsi"/>
        </w:rPr>
        <w:t>St. Johns Prairie</w:t>
      </w:r>
      <w:r w:rsidR="00CF7661">
        <w:rPr>
          <w:rFonts w:asciiTheme="majorHAnsi" w:hAnsiTheme="majorHAnsi"/>
        </w:rPr>
        <w:t>, an area</w:t>
      </w:r>
      <w:r w:rsidR="00CF7661" w:rsidRPr="00CF7661">
        <w:rPr>
          <w:rFonts w:asciiTheme="majorHAnsi" w:hAnsiTheme="majorHAnsi"/>
        </w:rPr>
        <w:t xml:space="preserve"> </w:t>
      </w:r>
      <w:r w:rsidR="00D461DF">
        <w:rPr>
          <w:rFonts w:asciiTheme="majorHAnsi" w:hAnsiTheme="majorHAnsi"/>
        </w:rPr>
        <w:t xml:space="preserve">being restored </w:t>
      </w:r>
      <w:r w:rsidR="006E5DD3">
        <w:rPr>
          <w:rFonts w:asciiTheme="majorHAnsi" w:hAnsiTheme="majorHAnsi"/>
        </w:rPr>
        <w:t>with native plants</w:t>
      </w:r>
      <w:r w:rsidR="00CF7661" w:rsidRPr="00CF7661">
        <w:rPr>
          <w:rFonts w:asciiTheme="majorHAnsi" w:hAnsiTheme="majorHAnsi"/>
        </w:rPr>
        <w:t xml:space="preserve"> to attract </w:t>
      </w:r>
      <w:r w:rsidR="00E82963">
        <w:rPr>
          <w:rFonts w:asciiTheme="majorHAnsi" w:hAnsiTheme="majorHAnsi"/>
        </w:rPr>
        <w:t>w</w:t>
      </w:r>
      <w:r w:rsidR="00CF7661" w:rsidRPr="00CF7661">
        <w:rPr>
          <w:rFonts w:asciiTheme="majorHAnsi" w:hAnsiTheme="majorHAnsi"/>
        </w:rPr>
        <w:t xml:space="preserve">estern meadowlarks, streaked horned larks, </w:t>
      </w:r>
      <w:r w:rsidR="00764D66">
        <w:rPr>
          <w:rFonts w:asciiTheme="majorHAnsi" w:hAnsiTheme="majorHAnsi"/>
        </w:rPr>
        <w:t xml:space="preserve">bees and other pollinators, </w:t>
      </w:r>
      <w:r w:rsidR="00E82963">
        <w:rPr>
          <w:rFonts w:asciiTheme="majorHAnsi" w:hAnsiTheme="majorHAnsi"/>
        </w:rPr>
        <w:t>w</w:t>
      </w:r>
      <w:r w:rsidR="00CF7661" w:rsidRPr="00CF7661">
        <w:rPr>
          <w:rFonts w:asciiTheme="majorHAnsi" w:hAnsiTheme="majorHAnsi"/>
        </w:rPr>
        <w:t xml:space="preserve">estern painted </w:t>
      </w:r>
      <w:r w:rsidR="009E3021" w:rsidRPr="00CF7661">
        <w:rPr>
          <w:rFonts w:asciiTheme="majorHAnsi" w:hAnsiTheme="majorHAnsi"/>
        </w:rPr>
        <w:t>turtles,</w:t>
      </w:r>
      <w:r w:rsidR="00CF7661" w:rsidRPr="00CF7661">
        <w:rPr>
          <w:rFonts w:asciiTheme="majorHAnsi" w:hAnsiTheme="majorHAnsi"/>
        </w:rPr>
        <w:t xml:space="preserve"> and other wildlife</w:t>
      </w:r>
      <w:r w:rsidR="00145739">
        <w:rPr>
          <w:rFonts w:asciiTheme="majorHAnsi" w:hAnsiTheme="majorHAnsi"/>
        </w:rPr>
        <w:t>. A</w:t>
      </w:r>
      <w:r w:rsidR="00B26FAF">
        <w:rPr>
          <w:rFonts w:asciiTheme="majorHAnsi" w:hAnsiTheme="majorHAnsi"/>
        </w:rPr>
        <w:t>t the same time that Metro continues to manage methane, stormwater systems and the liner system in accordance with Oregon Department of Environmental Quality landfill closure requirements</w:t>
      </w:r>
      <w:r w:rsidR="00CF7661" w:rsidRPr="00CF7661">
        <w:rPr>
          <w:rFonts w:asciiTheme="majorHAnsi" w:hAnsiTheme="majorHAnsi"/>
        </w:rPr>
        <w:t>.</w:t>
      </w:r>
    </w:p>
    <w:p w14:paraId="4CBB4392" w14:textId="471C0F7B" w:rsidR="00C41B66" w:rsidRDefault="00C41B66" w:rsidP="00D067B3">
      <w:pPr>
        <w:spacing w:after="0"/>
        <w:rPr>
          <w:rFonts w:asciiTheme="majorHAnsi" w:hAnsiTheme="majorHAnsi"/>
        </w:rPr>
      </w:pPr>
    </w:p>
    <w:p w14:paraId="1A8ABA8D" w14:textId="74AF3732" w:rsidR="00C41B66" w:rsidRPr="00D067B3" w:rsidRDefault="00C41B66" w:rsidP="00D067B3">
      <w:pPr>
        <w:spacing w:after="0"/>
        <w:rPr>
          <w:rFonts w:asciiTheme="majorHAnsi" w:hAnsiTheme="majorHAnsi"/>
        </w:rPr>
      </w:pPr>
      <w:r>
        <w:rPr>
          <w:rFonts w:asciiTheme="majorHAnsi" w:hAnsiTheme="majorHAnsi"/>
        </w:rPr>
        <w:t>Metro Council</w:t>
      </w:r>
      <w:r w:rsidR="003F378A">
        <w:rPr>
          <w:rFonts w:asciiTheme="majorHAnsi" w:hAnsiTheme="majorHAnsi"/>
        </w:rPr>
        <w:t>,</w:t>
      </w:r>
      <w:r>
        <w:rPr>
          <w:rFonts w:asciiTheme="majorHAnsi" w:hAnsiTheme="majorHAnsi"/>
        </w:rPr>
        <w:t xml:space="preserve"> </w:t>
      </w:r>
      <w:r w:rsidR="003F378A">
        <w:rPr>
          <w:rFonts w:asciiTheme="majorHAnsi" w:hAnsiTheme="majorHAnsi"/>
        </w:rPr>
        <w:t xml:space="preserve">by resolution (Resolution No. 05-3592B) on December 1, 2005, </w:t>
      </w:r>
      <w:r>
        <w:rPr>
          <w:rFonts w:asciiTheme="majorHAnsi" w:hAnsiTheme="majorHAnsi"/>
        </w:rPr>
        <w:t>agreed to move the regional trail from Smith and Bybee lake to the more impacted landfill as a measure to protect the Ash Forest along the North Slough.  This pushed the trail alignment on the St. Johns Landfill.  This future extension of the regional trail system will link the Willamette River Greenway to the Marine Drive Trail at Kelly Point Park.  This is a challenging and important gap in the system and will close one of the largest gaps in the network.  The work will require multiple bridges and include 2 miles of off-street regional trail.  When completed the new trail and associated features will be an important bike and pedestrian friendly and link Rivergate to St</w:t>
      </w:r>
      <w:r w:rsidR="00FB2CDB">
        <w:rPr>
          <w:rFonts w:asciiTheme="majorHAnsi" w:hAnsiTheme="majorHAnsi"/>
        </w:rPr>
        <w:t>.</w:t>
      </w:r>
      <w:r>
        <w:rPr>
          <w:rFonts w:asciiTheme="majorHAnsi" w:hAnsiTheme="majorHAnsi"/>
        </w:rPr>
        <w:t xml:space="preserve"> Johns and beyond.  This will also be an amazing connection to nature close to home.</w:t>
      </w:r>
    </w:p>
    <w:bookmarkEnd w:id="4"/>
    <w:p w14:paraId="797A1D5D" w14:textId="77777777" w:rsidR="00700747" w:rsidRDefault="00700747" w:rsidP="00687610">
      <w:pPr>
        <w:spacing w:after="0"/>
        <w:rPr>
          <w:rFonts w:asciiTheme="majorHAnsi" w:hAnsiTheme="majorHAnsi"/>
        </w:rPr>
      </w:pPr>
    </w:p>
    <w:p w14:paraId="71741735" w14:textId="54558ACF" w:rsidR="00700747" w:rsidRDefault="00700747" w:rsidP="00700747">
      <w:pPr>
        <w:pStyle w:val="Heading2"/>
      </w:pPr>
      <w:bookmarkStart w:id="5" w:name="_Toc138424305"/>
      <w:r>
        <w:t>Natural Resources</w:t>
      </w:r>
      <w:bookmarkEnd w:id="5"/>
      <w:r w:rsidR="000B5B62">
        <w:t xml:space="preserve"> </w:t>
      </w:r>
    </w:p>
    <w:p w14:paraId="3988CEDE" w14:textId="263C2D53" w:rsidR="00772734" w:rsidRDefault="000C5AA4" w:rsidP="00D23FB1">
      <w:pPr>
        <w:spacing w:after="0"/>
        <w:rPr>
          <w:rFonts w:asciiTheme="majorHAnsi" w:hAnsiTheme="majorHAnsi"/>
        </w:rPr>
      </w:pPr>
      <w:bookmarkStart w:id="6" w:name="_Hlk138424228"/>
      <w:r>
        <w:rPr>
          <w:rFonts w:asciiTheme="majorHAnsi" w:hAnsiTheme="majorHAnsi"/>
        </w:rPr>
        <w:t xml:space="preserve">Management of the natural resources at Smith and Bybee has produced </w:t>
      </w:r>
      <w:r w:rsidR="00D23FB1" w:rsidRPr="000F48BB">
        <w:rPr>
          <w:rFonts w:asciiTheme="majorHAnsi" w:hAnsiTheme="majorHAnsi"/>
        </w:rPr>
        <w:t>many biological and ecological studies that describe the site through time</w:t>
      </w:r>
      <w:r>
        <w:rPr>
          <w:rFonts w:asciiTheme="majorHAnsi" w:hAnsiTheme="majorHAnsi"/>
        </w:rPr>
        <w:t>.</w:t>
      </w:r>
      <w:r w:rsidR="00CF7661">
        <w:rPr>
          <w:rFonts w:asciiTheme="majorHAnsi" w:hAnsiTheme="majorHAnsi"/>
        </w:rPr>
        <w:t xml:space="preserve"> Aerial photographs of the area were taken in 1936, setting a baseline by which change</w:t>
      </w:r>
      <w:r w:rsidR="00E82963">
        <w:rPr>
          <w:rFonts w:asciiTheme="majorHAnsi" w:hAnsiTheme="majorHAnsi"/>
        </w:rPr>
        <w:t>s</w:t>
      </w:r>
      <w:r w:rsidR="00CF7661">
        <w:rPr>
          <w:rFonts w:asciiTheme="majorHAnsi" w:hAnsiTheme="majorHAnsi"/>
        </w:rPr>
        <w:t xml:space="preserve"> to the site over time can be measured. </w:t>
      </w:r>
      <w:r w:rsidR="00CD58F2">
        <w:rPr>
          <w:rFonts w:asciiTheme="majorHAnsi" w:hAnsiTheme="majorHAnsi"/>
        </w:rPr>
        <w:t xml:space="preserve">In 1987, the Port of Portland funded the </w:t>
      </w:r>
      <w:r w:rsidR="00CD58F2" w:rsidRPr="00440E7E">
        <w:rPr>
          <w:rFonts w:asciiTheme="majorHAnsi" w:hAnsiTheme="majorHAnsi"/>
          <w:i/>
          <w:iCs/>
        </w:rPr>
        <w:t>Fishman Report</w:t>
      </w:r>
      <w:r w:rsidR="006B2AB7">
        <w:rPr>
          <w:rFonts w:asciiTheme="majorHAnsi" w:hAnsiTheme="majorHAnsi"/>
        </w:rPr>
        <w:t xml:space="preserve">, which </w:t>
      </w:r>
      <w:r w:rsidR="006B2AB7" w:rsidRPr="006B2AB7">
        <w:rPr>
          <w:rFonts w:asciiTheme="majorHAnsi" w:hAnsiTheme="majorHAnsi"/>
        </w:rPr>
        <w:t>provided comprehensive documentation of the natural resources of the area</w:t>
      </w:r>
      <w:r w:rsidR="00B26FAF">
        <w:rPr>
          <w:rFonts w:asciiTheme="majorHAnsi" w:hAnsiTheme="majorHAnsi"/>
        </w:rPr>
        <w:t xml:space="preserve"> at that time</w:t>
      </w:r>
      <w:r w:rsidR="006B2AB7">
        <w:rPr>
          <w:rFonts w:asciiTheme="majorHAnsi" w:hAnsiTheme="majorHAnsi"/>
        </w:rPr>
        <w:t xml:space="preserve">. </w:t>
      </w:r>
      <w:r w:rsidR="00731AB5">
        <w:rPr>
          <w:rFonts w:asciiTheme="majorHAnsi" w:hAnsiTheme="majorHAnsi"/>
        </w:rPr>
        <w:t>Several biota and other environmental studies and reports have been conducted over the years on many different aspects of the wetlands.</w:t>
      </w:r>
      <w:r w:rsidR="008F771C">
        <w:rPr>
          <w:rFonts w:asciiTheme="majorHAnsi" w:hAnsiTheme="majorHAnsi"/>
        </w:rPr>
        <w:t xml:space="preserve"> </w:t>
      </w:r>
      <w:r w:rsidR="00A94D9A">
        <w:rPr>
          <w:rFonts w:asciiTheme="majorHAnsi" w:hAnsiTheme="majorHAnsi"/>
        </w:rPr>
        <w:t xml:space="preserve">These studies have informed how the site is managed, and most significantly, how water is managed using the water control structure. </w:t>
      </w:r>
      <w:r w:rsidR="008F771C">
        <w:rPr>
          <w:rFonts w:asciiTheme="majorHAnsi" w:hAnsiTheme="majorHAnsi"/>
        </w:rPr>
        <w:t xml:space="preserve">These studies </w:t>
      </w:r>
      <w:r w:rsidR="008F771C" w:rsidRPr="000F48BB">
        <w:rPr>
          <w:rFonts w:asciiTheme="majorHAnsi" w:hAnsiTheme="majorHAnsi"/>
        </w:rPr>
        <w:t>will be increasingly relevant</w:t>
      </w:r>
      <w:r w:rsidR="00B26FAF">
        <w:rPr>
          <w:rFonts w:asciiTheme="majorHAnsi" w:hAnsiTheme="majorHAnsi"/>
        </w:rPr>
        <w:t xml:space="preserve"> to documents changes over time</w:t>
      </w:r>
      <w:r w:rsidR="008F771C" w:rsidRPr="000F48BB">
        <w:rPr>
          <w:rFonts w:asciiTheme="majorHAnsi" w:hAnsiTheme="majorHAnsi"/>
        </w:rPr>
        <w:t xml:space="preserve"> as climate change</w:t>
      </w:r>
      <w:r w:rsidR="00B26FAF">
        <w:rPr>
          <w:rFonts w:asciiTheme="majorHAnsi" w:hAnsiTheme="majorHAnsi"/>
        </w:rPr>
        <w:t xml:space="preserve"> increasingly influences the site’s hydrology, wildlife and plant </w:t>
      </w:r>
      <w:r w:rsidR="006F06CC">
        <w:rPr>
          <w:rFonts w:asciiTheme="majorHAnsi" w:hAnsiTheme="majorHAnsi"/>
        </w:rPr>
        <w:t>communities.</w:t>
      </w:r>
    </w:p>
    <w:p w14:paraId="4C5F82E5" w14:textId="77777777" w:rsidR="00731AB5" w:rsidRDefault="00731AB5" w:rsidP="00D23FB1">
      <w:pPr>
        <w:spacing w:after="0"/>
        <w:rPr>
          <w:rFonts w:asciiTheme="majorHAnsi" w:hAnsiTheme="majorHAnsi"/>
        </w:rPr>
      </w:pPr>
    </w:p>
    <w:p w14:paraId="755A57D4" w14:textId="619C9A52" w:rsidR="00DB07EC" w:rsidRDefault="00CF7661" w:rsidP="00D23FB1">
      <w:pPr>
        <w:spacing w:after="0"/>
        <w:rPr>
          <w:rFonts w:asciiTheme="majorHAnsi" w:hAnsiTheme="majorHAnsi"/>
        </w:rPr>
      </w:pPr>
      <w:r>
        <w:rPr>
          <w:rFonts w:asciiTheme="majorHAnsi" w:hAnsiTheme="majorHAnsi"/>
        </w:rPr>
        <w:t xml:space="preserve">Avian botulism has </w:t>
      </w:r>
      <w:r w:rsidR="00DB07EC">
        <w:rPr>
          <w:rFonts w:asciiTheme="majorHAnsi" w:hAnsiTheme="majorHAnsi"/>
        </w:rPr>
        <w:t xml:space="preserve">long </w:t>
      </w:r>
      <w:r>
        <w:rPr>
          <w:rFonts w:asciiTheme="majorHAnsi" w:hAnsiTheme="majorHAnsi"/>
        </w:rPr>
        <w:t xml:space="preserve">been a challenge at Smith and Bybee. </w:t>
      </w:r>
      <w:r w:rsidR="00852712">
        <w:rPr>
          <w:rFonts w:asciiTheme="majorHAnsi" w:hAnsiTheme="majorHAnsi"/>
        </w:rPr>
        <w:t xml:space="preserve">Avian botulism spreads between birds when they </w:t>
      </w:r>
      <w:r w:rsidR="00D81054">
        <w:rPr>
          <w:rFonts w:asciiTheme="majorHAnsi" w:hAnsiTheme="majorHAnsi"/>
        </w:rPr>
        <w:t>spend time</w:t>
      </w:r>
      <w:r w:rsidR="00852712">
        <w:rPr>
          <w:rFonts w:asciiTheme="majorHAnsi" w:hAnsiTheme="majorHAnsi"/>
        </w:rPr>
        <w:t xml:space="preserve"> in shallow, warm, </w:t>
      </w:r>
      <w:r w:rsidR="00D81054">
        <w:rPr>
          <w:rFonts w:asciiTheme="majorHAnsi" w:hAnsiTheme="majorHAnsi"/>
        </w:rPr>
        <w:t>slowly evaporating</w:t>
      </w:r>
      <w:r w:rsidR="00852712">
        <w:rPr>
          <w:rFonts w:asciiTheme="majorHAnsi" w:hAnsiTheme="majorHAnsi"/>
        </w:rPr>
        <w:t xml:space="preserve"> waterbodies in the late summer that for</w:t>
      </w:r>
      <w:r w:rsidR="00D81054">
        <w:rPr>
          <w:rFonts w:asciiTheme="majorHAnsi" w:hAnsiTheme="majorHAnsi"/>
        </w:rPr>
        <w:t>c</w:t>
      </w:r>
      <w:r w:rsidR="00852712">
        <w:rPr>
          <w:rFonts w:asciiTheme="majorHAnsi" w:hAnsiTheme="majorHAnsi"/>
        </w:rPr>
        <w:t>e large numbers of birds to congregate close to one another</w:t>
      </w:r>
      <w:r w:rsidR="00D81054">
        <w:rPr>
          <w:rFonts w:asciiTheme="majorHAnsi" w:hAnsiTheme="majorHAnsi"/>
        </w:rPr>
        <w:t>, such is sometimes the case in Smith Lake</w:t>
      </w:r>
      <w:r w:rsidR="00852712">
        <w:rPr>
          <w:rFonts w:asciiTheme="majorHAnsi" w:hAnsiTheme="majorHAnsi"/>
        </w:rPr>
        <w:t xml:space="preserve">. </w:t>
      </w:r>
      <w:r w:rsidRPr="00CF7661">
        <w:rPr>
          <w:rFonts w:asciiTheme="majorHAnsi" w:hAnsiTheme="majorHAnsi"/>
        </w:rPr>
        <w:t xml:space="preserve">The first botulism outbreak </w:t>
      </w:r>
      <w:r>
        <w:rPr>
          <w:rFonts w:asciiTheme="majorHAnsi" w:hAnsiTheme="majorHAnsi"/>
        </w:rPr>
        <w:t xml:space="preserve">was </w:t>
      </w:r>
      <w:r w:rsidRPr="00CF7661">
        <w:rPr>
          <w:rFonts w:asciiTheme="majorHAnsi" w:hAnsiTheme="majorHAnsi"/>
        </w:rPr>
        <w:t xml:space="preserve">documented by the U.S. Fish and Wildlife Service in 1974. Subsequent outbreaks were </w:t>
      </w:r>
      <w:r w:rsidR="00DB07EC">
        <w:rPr>
          <w:rFonts w:asciiTheme="majorHAnsi" w:hAnsiTheme="majorHAnsi"/>
        </w:rPr>
        <w:t xml:space="preserve">documented by </w:t>
      </w:r>
      <w:r w:rsidR="00DB07EC" w:rsidRPr="00CF7661">
        <w:rPr>
          <w:rFonts w:asciiTheme="majorHAnsi" w:hAnsiTheme="majorHAnsi"/>
        </w:rPr>
        <w:t xml:space="preserve">Lower Columbia River Refuge Complex staff </w:t>
      </w:r>
      <w:r w:rsidRPr="00CF7661">
        <w:rPr>
          <w:rFonts w:asciiTheme="majorHAnsi" w:hAnsiTheme="majorHAnsi"/>
        </w:rPr>
        <w:t>in 1976, 1978</w:t>
      </w:r>
      <w:r w:rsidR="00790274" w:rsidRPr="00900CB5">
        <w:rPr>
          <w:rFonts w:asciiTheme="majorHAnsi" w:hAnsiTheme="majorHAnsi"/>
          <w:color w:val="76923C" w:themeColor="accent3" w:themeShade="BF"/>
        </w:rPr>
        <w:t>,</w:t>
      </w:r>
      <w:r w:rsidRPr="00CF7661">
        <w:rPr>
          <w:rFonts w:asciiTheme="majorHAnsi" w:hAnsiTheme="majorHAnsi"/>
        </w:rPr>
        <w:t xml:space="preserve"> and 1980</w:t>
      </w:r>
      <w:r w:rsidR="00DB07EC">
        <w:rPr>
          <w:rFonts w:asciiTheme="majorHAnsi" w:hAnsiTheme="majorHAnsi"/>
        </w:rPr>
        <w:t xml:space="preserve">. Metro responded to a large botulism outbreak in 2012 that was made worse by </w:t>
      </w:r>
      <w:r w:rsidR="00DB07EC" w:rsidRPr="00DB07EC">
        <w:rPr>
          <w:rFonts w:asciiTheme="majorHAnsi" w:hAnsiTheme="majorHAnsi"/>
        </w:rPr>
        <w:t xml:space="preserve">beaver dams </w:t>
      </w:r>
      <w:r w:rsidR="00EB0BE0">
        <w:rPr>
          <w:rFonts w:asciiTheme="majorHAnsi" w:hAnsiTheme="majorHAnsi"/>
        </w:rPr>
        <w:t xml:space="preserve">and siltation </w:t>
      </w:r>
      <w:r w:rsidR="00DB07EC" w:rsidRPr="00DB07EC">
        <w:rPr>
          <w:rFonts w:asciiTheme="majorHAnsi" w:hAnsiTheme="majorHAnsi"/>
        </w:rPr>
        <w:t xml:space="preserve">in the channel that interfered with the ability to draw down Smith Lake. </w:t>
      </w:r>
      <w:r w:rsidR="00CD58F2">
        <w:rPr>
          <w:rFonts w:asciiTheme="majorHAnsi" w:hAnsiTheme="majorHAnsi"/>
        </w:rPr>
        <w:t xml:space="preserve">Staff spent </w:t>
      </w:r>
      <w:r w:rsidR="00DB07EC" w:rsidRPr="00DB07EC">
        <w:rPr>
          <w:rFonts w:asciiTheme="majorHAnsi" w:hAnsiTheme="majorHAnsi"/>
        </w:rPr>
        <w:t xml:space="preserve">weeks hazing waterfowl to prevent them from feeding at Smith and Bybee and becoming sick. Thousands of birds </w:t>
      </w:r>
      <w:r w:rsidR="009E3021" w:rsidRPr="00DB07EC">
        <w:rPr>
          <w:rFonts w:asciiTheme="majorHAnsi" w:hAnsiTheme="majorHAnsi"/>
        </w:rPr>
        <w:t>died</w:t>
      </w:r>
      <w:r w:rsidR="009E3021">
        <w:rPr>
          <w:rFonts w:asciiTheme="majorHAnsi" w:hAnsiTheme="majorHAnsi"/>
        </w:rPr>
        <w:t>;</w:t>
      </w:r>
      <w:r w:rsidR="00CD58F2">
        <w:rPr>
          <w:rFonts w:asciiTheme="majorHAnsi" w:hAnsiTheme="majorHAnsi"/>
        </w:rPr>
        <w:t xml:space="preserve"> however, it was estimated</w:t>
      </w:r>
      <w:r w:rsidR="00DB07EC" w:rsidRPr="00DB07EC">
        <w:rPr>
          <w:rFonts w:asciiTheme="majorHAnsi" w:hAnsiTheme="majorHAnsi"/>
        </w:rPr>
        <w:t xml:space="preserve"> </w:t>
      </w:r>
      <w:r w:rsidR="00CD58F2">
        <w:rPr>
          <w:rFonts w:asciiTheme="majorHAnsi" w:hAnsiTheme="majorHAnsi"/>
        </w:rPr>
        <w:t xml:space="preserve">that </w:t>
      </w:r>
      <w:r w:rsidR="00DB07EC" w:rsidRPr="00DB07EC">
        <w:rPr>
          <w:rFonts w:asciiTheme="majorHAnsi" w:hAnsiTheme="majorHAnsi"/>
        </w:rPr>
        <w:t xml:space="preserve">tens of thousands </w:t>
      </w:r>
      <w:r w:rsidR="00CD58F2">
        <w:rPr>
          <w:rFonts w:asciiTheme="majorHAnsi" w:hAnsiTheme="majorHAnsi"/>
        </w:rPr>
        <w:t xml:space="preserve">of birds </w:t>
      </w:r>
      <w:r w:rsidR="00F81C4A" w:rsidRPr="000351A8">
        <w:rPr>
          <w:rFonts w:asciiTheme="majorHAnsi" w:hAnsiTheme="majorHAnsi"/>
        </w:rPr>
        <w:t xml:space="preserve">survived </w:t>
      </w:r>
      <w:r w:rsidR="00DB07EC" w:rsidRPr="00DB07EC">
        <w:rPr>
          <w:rFonts w:asciiTheme="majorHAnsi" w:hAnsiTheme="majorHAnsi"/>
        </w:rPr>
        <w:t>because of the</w:t>
      </w:r>
      <w:r w:rsidR="00F81C4A" w:rsidRPr="000351A8">
        <w:rPr>
          <w:rFonts w:asciiTheme="majorHAnsi" w:hAnsiTheme="majorHAnsi"/>
        </w:rPr>
        <w:t>se</w:t>
      </w:r>
      <w:r w:rsidR="00DB07EC" w:rsidRPr="00DB07EC">
        <w:rPr>
          <w:rFonts w:asciiTheme="majorHAnsi" w:hAnsiTheme="majorHAnsi"/>
        </w:rPr>
        <w:t xml:space="preserve"> efforts.</w:t>
      </w:r>
      <w:r w:rsidR="00CD58F2">
        <w:rPr>
          <w:rFonts w:asciiTheme="majorHAnsi" w:hAnsiTheme="majorHAnsi"/>
        </w:rPr>
        <w:t xml:space="preserve"> Subsequent outbreaks were also observed and managed in 2013 and 2014.</w:t>
      </w:r>
      <w:r w:rsidR="00FB2CDB">
        <w:rPr>
          <w:rFonts w:asciiTheme="majorHAnsi" w:hAnsiTheme="majorHAnsi"/>
        </w:rPr>
        <w:t xml:space="preserve"> Prairie </w:t>
      </w:r>
    </w:p>
    <w:p w14:paraId="0DBF8A4A" w14:textId="0828FC8C" w:rsidR="00731AB5" w:rsidRDefault="00731AB5" w:rsidP="00D23FB1">
      <w:pPr>
        <w:spacing w:after="0"/>
        <w:rPr>
          <w:rFonts w:asciiTheme="majorHAnsi" w:hAnsiTheme="majorHAnsi"/>
        </w:rPr>
      </w:pPr>
    </w:p>
    <w:p w14:paraId="276D3B29" w14:textId="6F00BBBE" w:rsidR="00731AB5" w:rsidRDefault="00731AB5" w:rsidP="00D23FB1">
      <w:pPr>
        <w:spacing w:after="0"/>
        <w:rPr>
          <w:rFonts w:asciiTheme="majorHAnsi" w:hAnsiTheme="majorHAnsi"/>
        </w:rPr>
      </w:pPr>
      <w:r>
        <w:rPr>
          <w:rFonts w:asciiTheme="majorHAnsi" w:hAnsiTheme="majorHAnsi"/>
        </w:rPr>
        <w:t xml:space="preserve">Many studies and reports have been conducted </w:t>
      </w:r>
      <w:r w:rsidR="00F81C4A" w:rsidRPr="000351A8">
        <w:rPr>
          <w:rFonts w:asciiTheme="majorHAnsi" w:hAnsiTheme="majorHAnsi"/>
        </w:rPr>
        <w:t xml:space="preserve">about </w:t>
      </w:r>
      <w:r>
        <w:rPr>
          <w:rFonts w:asciiTheme="majorHAnsi" w:hAnsiTheme="majorHAnsi"/>
        </w:rPr>
        <w:t>the fish of Smith and Bybee. In 1992, t</w:t>
      </w:r>
      <w:r w:rsidRPr="00731AB5">
        <w:rPr>
          <w:rFonts w:asciiTheme="majorHAnsi" w:hAnsiTheme="majorHAnsi"/>
        </w:rPr>
        <w:t>he U.S. Fish and Wildlife Service</w:t>
      </w:r>
      <w:r>
        <w:rPr>
          <w:rFonts w:asciiTheme="majorHAnsi" w:hAnsiTheme="majorHAnsi"/>
        </w:rPr>
        <w:t xml:space="preserve"> conducted the </w:t>
      </w:r>
      <w:r w:rsidRPr="00731AB5">
        <w:rPr>
          <w:rFonts w:asciiTheme="majorHAnsi" w:hAnsiTheme="majorHAnsi"/>
          <w:i/>
          <w:iCs/>
        </w:rPr>
        <w:t>Electrofishing Survey of Smith and Bybee Lakes</w:t>
      </w:r>
      <w:r w:rsidRPr="00731AB5">
        <w:rPr>
          <w:rFonts w:asciiTheme="majorHAnsi" w:hAnsiTheme="majorHAnsi"/>
        </w:rPr>
        <w:t xml:space="preserve">. </w:t>
      </w:r>
      <w:r>
        <w:rPr>
          <w:rFonts w:asciiTheme="majorHAnsi" w:hAnsiTheme="majorHAnsi"/>
        </w:rPr>
        <w:t xml:space="preserve">This survey </w:t>
      </w:r>
      <w:r w:rsidRPr="00731AB5">
        <w:rPr>
          <w:rFonts w:asciiTheme="majorHAnsi" w:hAnsiTheme="majorHAnsi"/>
        </w:rPr>
        <w:t>verified that salmonids used the wetlands and analyzed samples from several warmwater fish species for heavy metals and pesticides</w:t>
      </w:r>
      <w:r w:rsidR="00F15E4D">
        <w:rPr>
          <w:rFonts w:asciiTheme="majorHAnsi" w:hAnsiTheme="majorHAnsi"/>
        </w:rPr>
        <w:t>. In 1996</w:t>
      </w:r>
      <w:r w:rsidR="00ED5946" w:rsidRPr="000351A8">
        <w:rPr>
          <w:rFonts w:asciiTheme="majorHAnsi" w:hAnsiTheme="majorHAnsi"/>
          <w:b/>
          <w:bCs/>
        </w:rPr>
        <w:t>,</w:t>
      </w:r>
      <w:r w:rsidR="00F15E4D">
        <w:rPr>
          <w:rFonts w:asciiTheme="majorHAnsi" w:hAnsiTheme="majorHAnsi"/>
        </w:rPr>
        <w:t xml:space="preserve"> the fish were analyzed again, and it was found that </w:t>
      </w:r>
      <w:r w:rsidR="00ED5946" w:rsidRPr="000351A8">
        <w:rPr>
          <w:rFonts w:asciiTheme="majorHAnsi" w:hAnsiTheme="majorHAnsi"/>
        </w:rPr>
        <w:t xml:space="preserve">they </w:t>
      </w:r>
      <w:r w:rsidR="00F15E4D" w:rsidRPr="00F15E4D">
        <w:rPr>
          <w:rFonts w:asciiTheme="majorHAnsi" w:hAnsiTheme="majorHAnsi"/>
        </w:rPr>
        <w:t>had been contaminated from exposure to long-term pollution in the slough</w:t>
      </w:r>
      <w:r w:rsidR="00ED5946" w:rsidRPr="00BC26C1">
        <w:rPr>
          <w:rFonts w:asciiTheme="majorHAnsi" w:hAnsiTheme="majorHAnsi"/>
          <w:b/>
          <w:bCs/>
        </w:rPr>
        <w:t>.</w:t>
      </w:r>
      <w:r w:rsidR="00F15E4D" w:rsidRPr="00BC26C1">
        <w:rPr>
          <w:rFonts w:asciiTheme="majorHAnsi" w:hAnsiTheme="majorHAnsi"/>
        </w:rPr>
        <w:t xml:space="preserve"> </w:t>
      </w:r>
      <w:r w:rsidR="00ED5946" w:rsidRPr="00BC26C1">
        <w:rPr>
          <w:rFonts w:asciiTheme="majorHAnsi" w:hAnsiTheme="majorHAnsi"/>
        </w:rPr>
        <w:t>As a result</w:t>
      </w:r>
      <w:r w:rsidR="007446E4" w:rsidRPr="00BC26C1">
        <w:rPr>
          <w:rFonts w:asciiTheme="majorHAnsi" w:hAnsiTheme="majorHAnsi"/>
        </w:rPr>
        <w:t xml:space="preserve">, fish </w:t>
      </w:r>
      <w:r w:rsidR="00F15E4D" w:rsidRPr="00F15E4D">
        <w:rPr>
          <w:rFonts w:asciiTheme="majorHAnsi" w:hAnsiTheme="majorHAnsi"/>
        </w:rPr>
        <w:t xml:space="preserve">consumption </w:t>
      </w:r>
      <w:r w:rsidR="00F15E4D">
        <w:rPr>
          <w:rFonts w:asciiTheme="majorHAnsi" w:hAnsiTheme="majorHAnsi"/>
        </w:rPr>
        <w:t xml:space="preserve">was advised against by </w:t>
      </w:r>
      <w:r w:rsidR="00F15E4D" w:rsidRPr="00F15E4D">
        <w:rPr>
          <w:rFonts w:asciiTheme="majorHAnsi" w:hAnsiTheme="majorHAnsi"/>
        </w:rPr>
        <w:t>Metro, Multnomah County, and the State of Oregon.</w:t>
      </w:r>
      <w:r w:rsidR="009E3021">
        <w:rPr>
          <w:rFonts w:asciiTheme="majorHAnsi" w:hAnsiTheme="majorHAnsi"/>
        </w:rPr>
        <w:t xml:space="preserve"> </w:t>
      </w:r>
      <w:r w:rsidR="007446E4" w:rsidRPr="00BC26C1">
        <w:rPr>
          <w:rFonts w:asciiTheme="majorHAnsi" w:hAnsiTheme="majorHAnsi"/>
        </w:rPr>
        <w:t>A blanket advisory remains in place</w:t>
      </w:r>
      <w:r w:rsidR="007446E4" w:rsidRPr="000351A8">
        <w:rPr>
          <w:rFonts w:asciiTheme="majorHAnsi" w:hAnsiTheme="majorHAnsi"/>
          <w:color w:val="FF0000"/>
        </w:rPr>
        <w:t xml:space="preserve"> </w:t>
      </w:r>
      <w:r w:rsidR="009E3021">
        <w:rPr>
          <w:rFonts w:asciiTheme="majorHAnsi" w:hAnsiTheme="majorHAnsi"/>
        </w:rPr>
        <w:t>for all Columbia Slough fish consumption</w:t>
      </w:r>
      <w:r w:rsidR="007446E4" w:rsidRPr="00BC26C1">
        <w:rPr>
          <w:rFonts w:asciiTheme="majorHAnsi" w:hAnsiTheme="majorHAnsi"/>
        </w:rPr>
        <w:t>.</w:t>
      </w:r>
      <w:r w:rsidR="009E3021">
        <w:rPr>
          <w:rFonts w:asciiTheme="majorHAnsi" w:hAnsiTheme="majorHAnsi"/>
        </w:rPr>
        <w:t xml:space="preserve"> </w:t>
      </w:r>
      <w:r w:rsidR="007446E4" w:rsidRPr="00BC26C1">
        <w:rPr>
          <w:rFonts w:asciiTheme="majorHAnsi" w:hAnsiTheme="majorHAnsi"/>
        </w:rPr>
        <w:t>F</w:t>
      </w:r>
      <w:r w:rsidR="007446E4">
        <w:rPr>
          <w:rFonts w:asciiTheme="majorHAnsi" w:hAnsiTheme="majorHAnsi"/>
        </w:rPr>
        <w:t xml:space="preserve">requent </w:t>
      </w:r>
      <w:r w:rsidR="009E3021">
        <w:rPr>
          <w:rFonts w:asciiTheme="majorHAnsi" w:hAnsiTheme="majorHAnsi"/>
        </w:rPr>
        <w:t>consumption of fatty fishes like carp that can store heavy metals in their bodies</w:t>
      </w:r>
      <w:r w:rsidR="007446E4">
        <w:rPr>
          <w:rFonts w:asciiTheme="majorHAnsi" w:hAnsiTheme="majorHAnsi"/>
        </w:rPr>
        <w:t xml:space="preserve"> </w:t>
      </w:r>
      <w:r w:rsidR="007446E4" w:rsidRPr="00BC26C1">
        <w:rPr>
          <w:rFonts w:asciiTheme="majorHAnsi" w:hAnsiTheme="majorHAnsi"/>
        </w:rPr>
        <w:t>is discouraged</w:t>
      </w:r>
      <w:r w:rsidR="009E3021">
        <w:rPr>
          <w:rFonts w:asciiTheme="majorHAnsi" w:hAnsiTheme="majorHAnsi"/>
        </w:rPr>
        <w:t>.</w:t>
      </w:r>
      <w:r w:rsidR="00F15E4D">
        <w:rPr>
          <w:rFonts w:asciiTheme="majorHAnsi" w:hAnsiTheme="majorHAnsi"/>
        </w:rPr>
        <w:t xml:space="preserve"> In 2000, the </w:t>
      </w:r>
      <w:r w:rsidR="00F15E4D" w:rsidRPr="00F15E4D">
        <w:rPr>
          <w:rFonts w:asciiTheme="majorHAnsi" w:hAnsiTheme="majorHAnsi"/>
        </w:rPr>
        <w:t xml:space="preserve">Oregon Bass and Panfish Club </w:t>
      </w:r>
      <w:r w:rsidR="00F15E4D">
        <w:rPr>
          <w:rFonts w:asciiTheme="majorHAnsi" w:hAnsiTheme="majorHAnsi"/>
        </w:rPr>
        <w:t xml:space="preserve">conducted a </w:t>
      </w:r>
      <w:r w:rsidR="00F15E4D" w:rsidRPr="00F15E4D">
        <w:rPr>
          <w:rFonts w:asciiTheme="majorHAnsi" w:hAnsiTheme="majorHAnsi"/>
        </w:rPr>
        <w:t>creel census to document the value of the wetlands for warmwater fishery.</w:t>
      </w:r>
      <w:r w:rsidR="00F15E4D">
        <w:rPr>
          <w:rFonts w:asciiTheme="majorHAnsi" w:hAnsiTheme="majorHAnsi"/>
        </w:rPr>
        <w:t xml:space="preserve"> In the following year, Oregon was subject to a major drought, which resulted in the deaths of thousands of fish</w:t>
      </w:r>
      <w:r w:rsidR="00EB0BE0">
        <w:rPr>
          <w:rFonts w:asciiTheme="majorHAnsi" w:hAnsiTheme="majorHAnsi"/>
        </w:rPr>
        <w:t>, primarily carp,</w:t>
      </w:r>
      <w:r w:rsidR="00F15E4D">
        <w:rPr>
          <w:rFonts w:asciiTheme="majorHAnsi" w:hAnsiTheme="majorHAnsi"/>
        </w:rPr>
        <w:t xml:space="preserve"> at Smith and Bybee as the water levels plummeted.</w:t>
      </w:r>
    </w:p>
    <w:p w14:paraId="6D722828" w14:textId="73CD4A0E" w:rsidR="000C5AA4" w:rsidRDefault="000C5AA4" w:rsidP="00D23FB1">
      <w:pPr>
        <w:spacing w:after="0"/>
        <w:rPr>
          <w:rFonts w:asciiTheme="majorHAnsi" w:hAnsiTheme="majorHAnsi"/>
        </w:rPr>
      </w:pPr>
    </w:p>
    <w:p w14:paraId="6D8266E9" w14:textId="50CB2C90" w:rsidR="00CD58F2" w:rsidRDefault="008F771C" w:rsidP="00D23FB1">
      <w:pPr>
        <w:spacing w:after="0"/>
        <w:rPr>
          <w:rFonts w:asciiTheme="majorHAnsi" w:hAnsiTheme="majorHAnsi"/>
        </w:rPr>
      </w:pPr>
      <w:r>
        <w:rPr>
          <w:rFonts w:asciiTheme="majorHAnsi" w:hAnsiTheme="majorHAnsi"/>
        </w:rPr>
        <w:t xml:space="preserve">Smith and Bybee </w:t>
      </w:r>
      <w:r w:rsidR="003F63EA">
        <w:rPr>
          <w:rFonts w:asciiTheme="majorHAnsi" w:hAnsiTheme="majorHAnsi"/>
        </w:rPr>
        <w:t>w</w:t>
      </w:r>
      <w:r w:rsidR="002F2DDB">
        <w:rPr>
          <w:rFonts w:asciiTheme="majorHAnsi" w:hAnsiTheme="majorHAnsi"/>
        </w:rPr>
        <w:t xml:space="preserve">etlands </w:t>
      </w:r>
      <w:r w:rsidR="007D370C" w:rsidRPr="00BC26C1">
        <w:rPr>
          <w:rFonts w:asciiTheme="majorHAnsi" w:hAnsiTheme="majorHAnsi"/>
        </w:rPr>
        <w:t>provide important</w:t>
      </w:r>
      <w:r w:rsidR="009E3021" w:rsidRPr="00BC26C1">
        <w:rPr>
          <w:rFonts w:asciiTheme="majorHAnsi" w:hAnsiTheme="majorHAnsi"/>
        </w:rPr>
        <w:t xml:space="preserve"> </w:t>
      </w:r>
      <w:r w:rsidR="009E3021">
        <w:rPr>
          <w:rFonts w:asciiTheme="majorHAnsi" w:hAnsiTheme="majorHAnsi"/>
        </w:rPr>
        <w:t>habitat</w:t>
      </w:r>
      <w:r>
        <w:rPr>
          <w:rFonts w:asciiTheme="majorHAnsi" w:hAnsiTheme="majorHAnsi"/>
        </w:rPr>
        <w:t xml:space="preserve"> for western painted turtles. In 1998, Metro </w:t>
      </w:r>
      <w:r w:rsidRPr="008F771C">
        <w:rPr>
          <w:rFonts w:asciiTheme="majorHAnsi" w:hAnsiTheme="majorHAnsi"/>
        </w:rPr>
        <w:t xml:space="preserve">hired the Northwest Ecological Research Institute to monitor </w:t>
      </w:r>
      <w:r>
        <w:rPr>
          <w:rFonts w:asciiTheme="majorHAnsi" w:hAnsiTheme="majorHAnsi"/>
        </w:rPr>
        <w:t xml:space="preserve">the </w:t>
      </w:r>
      <w:r w:rsidRPr="008F771C">
        <w:rPr>
          <w:rFonts w:asciiTheme="majorHAnsi" w:hAnsiTheme="majorHAnsi"/>
        </w:rPr>
        <w:t xml:space="preserve">turtles at Smith and Bybee. They conducted visual surveys and captured, marked, </w:t>
      </w:r>
      <w:r w:rsidR="007446E4" w:rsidRPr="00BC26C1">
        <w:rPr>
          <w:rFonts w:asciiTheme="majorHAnsi" w:hAnsiTheme="majorHAnsi"/>
        </w:rPr>
        <w:t xml:space="preserve">and </w:t>
      </w:r>
      <w:r w:rsidRPr="007446E4">
        <w:rPr>
          <w:rFonts w:asciiTheme="majorHAnsi" w:hAnsiTheme="majorHAnsi"/>
        </w:rPr>
        <w:t>then</w:t>
      </w:r>
      <w:r w:rsidRPr="000351A8">
        <w:rPr>
          <w:rFonts w:asciiTheme="majorHAnsi" w:hAnsiTheme="majorHAnsi"/>
          <w:color w:val="FF0000"/>
        </w:rPr>
        <w:t xml:space="preserve"> </w:t>
      </w:r>
      <w:r w:rsidRPr="008F771C">
        <w:rPr>
          <w:rFonts w:asciiTheme="majorHAnsi" w:hAnsiTheme="majorHAnsi"/>
        </w:rPr>
        <w:t xml:space="preserve">recaptured specimens. </w:t>
      </w:r>
      <w:r>
        <w:rPr>
          <w:rFonts w:asciiTheme="majorHAnsi" w:hAnsiTheme="majorHAnsi"/>
        </w:rPr>
        <w:t xml:space="preserve">Metro </w:t>
      </w:r>
      <w:r w:rsidR="00934D6E">
        <w:rPr>
          <w:rFonts w:asciiTheme="majorHAnsi" w:hAnsiTheme="majorHAnsi"/>
        </w:rPr>
        <w:t>has</w:t>
      </w:r>
      <w:r>
        <w:rPr>
          <w:rFonts w:asciiTheme="majorHAnsi" w:hAnsiTheme="majorHAnsi"/>
        </w:rPr>
        <w:t xml:space="preserve"> continue</w:t>
      </w:r>
      <w:r w:rsidR="00934D6E">
        <w:rPr>
          <w:rFonts w:asciiTheme="majorHAnsi" w:hAnsiTheme="majorHAnsi"/>
        </w:rPr>
        <w:t>d</w:t>
      </w:r>
      <w:r>
        <w:rPr>
          <w:rFonts w:asciiTheme="majorHAnsi" w:hAnsiTheme="majorHAnsi"/>
        </w:rPr>
        <w:t xml:space="preserve"> these efforts in-house since</w:t>
      </w:r>
      <w:r w:rsidRPr="008F771C">
        <w:rPr>
          <w:rFonts w:asciiTheme="majorHAnsi" w:hAnsiTheme="majorHAnsi"/>
        </w:rPr>
        <w:t xml:space="preserve"> 2001.</w:t>
      </w:r>
      <w:r w:rsidR="00764D66">
        <w:rPr>
          <w:rFonts w:asciiTheme="majorHAnsi" w:hAnsiTheme="majorHAnsi"/>
        </w:rPr>
        <w:t xml:space="preserve"> Researchers outside of Metro have also studied the Smith and Bybee turtle population.</w:t>
      </w:r>
    </w:p>
    <w:p w14:paraId="12F58BF6" w14:textId="77777777" w:rsidR="00AB70EE" w:rsidRDefault="00AB70EE" w:rsidP="00D23FB1">
      <w:pPr>
        <w:spacing w:after="0"/>
        <w:rPr>
          <w:rFonts w:asciiTheme="majorHAnsi" w:hAnsiTheme="majorHAnsi"/>
        </w:rPr>
      </w:pPr>
    </w:p>
    <w:p w14:paraId="1A3B75E2" w14:textId="1602B2DA" w:rsidR="008F771C" w:rsidRDefault="00731AB5" w:rsidP="00D23FB1">
      <w:pPr>
        <w:spacing w:after="0"/>
        <w:rPr>
          <w:rFonts w:asciiTheme="majorHAnsi" w:hAnsiTheme="majorHAnsi"/>
        </w:rPr>
      </w:pPr>
      <w:r>
        <w:rPr>
          <w:rFonts w:asciiTheme="majorHAnsi" w:hAnsiTheme="majorHAnsi"/>
        </w:rPr>
        <w:t>Smith and Bybee</w:t>
      </w:r>
      <w:r w:rsidR="007446E4">
        <w:rPr>
          <w:rFonts w:asciiTheme="majorHAnsi" w:hAnsiTheme="majorHAnsi"/>
        </w:rPr>
        <w:t xml:space="preserve"> </w:t>
      </w:r>
      <w:r>
        <w:rPr>
          <w:rFonts w:asciiTheme="majorHAnsi" w:hAnsiTheme="majorHAnsi"/>
        </w:rPr>
        <w:t>ha</w:t>
      </w:r>
      <w:r w:rsidR="00B83C8E">
        <w:rPr>
          <w:rFonts w:asciiTheme="majorHAnsi" w:hAnsiTheme="majorHAnsi"/>
        </w:rPr>
        <w:t>s</w:t>
      </w:r>
      <w:r>
        <w:rPr>
          <w:rFonts w:asciiTheme="majorHAnsi" w:hAnsiTheme="majorHAnsi"/>
        </w:rPr>
        <w:t xml:space="preserve"> also been affected by the development of surrounding areas. I</w:t>
      </w:r>
      <w:r w:rsidR="00DB07EC">
        <w:rPr>
          <w:rFonts w:asciiTheme="majorHAnsi" w:hAnsiTheme="majorHAnsi"/>
        </w:rPr>
        <w:t>n 1996,</w:t>
      </w:r>
      <w:r w:rsidR="00F15E4D">
        <w:rPr>
          <w:rFonts w:asciiTheme="majorHAnsi" w:hAnsiTheme="majorHAnsi"/>
        </w:rPr>
        <w:t xml:space="preserve"> two major development projects were undertaken</w:t>
      </w:r>
      <w:r w:rsidR="00AB70EE">
        <w:rPr>
          <w:rFonts w:asciiTheme="majorHAnsi" w:hAnsiTheme="majorHAnsi"/>
        </w:rPr>
        <w:t>. First, c</w:t>
      </w:r>
      <w:r w:rsidR="00AB70EE" w:rsidRPr="00AB70EE">
        <w:rPr>
          <w:rFonts w:asciiTheme="majorHAnsi" w:hAnsiTheme="majorHAnsi"/>
        </w:rPr>
        <w:t>ounty residents approved a capital bond measure to build the Wapato Jail</w:t>
      </w:r>
      <w:r w:rsidR="00AB70EE">
        <w:rPr>
          <w:rFonts w:asciiTheme="majorHAnsi" w:hAnsiTheme="majorHAnsi"/>
        </w:rPr>
        <w:t xml:space="preserve"> near Bybee Lake. </w:t>
      </w:r>
      <w:r w:rsidR="00AB70EE" w:rsidRPr="00AB70EE">
        <w:rPr>
          <w:rFonts w:asciiTheme="majorHAnsi" w:hAnsiTheme="majorHAnsi"/>
        </w:rPr>
        <w:t xml:space="preserve">Negotiations with Smith and Bybee staff and advocates resulted in the inclusion of design features such as evergreen trees on </w:t>
      </w:r>
      <w:r w:rsidR="00634EDA">
        <w:rPr>
          <w:rFonts w:asciiTheme="majorHAnsi" w:hAnsiTheme="majorHAnsi"/>
        </w:rPr>
        <w:t xml:space="preserve">a </w:t>
      </w:r>
      <w:r w:rsidR="00AB70EE" w:rsidRPr="00AB70EE">
        <w:rPr>
          <w:rFonts w:asciiTheme="majorHAnsi" w:hAnsiTheme="majorHAnsi"/>
        </w:rPr>
        <w:t>six-foot berm to provide a visual buffer</w:t>
      </w:r>
      <w:r w:rsidR="00634EDA">
        <w:rPr>
          <w:rFonts w:asciiTheme="majorHAnsi" w:hAnsiTheme="majorHAnsi"/>
        </w:rPr>
        <w:t xml:space="preserve"> between the wetlands and the jail</w:t>
      </w:r>
      <w:r w:rsidR="007D370C" w:rsidRPr="00B65B96">
        <w:rPr>
          <w:rFonts w:asciiTheme="majorHAnsi" w:hAnsiTheme="majorHAnsi"/>
          <w:b/>
          <w:bCs/>
        </w:rPr>
        <w:t>;</w:t>
      </w:r>
      <w:r w:rsidR="007D370C" w:rsidRPr="00AB70EE">
        <w:rPr>
          <w:rFonts w:asciiTheme="majorHAnsi" w:hAnsiTheme="majorHAnsi"/>
        </w:rPr>
        <w:t xml:space="preserve"> </w:t>
      </w:r>
      <w:r w:rsidR="00AB70EE" w:rsidRPr="00AB70EE">
        <w:rPr>
          <w:rFonts w:asciiTheme="majorHAnsi" w:hAnsiTheme="majorHAnsi"/>
        </w:rPr>
        <w:t>lighting directed inward to the facility to reduce light pollution</w:t>
      </w:r>
      <w:r w:rsidR="007D370C" w:rsidRPr="00B65B96">
        <w:rPr>
          <w:rFonts w:asciiTheme="majorHAnsi" w:hAnsiTheme="majorHAnsi"/>
          <w:b/>
          <w:bCs/>
        </w:rPr>
        <w:t>;</w:t>
      </w:r>
      <w:r w:rsidR="007D370C" w:rsidRPr="00B65B96">
        <w:rPr>
          <w:rFonts w:asciiTheme="majorHAnsi" w:hAnsiTheme="majorHAnsi"/>
        </w:rPr>
        <w:t xml:space="preserve"> </w:t>
      </w:r>
      <w:r w:rsidR="00AB70EE" w:rsidRPr="00AB70EE">
        <w:rPr>
          <w:rFonts w:asciiTheme="majorHAnsi" w:hAnsiTheme="majorHAnsi"/>
        </w:rPr>
        <w:t>and stained concrete on the</w:t>
      </w:r>
      <w:r w:rsidR="007D370C">
        <w:rPr>
          <w:rFonts w:asciiTheme="majorHAnsi" w:hAnsiTheme="majorHAnsi"/>
        </w:rPr>
        <w:t xml:space="preserve"> </w:t>
      </w:r>
      <w:r w:rsidR="007D370C" w:rsidRPr="00B65B96">
        <w:rPr>
          <w:rFonts w:asciiTheme="majorHAnsi" w:hAnsiTheme="majorHAnsi"/>
        </w:rPr>
        <w:t>building</w:t>
      </w:r>
      <w:r w:rsidR="00AB70EE" w:rsidRPr="00B65B96">
        <w:rPr>
          <w:rFonts w:asciiTheme="majorHAnsi" w:hAnsiTheme="majorHAnsi"/>
        </w:rPr>
        <w:t xml:space="preserve"> </w:t>
      </w:r>
      <w:r w:rsidR="00AB70EE" w:rsidRPr="00AB70EE">
        <w:rPr>
          <w:rFonts w:asciiTheme="majorHAnsi" w:hAnsiTheme="majorHAnsi"/>
        </w:rPr>
        <w:t>exterior to help the facility</w:t>
      </w:r>
      <w:r w:rsidR="005C6934">
        <w:rPr>
          <w:rFonts w:asciiTheme="majorHAnsi" w:hAnsiTheme="majorHAnsi"/>
        </w:rPr>
        <w:t xml:space="preserve"> visually</w:t>
      </w:r>
      <w:r w:rsidR="00AB70EE" w:rsidRPr="00AB70EE">
        <w:rPr>
          <w:rFonts w:asciiTheme="majorHAnsi" w:hAnsiTheme="majorHAnsi"/>
        </w:rPr>
        <w:t xml:space="preserve"> blend into its surroundings. </w:t>
      </w:r>
      <w:r w:rsidR="007D370C" w:rsidRPr="00B65B96">
        <w:rPr>
          <w:rFonts w:asciiTheme="majorHAnsi" w:hAnsiTheme="majorHAnsi"/>
        </w:rPr>
        <w:t>T</w:t>
      </w:r>
      <w:r w:rsidR="007D370C">
        <w:rPr>
          <w:rFonts w:asciiTheme="majorHAnsi" w:hAnsiTheme="majorHAnsi"/>
        </w:rPr>
        <w:t xml:space="preserve">hat </w:t>
      </w:r>
      <w:r w:rsidR="00AB70EE">
        <w:rPr>
          <w:rFonts w:asciiTheme="majorHAnsi" w:hAnsiTheme="majorHAnsi"/>
        </w:rPr>
        <w:t>fall, t</w:t>
      </w:r>
      <w:r w:rsidR="00DB07EC">
        <w:rPr>
          <w:rFonts w:asciiTheme="majorHAnsi" w:hAnsiTheme="majorHAnsi"/>
        </w:rPr>
        <w:t xml:space="preserve">he Port of Portland proposed the </w:t>
      </w:r>
      <w:r w:rsidR="00DB07EC" w:rsidRPr="005360C7">
        <w:rPr>
          <w:rFonts w:asciiTheme="majorHAnsi" w:hAnsiTheme="majorHAnsi"/>
        </w:rPr>
        <w:t>North Marine Drive widening project</w:t>
      </w:r>
      <w:r w:rsidR="00DB07EC">
        <w:rPr>
          <w:rFonts w:asciiTheme="majorHAnsi" w:hAnsiTheme="majorHAnsi"/>
        </w:rPr>
        <w:t xml:space="preserve">, which had the potential to intrude on Smith and Bybee and </w:t>
      </w:r>
      <w:r w:rsidR="007D370C" w:rsidRPr="00B65B96">
        <w:rPr>
          <w:rFonts w:asciiTheme="majorHAnsi" w:hAnsiTheme="majorHAnsi"/>
        </w:rPr>
        <w:t>led to</w:t>
      </w:r>
      <w:r w:rsidR="00DB07EC" w:rsidRPr="00B65B96">
        <w:rPr>
          <w:rFonts w:asciiTheme="majorHAnsi" w:hAnsiTheme="majorHAnsi"/>
        </w:rPr>
        <w:t xml:space="preserve"> </w:t>
      </w:r>
      <w:r w:rsidR="00DB07EC">
        <w:rPr>
          <w:rFonts w:asciiTheme="majorHAnsi" w:hAnsiTheme="majorHAnsi"/>
        </w:rPr>
        <w:t xml:space="preserve">years of negotiations to mitigate the potentially harmful effects of a larger road on the </w:t>
      </w:r>
      <w:r w:rsidR="00B65B96">
        <w:rPr>
          <w:rFonts w:asciiTheme="majorHAnsi" w:hAnsiTheme="majorHAnsi"/>
        </w:rPr>
        <w:t>wetland’s</w:t>
      </w:r>
      <w:r w:rsidR="00DB07EC">
        <w:rPr>
          <w:rFonts w:asciiTheme="majorHAnsi" w:hAnsiTheme="majorHAnsi"/>
        </w:rPr>
        <w:t xml:space="preserve"> environment. </w:t>
      </w:r>
      <w:r w:rsidR="008F771C">
        <w:rPr>
          <w:rFonts w:asciiTheme="majorHAnsi" w:hAnsiTheme="majorHAnsi"/>
        </w:rPr>
        <w:t>Additionally, in 2003 a</w:t>
      </w:r>
      <w:r w:rsidR="008F771C" w:rsidRPr="008F771C">
        <w:rPr>
          <w:rFonts w:asciiTheme="majorHAnsi" w:hAnsiTheme="majorHAnsi"/>
        </w:rPr>
        <w:t xml:space="preserve"> diesel spill at the Port of Portland's Terminal 6 (T6) sent 2,700 gallons of diesel into the Columbia Slough. The United States of Fish and Wildlife Service solicited proposals for Natural Resource Damage Assessment funds for mitigation projects at Smith and Bybee. Two projects were funded: improvements to the turtle nesting habitat along North Marine Drive</w:t>
      </w:r>
      <w:r w:rsidR="007D370C" w:rsidRPr="00B65B96">
        <w:rPr>
          <w:rFonts w:asciiTheme="majorHAnsi" w:hAnsiTheme="majorHAnsi"/>
          <w:b/>
          <w:bCs/>
        </w:rPr>
        <w:t>,</w:t>
      </w:r>
      <w:r w:rsidR="008F771C" w:rsidRPr="00B65B96">
        <w:rPr>
          <w:rFonts w:asciiTheme="majorHAnsi" w:hAnsiTheme="majorHAnsi"/>
        </w:rPr>
        <w:t xml:space="preserve"> and the addition of </w:t>
      </w:r>
      <w:r w:rsidR="007D370C" w:rsidRPr="00B65B96">
        <w:rPr>
          <w:rFonts w:asciiTheme="majorHAnsi" w:hAnsiTheme="majorHAnsi"/>
        </w:rPr>
        <w:t xml:space="preserve">a </w:t>
      </w:r>
      <w:r w:rsidR="008F771C" w:rsidRPr="00B65B96">
        <w:rPr>
          <w:rFonts w:asciiTheme="majorHAnsi" w:hAnsiTheme="majorHAnsi"/>
        </w:rPr>
        <w:t xml:space="preserve">large </w:t>
      </w:r>
      <w:r w:rsidR="007D370C" w:rsidRPr="00B65B96">
        <w:rPr>
          <w:rFonts w:asciiTheme="majorHAnsi" w:hAnsiTheme="majorHAnsi"/>
        </w:rPr>
        <w:t xml:space="preserve">quantity of </w:t>
      </w:r>
      <w:r w:rsidR="008F771C" w:rsidRPr="008F771C">
        <w:rPr>
          <w:rFonts w:asciiTheme="majorHAnsi" w:hAnsiTheme="majorHAnsi"/>
        </w:rPr>
        <w:t xml:space="preserve">wood in the wetlands to improve </w:t>
      </w:r>
      <w:r w:rsidR="00B06A87">
        <w:rPr>
          <w:rFonts w:asciiTheme="majorHAnsi" w:hAnsiTheme="majorHAnsi"/>
        </w:rPr>
        <w:t>native</w:t>
      </w:r>
      <w:r w:rsidR="00B06A87" w:rsidRPr="008F771C">
        <w:rPr>
          <w:rFonts w:asciiTheme="majorHAnsi" w:hAnsiTheme="majorHAnsi"/>
        </w:rPr>
        <w:t xml:space="preserve"> </w:t>
      </w:r>
      <w:r w:rsidR="008F771C" w:rsidRPr="008F771C">
        <w:rPr>
          <w:rFonts w:asciiTheme="majorHAnsi" w:hAnsiTheme="majorHAnsi"/>
        </w:rPr>
        <w:t>fish habitat.</w:t>
      </w:r>
    </w:p>
    <w:bookmarkEnd w:id="6"/>
    <w:p w14:paraId="1E213AB3" w14:textId="77777777" w:rsidR="00700747" w:rsidRDefault="00700747" w:rsidP="00687610">
      <w:pPr>
        <w:spacing w:after="0"/>
        <w:rPr>
          <w:rFonts w:asciiTheme="majorHAnsi" w:hAnsiTheme="majorHAnsi"/>
        </w:rPr>
      </w:pPr>
    </w:p>
    <w:p w14:paraId="39E880C8" w14:textId="0C8CF3DE" w:rsidR="00700747" w:rsidRDefault="00700747" w:rsidP="00700747">
      <w:pPr>
        <w:pStyle w:val="Heading2"/>
      </w:pPr>
      <w:bookmarkStart w:id="7" w:name="_Toc138424306"/>
      <w:r>
        <w:t>Water</w:t>
      </w:r>
      <w:r w:rsidR="00C329EB">
        <w:t xml:space="preserve"> Management</w:t>
      </w:r>
      <w:bookmarkEnd w:id="7"/>
    </w:p>
    <w:p w14:paraId="6856D972" w14:textId="32A5F229" w:rsidR="00E5732E" w:rsidRDefault="009F3A46" w:rsidP="00687610">
      <w:pPr>
        <w:spacing w:after="0"/>
        <w:rPr>
          <w:rFonts w:asciiTheme="majorHAnsi" w:hAnsiTheme="majorHAnsi"/>
        </w:rPr>
      </w:pPr>
      <w:bookmarkStart w:id="8" w:name="_Hlk138424269"/>
      <w:r>
        <w:rPr>
          <w:rFonts w:asciiTheme="majorHAnsi" w:hAnsiTheme="majorHAnsi"/>
        </w:rPr>
        <w:t xml:space="preserve">Management of water at Smith and Bybee has been a </w:t>
      </w:r>
      <w:r w:rsidR="000111DB">
        <w:rPr>
          <w:rFonts w:asciiTheme="majorHAnsi" w:hAnsiTheme="majorHAnsi"/>
        </w:rPr>
        <w:t>significant</w:t>
      </w:r>
      <w:r>
        <w:rPr>
          <w:rFonts w:asciiTheme="majorHAnsi" w:hAnsiTheme="majorHAnsi"/>
        </w:rPr>
        <w:t xml:space="preserve"> part of the area’s history. In 1967, the Port of Portland modified the </w:t>
      </w:r>
      <w:r w:rsidR="006D436D">
        <w:rPr>
          <w:rFonts w:asciiTheme="majorHAnsi" w:hAnsiTheme="majorHAnsi"/>
        </w:rPr>
        <w:t xml:space="preserve">existing </w:t>
      </w:r>
      <w:r>
        <w:rPr>
          <w:rFonts w:asciiTheme="majorHAnsi" w:hAnsiTheme="majorHAnsi"/>
        </w:rPr>
        <w:t xml:space="preserve">dam, raising it and adding a larger culvert. </w:t>
      </w:r>
      <w:r w:rsidR="00896611">
        <w:rPr>
          <w:rFonts w:asciiTheme="majorHAnsi" w:hAnsiTheme="majorHAnsi"/>
        </w:rPr>
        <w:t xml:space="preserve">This structure was replaced by an earthen dam by the </w:t>
      </w:r>
      <w:r w:rsidR="00896611" w:rsidRPr="00896611">
        <w:rPr>
          <w:rFonts w:asciiTheme="majorHAnsi" w:hAnsiTheme="majorHAnsi"/>
        </w:rPr>
        <w:t>U.S. Fish and Wildlife Service</w:t>
      </w:r>
      <w:r w:rsidR="00896611">
        <w:rPr>
          <w:rFonts w:asciiTheme="majorHAnsi" w:hAnsiTheme="majorHAnsi"/>
        </w:rPr>
        <w:t xml:space="preserve"> in 1982, which promptly failed in the fall of the same year, resulting in the </w:t>
      </w:r>
      <w:r w:rsidR="00896611" w:rsidRPr="00896611">
        <w:rPr>
          <w:rFonts w:asciiTheme="majorHAnsi" w:hAnsiTheme="majorHAnsi"/>
        </w:rPr>
        <w:t xml:space="preserve">wetlands </w:t>
      </w:r>
      <w:r w:rsidR="00896611">
        <w:rPr>
          <w:rFonts w:asciiTheme="majorHAnsi" w:hAnsiTheme="majorHAnsi"/>
        </w:rPr>
        <w:t xml:space="preserve">becoming </w:t>
      </w:r>
      <w:r w:rsidR="00896611" w:rsidRPr="00896611">
        <w:rPr>
          <w:rFonts w:asciiTheme="majorHAnsi" w:hAnsiTheme="majorHAnsi"/>
        </w:rPr>
        <w:t>dewatered via an old channel re-opened between Bybee Lake and the Columbia Slough</w:t>
      </w:r>
      <w:r w:rsidR="006D436D">
        <w:rPr>
          <w:rFonts w:asciiTheme="majorHAnsi" w:hAnsiTheme="majorHAnsi"/>
        </w:rPr>
        <w:t xml:space="preserve">.  </w:t>
      </w:r>
      <w:r w:rsidR="00896611">
        <w:rPr>
          <w:rFonts w:asciiTheme="majorHAnsi" w:hAnsiTheme="majorHAnsi"/>
        </w:rPr>
        <w:t>In 1992, w</w:t>
      </w:r>
      <w:r w:rsidR="00896611" w:rsidRPr="00896611">
        <w:rPr>
          <w:rFonts w:asciiTheme="majorHAnsi" w:hAnsiTheme="majorHAnsi"/>
        </w:rPr>
        <w:t xml:space="preserve">ater quality in the lakes was evaluated in one of Metro's first efforts to look at opening the Smith and Bybee system. It was found that the North Slough was </w:t>
      </w:r>
      <w:r w:rsidR="006902D6" w:rsidRPr="00896611">
        <w:rPr>
          <w:rFonts w:asciiTheme="majorHAnsi" w:hAnsiTheme="majorHAnsi"/>
        </w:rPr>
        <w:t>stagnant,</w:t>
      </w:r>
      <w:r w:rsidR="005E25AA">
        <w:rPr>
          <w:rFonts w:asciiTheme="majorHAnsi" w:hAnsiTheme="majorHAnsi"/>
        </w:rPr>
        <w:t xml:space="preserve"> and the </w:t>
      </w:r>
      <w:r w:rsidR="00896611" w:rsidRPr="00896611">
        <w:rPr>
          <w:rFonts w:asciiTheme="majorHAnsi" w:hAnsiTheme="majorHAnsi"/>
        </w:rPr>
        <w:t>water quality</w:t>
      </w:r>
      <w:r w:rsidR="005E25AA">
        <w:rPr>
          <w:rFonts w:asciiTheme="majorHAnsi" w:hAnsiTheme="majorHAnsi"/>
        </w:rPr>
        <w:t xml:space="preserve"> </w:t>
      </w:r>
      <w:r w:rsidR="005E25AA" w:rsidRPr="00DC4654">
        <w:rPr>
          <w:rFonts w:asciiTheme="majorHAnsi" w:hAnsiTheme="majorHAnsi"/>
        </w:rPr>
        <w:t>was poor</w:t>
      </w:r>
      <w:r w:rsidR="005E25AA" w:rsidRPr="00DC4654">
        <w:rPr>
          <w:rFonts w:asciiTheme="majorHAnsi" w:hAnsiTheme="majorHAnsi"/>
          <w:b/>
          <w:bCs/>
        </w:rPr>
        <w:t>.</w:t>
      </w:r>
      <w:r w:rsidR="00896611" w:rsidRPr="00DC4654">
        <w:rPr>
          <w:rFonts w:asciiTheme="majorHAnsi" w:hAnsiTheme="majorHAnsi"/>
        </w:rPr>
        <w:t xml:space="preserve"> </w:t>
      </w:r>
      <w:r w:rsidR="00DC4654">
        <w:rPr>
          <w:rFonts w:asciiTheme="majorHAnsi" w:hAnsiTheme="majorHAnsi"/>
        </w:rPr>
        <w:t xml:space="preserve"> </w:t>
      </w:r>
      <w:r w:rsidR="005E25AA" w:rsidRPr="00DC4654">
        <w:rPr>
          <w:rFonts w:asciiTheme="majorHAnsi" w:hAnsiTheme="majorHAnsi"/>
        </w:rPr>
        <w:t xml:space="preserve">In addition, a barge was lodged in the water. </w:t>
      </w:r>
      <w:r w:rsidR="00896611">
        <w:rPr>
          <w:rFonts w:asciiTheme="majorHAnsi" w:hAnsiTheme="majorHAnsi"/>
        </w:rPr>
        <w:t xml:space="preserve">As a result, the dam was modified </w:t>
      </w:r>
      <w:r w:rsidR="00642374">
        <w:rPr>
          <w:rFonts w:asciiTheme="majorHAnsi" w:hAnsiTheme="majorHAnsi"/>
        </w:rPr>
        <w:t xml:space="preserve">with the addition of </w:t>
      </w:r>
      <w:r w:rsidR="00896611" w:rsidRPr="00896611">
        <w:rPr>
          <w:rFonts w:asciiTheme="majorHAnsi" w:hAnsiTheme="majorHAnsi"/>
        </w:rPr>
        <w:t xml:space="preserve">a 60-inch </w:t>
      </w:r>
      <w:r w:rsidR="00896611" w:rsidRPr="006902D6">
        <w:rPr>
          <w:rFonts w:asciiTheme="majorHAnsi" w:hAnsiTheme="majorHAnsi"/>
        </w:rPr>
        <w:t xml:space="preserve">pipe. </w:t>
      </w:r>
      <w:r w:rsidR="005E25AA" w:rsidRPr="006902D6">
        <w:rPr>
          <w:rFonts w:asciiTheme="majorHAnsi" w:hAnsiTheme="majorHAnsi"/>
        </w:rPr>
        <w:t xml:space="preserve">Between </w:t>
      </w:r>
      <w:r w:rsidR="00896611" w:rsidRPr="006902D6">
        <w:rPr>
          <w:rFonts w:asciiTheme="majorHAnsi" w:hAnsiTheme="majorHAnsi"/>
        </w:rPr>
        <w:t xml:space="preserve">1993 and </w:t>
      </w:r>
      <w:r w:rsidR="005E25AA" w:rsidRPr="006902D6">
        <w:rPr>
          <w:rFonts w:asciiTheme="majorHAnsi" w:hAnsiTheme="majorHAnsi"/>
        </w:rPr>
        <w:t xml:space="preserve">1995, </w:t>
      </w:r>
      <w:r w:rsidR="006D2323" w:rsidRPr="006902D6">
        <w:rPr>
          <w:rFonts w:asciiTheme="majorHAnsi" w:hAnsiTheme="majorHAnsi"/>
        </w:rPr>
        <w:t xml:space="preserve">Metro led </w:t>
      </w:r>
      <w:r w:rsidR="00896611" w:rsidRPr="006902D6">
        <w:rPr>
          <w:rFonts w:asciiTheme="majorHAnsi" w:hAnsiTheme="majorHAnsi"/>
        </w:rPr>
        <w:t>signifi</w:t>
      </w:r>
      <w:r w:rsidR="00F463D6" w:rsidRPr="006902D6">
        <w:rPr>
          <w:rFonts w:asciiTheme="majorHAnsi" w:hAnsiTheme="majorHAnsi"/>
        </w:rPr>
        <w:t>c</w:t>
      </w:r>
      <w:r w:rsidR="00896611" w:rsidRPr="006902D6">
        <w:rPr>
          <w:rFonts w:asciiTheme="majorHAnsi" w:hAnsiTheme="majorHAnsi"/>
        </w:rPr>
        <w:t>ant efforts</w:t>
      </w:r>
      <w:r w:rsidR="009C3172" w:rsidRPr="006902D6">
        <w:rPr>
          <w:rFonts w:asciiTheme="majorHAnsi" w:hAnsiTheme="majorHAnsi"/>
        </w:rPr>
        <w:t xml:space="preserve"> </w:t>
      </w:r>
      <w:r w:rsidR="00896611" w:rsidRPr="006902D6">
        <w:rPr>
          <w:rFonts w:asciiTheme="majorHAnsi" w:hAnsiTheme="majorHAnsi"/>
        </w:rPr>
        <w:t xml:space="preserve">to evaluate the </w:t>
      </w:r>
      <w:r w:rsidR="00777040" w:rsidRPr="006902D6">
        <w:rPr>
          <w:rFonts w:asciiTheme="majorHAnsi" w:hAnsiTheme="majorHAnsi"/>
        </w:rPr>
        <w:t xml:space="preserve">water quality, sedimentation, erosion, and hydrology of the entire system. This resulted in the publication of a diagnostic and feasibility study of the Smith and Bybee </w:t>
      </w:r>
      <w:r w:rsidR="00703CAD">
        <w:rPr>
          <w:rFonts w:asciiTheme="majorHAnsi" w:hAnsiTheme="majorHAnsi"/>
        </w:rPr>
        <w:t>wetlands</w:t>
      </w:r>
      <w:r w:rsidR="00703CAD" w:rsidRPr="006902D6">
        <w:rPr>
          <w:rFonts w:asciiTheme="majorHAnsi" w:hAnsiTheme="majorHAnsi"/>
        </w:rPr>
        <w:t xml:space="preserve"> </w:t>
      </w:r>
      <w:r w:rsidR="00777040" w:rsidRPr="006902D6">
        <w:rPr>
          <w:rFonts w:asciiTheme="majorHAnsi" w:hAnsiTheme="majorHAnsi"/>
        </w:rPr>
        <w:t>in 1996</w:t>
      </w:r>
      <w:r w:rsidR="005E25AA" w:rsidRPr="006902D6">
        <w:rPr>
          <w:rFonts w:asciiTheme="majorHAnsi" w:hAnsiTheme="majorHAnsi"/>
          <w:b/>
          <w:bCs/>
        </w:rPr>
        <w:t>,</w:t>
      </w:r>
      <w:r w:rsidR="00777040" w:rsidRPr="006902D6">
        <w:rPr>
          <w:rFonts w:asciiTheme="majorHAnsi" w:hAnsiTheme="majorHAnsi"/>
        </w:rPr>
        <w:t xml:space="preserve"> funded by a Clean Lakes grant from the Oregon Department of Environmental Quality. The study recommended a new water control structure be constructed to open the wetlands to the North Slough while allowing retention of water as needed. It also recommended augment</w:t>
      </w:r>
      <w:r w:rsidR="005E25AA" w:rsidRPr="006902D6">
        <w:rPr>
          <w:rFonts w:asciiTheme="majorHAnsi" w:hAnsiTheme="majorHAnsi"/>
        </w:rPr>
        <w:t xml:space="preserve">ing </w:t>
      </w:r>
      <w:r w:rsidR="009F5118" w:rsidRPr="006902D6">
        <w:rPr>
          <w:rFonts w:asciiTheme="majorHAnsi" w:hAnsiTheme="majorHAnsi"/>
        </w:rPr>
        <w:t>the</w:t>
      </w:r>
      <w:r w:rsidR="00777040" w:rsidRPr="006902D6">
        <w:rPr>
          <w:rFonts w:asciiTheme="majorHAnsi" w:hAnsiTheme="majorHAnsi"/>
        </w:rPr>
        <w:t xml:space="preserve"> flow </w:t>
      </w:r>
      <w:r w:rsidR="009F5118" w:rsidRPr="006902D6">
        <w:rPr>
          <w:rFonts w:asciiTheme="majorHAnsi" w:hAnsiTheme="majorHAnsi"/>
        </w:rPr>
        <w:t xml:space="preserve">of water </w:t>
      </w:r>
      <w:r w:rsidR="00777040" w:rsidRPr="006902D6">
        <w:rPr>
          <w:rFonts w:asciiTheme="majorHAnsi" w:hAnsiTheme="majorHAnsi"/>
        </w:rPr>
        <w:t>into the wetlands</w:t>
      </w:r>
      <w:r w:rsidR="009F5118" w:rsidRPr="006902D6">
        <w:rPr>
          <w:rFonts w:asciiTheme="majorHAnsi" w:hAnsiTheme="majorHAnsi"/>
          <w:b/>
          <w:bCs/>
        </w:rPr>
        <w:t>;</w:t>
      </w:r>
      <w:r w:rsidR="009F5118" w:rsidRPr="006902D6">
        <w:rPr>
          <w:rFonts w:asciiTheme="majorHAnsi" w:hAnsiTheme="majorHAnsi"/>
        </w:rPr>
        <w:t xml:space="preserve"> removing the </w:t>
      </w:r>
      <w:r w:rsidR="00777040" w:rsidRPr="006902D6">
        <w:rPr>
          <w:rFonts w:asciiTheme="majorHAnsi" w:hAnsiTheme="majorHAnsi"/>
        </w:rPr>
        <w:t>sunken barge in the North Slough</w:t>
      </w:r>
      <w:r w:rsidR="009F5118" w:rsidRPr="006902D6">
        <w:rPr>
          <w:rFonts w:asciiTheme="majorHAnsi" w:hAnsiTheme="majorHAnsi"/>
        </w:rPr>
        <w:t xml:space="preserve">; </w:t>
      </w:r>
      <w:r w:rsidR="00777040" w:rsidRPr="006902D6">
        <w:rPr>
          <w:rFonts w:asciiTheme="majorHAnsi" w:hAnsiTheme="majorHAnsi"/>
        </w:rPr>
        <w:t xml:space="preserve">and </w:t>
      </w:r>
      <w:r w:rsidR="009F5118" w:rsidRPr="006902D6">
        <w:rPr>
          <w:rFonts w:asciiTheme="majorHAnsi" w:hAnsiTheme="majorHAnsi"/>
        </w:rPr>
        <w:t xml:space="preserve">developing </w:t>
      </w:r>
      <w:r w:rsidR="00777040" w:rsidRPr="006902D6">
        <w:rPr>
          <w:rFonts w:asciiTheme="majorHAnsi" w:hAnsiTheme="majorHAnsi"/>
        </w:rPr>
        <w:t xml:space="preserve">a water management and monitoring plan. </w:t>
      </w:r>
      <w:r w:rsidR="00257A7E" w:rsidRPr="006902D6">
        <w:rPr>
          <w:rFonts w:asciiTheme="majorHAnsi" w:hAnsiTheme="majorHAnsi"/>
        </w:rPr>
        <w:t xml:space="preserve">The </w:t>
      </w:r>
      <w:r w:rsidR="009F5118" w:rsidRPr="006902D6">
        <w:rPr>
          <w:rFonts w:asciiTheme="majorHAnsi" w:hAnsiTheme="majorHAnsi"/>
        </w:rPr>
        <w:t xml:space="preserve">following </w:t>
      </w:r>
      <w:r w:rsidR="00257A7E" w:rsidRPr="006902D6">
        <w:rPr>
          <w:rFonts w:asciiTheme="majorHAnsi" w:hAnsiTheme="majorHAnsi"/>
        </w:rPr>
        <w:t xml:space="preserve">year, revisions to the </w:t>
      </w:r>
      <w:r w:rsidR="00257A7E" w:rsidRPr="006902D6">
        <w:rPr>
          <w:rFonts w:asciiTheme="majorHAnsi" w:hAnsiTheme="majorHAnsi"/>
          <w:i/>
          <w:iCs/>
        </w:rPr>
        <w:t xml:space="preserve">Cooperative Management Agreement </w:t>
      </w:r>
      <w:r w:rsidR="00257A7E" w:rsidRPr="006902D6">
        <w:rPr>
          <w:rFonts w:asciiTheme="majorHAnsi" w:hAnsiTheme="majorHAnsi"/>
        </w:rPr>
        <w:t xml:space="preserve">included a project to replace the dam with a new water control structure. </w:t>
      </w:r>
      <w:r w:rsidR="009F5118" w:rsidRPr="006902D6">
        <w:rPr>
          <w:rFonts w:asciiTheme="majorHAnsi" w:hAnsiTheme="majorHAnsi"/>
        </w:rPr>
        <w:t xml:space="preserve">Over </w:t>
      </w:r>
      <w:r w:rsidR="00257A7E" w:rsidRPr="006902D6">
        <w:rPr>
          <w:rFonts w:asciiTheme="majorHAnsi" w:hAnsiTheme="majorHAnsi"/>
        </w:rPr>
        <w:t xml:space="preserve">the </w:t>
      </w:r>
      <w:r w:rsidR="00257A7E">
        <w:rPr>
          <w:rFonts w:asciiTheme="majorHAnsi" w:hAnsiTheme="majorHAnsi"/>
        </w:rPr>
        <w:t>next few years, Metro worked to design the proposed water control structure and secured the funding and permits</w:t>
      </w:r>
      <w:r w:rsidR="00642374">
        <w:rPr>
          <w:rFonts w:asciiTheme="majorHAnsi" w:hAnsiTheme="majorHAnsi"/>
        </w:rPr>
        <w:t xml:space="preserve"> needed</w:t>
      </w:r>
      <w:r w:rsidR="00257A7E">
        <w:rPr>
          <w:rFonts w:asciiTheme="majorHAnsi" w:hAnsiTheme="majorHAnsi"/>
        </w:rPr>
        <w:t xml:space="preserve"> to complete the project</w:t>
      </w:r>
      <w:r w:rsidR="009F5118">
        <w:rPr>
          <w:rFonts w:asciiTheme="majorHAnsi" w:hAnsiTheme="majorHAnsi"/>
        </w:rPr>
        <w:t xml:space="preserve">.  </w:t>
      </w:r>
      <w:r w:rsidR="009F5118" w:rsidRPr="00B65B96">
        <w:rPr>
          <w:rFonts w:asciiTheme="majorHAnsi" w:hAnsiTheme="majorHAnsi"/>
        </w:rPr>
        <w:t>I</w:t>
      </w:r>
      <w:r w:rsidR="00257A7E" w:rsidRPr="009F5118">
        <w:rPr>
          <w:rFonts w:asciiTheme="majorHAnsi" w:hAnsiTheme="majorHAnsi"/>
        </w:rPr>
        <w:t xml:space="preserve">n </w:t>
      </w:r>
      <w:r w:rsidR="00257A7E">
        <w:rPr>
          <w:rFonts w:asciiTheme="majorHAnsi" w:hAnsiTheme="majorHAnsi"/>
        </w:rPr>
        <w:t>December 2003</w:t>
      </w:r>
      <w:r w:rsidR="009F5118" w:rsidRPr="00B65B96">
        <w:rPr>
          <w:rFonts w:asciiTheme="majorHAnsi" w:hAnsiTheme="majorHAnsi"/>
        </w:rPr>
        <w:t>, t</w:t>
      </w:r>
      <w:r w:rsidR="009F5118">
        <w:rPr>
          <w:rFonts w:asciiTheme="majorHAnsi" w:hAnsiTheme="majorHAnsi"/>
        </w:rPr>
        <w:t xml:space="preserve">he </w:t>
      </w:r>
      <w:r w:rsidR="00257A7E">
        <w:rPr>
          <w:rFonts w:asciiTheme="majorHAnsi" w:hAnsiTheme="majorHAnsi"/>
        </w:rPr>
        <w:t>w</w:t>
      </w:r>
      <w:r w:rsidR="00257A7E" w:rsidRPr="00257A7E">
        <w:rPr>
          <w:rFonts w:asciiTheme="majorHAnsi" w:hAnsiTheme="majorHAnsi"/>
        </w:rPr>
        <w:t xml:space="preserve">ater </w:t>
      </w:r>
      <w:r w:rsidR="00257A7E">
        <w:rPr>
          <w:rFonts w:asciiTheme="majorHAnsi" w:hAnsiTheme="majorHAnsi"/>
        </w:rPr>
        <w:t>c</w:t>
      </w:r>
      <w:r w:rsidR="00257A7E" w:rsidRPr="00257A7E">
        <w:rPr>
          <w:rFonts w:asciiTheme="majorHAnsi" w:hAnsiTheme="majorHAnsi"/>
        </w:rPr>
        <w:t xml:space="preserve">ontrol </w:t>
      </w:r>
      <w:r w:rsidR="00257A7E">
        <w:rPr>
          <w:rFonts w:asciiTheme="majorHAnsi" w:hAnsiTheme="majorHAnsi"/>
        </w:rPr>
        <w:t>s</w:t>
      </w:r>
      <w:r w:rsidR="00257A7E" w:rsidRPr="00257A7E">
        <w:rPr>
          <w:rFonts w:asciiTheme="majorHAnsi" w:hAnsiTheme="majorHAnsi"/>
        </w:rPr>
        <w:t xml:space="preserve">tructure was completed. </w:t>
      </w:r>
      <w:r w:rsidR="00E5732E">
        <w:rPr>
          <w:rFonts w:asciiTheme="majorHAnsi" w:hAnsiTheme="majorHAnsi"/>
        </w:rPr>
        <w:t xml:space="preserve">Modifications to the structure in 2017 improved safety and provided additional flexibility in storing and releasing water.  </w:t>
      </w:r>
    </w:p>
    <w:p w14:paraId="5BFA7390" w14:textId="77777777" w:rsidR="00E5732E" w:rsidRDefault="00E5732E" w:rsidP="00687610">
      <w:pPr>
        <w:spacing w:after="0"/>
        <w:rPr>
          <w:rFonts w:asciiTheme="majorHAnsi" w:hAnsiTheme="majorHAnsi"/>
        </w:rPr>
      </w:pPr>
    </w:p>
    <w:p w14:paraId="09E1DAC6" w14:textId="3C93C993" w:rsidR="00E5732E" w:rsidRDefault="00257A7E" w:rsidP="00687610">
      <w:pPr>
        <w:spacing w:after="0"/>
        <w:rPr>
          <w:rFonts w:asciiTheme="majorHAnsi" w:hAnsiTheme="majorHAnsi"/>
        </w:rPr>
      </w:pPr>
      <w:r w:rsidRPr="00257A7E">
        <w:rPr>
          <w:rFonts w:asciiTheme="majorHAnsi" w:hAnsiTheme="majorHAnsi"/>
        </w:rPr>
        <w:t xml:space="preserve">One-way flaps in the </w:t>
      </w:r>
      <w:r w:rsidR="006D2323" w:rsidRPr="00E313C6">
        <w:rPr>
          <w:rFonts w:asciiTheme="majorHAnsi" w:hAnsiTheme="majorHAnsi"/>
        </w:rPr>
        <w:t xml:space="preserve">water control </w:t>
      </w:r>
      <w:r w:rsidRPr="00E313C6">
        <w:rPr>
          <w:rFonts w:asciiTheme="majorHAnsi" w:hAnsiTheme="majorHAnsi"/>
        </w:rPr>
        <w:t xml:space="preserve">structure allow water to travel </w:t>
      </w:r>
      <w:r w:rsidR="006D2323" w:rsidRPr="00E313C6">
        <w:rPr>
          <w:rFonts w:asciiTheme="majorHAnsi" w:hAnsiTheme="majorHAnsi"/>
        </w:rPr>
        <w:t>into the wetlands</w:t>
      </w:r>
      <w:r w:rsidRPr="00E313C6">
        <w:rPr>
          <w:rFonts w:asciiTheme="majorHAnsi" w:hAnsiTheme="majorHAnsi"/>
        </w:rPr>
        <w:t xml:space="preserve">, but Metro </w:t>
      </w:r>
      <w:r w:rsidR="006D436D" w:rsidRPr="00E313C6">
        <w:rPr>
          <w:rFonts w:asciiTheme="majorHAnsi" w:hAnsiTheme="majorHAnsi"/>
        </w:rPr>
        <w:t>can</w:t>
      </w:r>
      <w:r w:rsidRPr="00E313C6">
        <w:rPr>
          <w:rFonts w:asciiTheme="majorHAnsi" w:hAnsiTheme="majorHAnsi"/>
        </w:rPr>
        <w:t xml:space="preserve"> control </w:t>
      </w:r>
      <w:r w:rsidR="00E5732E" w:rsidRPr="00E313C6">
        <w:rPr>
          <w:rFonts w:asciiTheme="majorHAnsi" w:hAnsiTheme="majorHAnsi"/>
        </w:rPr>
        <w:t xml:space="preserve">the holding and </w:t>
      </w:r>
      <w:r w:rsidRPr="00E313C6">
        <w:rPr>
          <w:rFonts w:asciiTheme="majorHAnsi" w:hAnsiTheme="majorHAnsi"/>
        </w:rPr>
        <w:t>the release of water</w:t>
      </w:r>
      <w:r w:rsidR="00E5732E" w:rsidRPr="00E313C6">
        <w:rPr>
          <w:rFonts w:asciiTheme="majorHAnsi" w:hAnsiTheme="majorHAnsi"/>
        </w:rPr>
        <w:t xml:space="preserve"> in an annual cycle that helps achieve several water management objectives. </w:t>
      </w:r>
      <w:r w:rsidR="003D57A4" w:rsidRPr="00E313C6">
        <w:rPr>
          <w:rFonts w:asciiTheme="majorHAnsi" w:hAnsiTheme="majorHAnsi"/>
        </w:rPr>
        <w:t>The annual cycle involves holding water within Smith and Bybee wetlands from winter and spring high river flows</w:t>
      </w:r>
      <w:r w:rsidR="008046E0" w:rsidRPr="00E313C6">
        <w:rPr>
          <w:rFonts w:asciiTheme="majorHAnsi" w:hAnsiTheme="majorHAnsi"/>
          <w:b/>
          <w:bCs/>
        </w:rPr>
        <w:t>;</w:t>
      </w:r>
      <w:r w:rsidR="003D57A4" w:rsidRPr="00E313C6">
        <w:rPr>
          <w:rFonts w:asciiTheme="majorHAnsi" w:hAnsiTheme="majorHAnsi"/>
        </w:rPr>
        <w:t xml:space="preserve"> holding as much water as possible through May, slow</w:t>
      </w:r>
      <w:r w:rsidR="008046E0" w:rsidRPr="00E313C6">
        <w:rPr>
          <w:rFonts w:asciiTheme="majorHAnsi" w:hAnsiTheme="majorHAnsi"/>
        </w:rPr>
        <w:t>ly</w:t>
      </w:r>
      <w:r w:rsidR="003D57A4" w:rsidRPr="00E313C6">
        <w:rPr>
          <w:rFonts w:asciiTheme="majorHAnsi" w:hAnsiTheme="majorHAnsi"/>
        </w:rPr>
        <w:t xml:space="preserve"> </w:t>
      </w:r>
      <w:r w:rsidR="008046E0" w:rsidRPr="00E313C6">
        <w:rPr>
          <w:rFonts w:asciiTheme="majorHAnsi" w:hAnsiTheme="majorHAnsi"/>
        </w:rPr>
        <w:t xml:space="preserve">releasing </w:t>
      </w:r>
      <w:r w:rsidR="003D57A4" w:rsidRPr="00E313C6">
        <w:rPr>
          <w:rFonts w:asciiTheme="majorHAnsi" w:hAnsiTheme="majorHAnsi"/>
        </w:rPr>
        <w:t>water (“draw down”) from late spring to August</w:t>
      </w:r>
      <w:r w:rsidR="008046E0" w:rsidRPr="00E313C6">
        <w:rPr>
          <w:rFonts w:asciiTheme="majorHAnsi" w:hAnsiTheme="majorHAnsi"/>
          <w:b/>
          <w:bCs/>
        </w:rPr>
        <w:t>;</w:t>
      </w:r>
      <w:r w:rsidR="008046E0" w:rsidRPr="00E313C6">
        <w:rPr>
          <w:rFonts w:asciiTheme="majorHAnsi" w:hAnsiTheme="majorHAnsi"/>
        </w:rPr>
        <w:t xml:space="preserve"> </w:t>
      </w:r>
      <w:r w:rsidR="003D57A4" w:rsidRPr="00E313C6">
        <w:rPr>
          <w:rFonts w:asciiTheme="majorHAnsi" w:hAnsiTheme="majorHAnsi"/>
        </w:rPr>
        <w:t xml:space="preserve">and repeating the cycle again beginning in November. Water management objectives </w:t>
      </w:r>
      <w:r w:rsidR="008046E0" w:rsidRPr="00E313C6">
        <w:rPr>
          <w:rFonts w:asciiTheme="majorHAnsi" w:hAnsiTheme="majorHAnsi"/>
        </w:rPr>
        <w:t>include</w:t>
      </w:r>
      <w:r w:rsidR="00E5732E" w:rsidRPr="00E313C6">
        <w:rPr>
          <w:rFonts w:asciiTheme="majorHAnsi" w:hAnsiTheme="majorHAnsi"/>
        </w:rPr>
        <w:t xml:space="preserve">: </w:t>
      </w:r>
      <w:r w:rsidR="008046E0" w:rsidRPr="00E313C6">
        <w:rPr>
          <w:rFonts w:asciiTheme="majorHAnsi" w:hAnsiTheme="majorHAnsi"/>
        </w:rPr>
        <w:t xml:space="preserve">creating </w:t>
      </w:r>
      <w:r w:rsidR="009C3172" w:rsidRPr="00E313C6">
        <w:rPr>
          <w:rFonts w:asciiTheme="majorHAnsi" w:hAnsiTheme="majorHAnsi"/>
        </w:rPr>
        <w:t>mudflats for migrating shorebirds</w:t>
      </w:r>
      <w:r w:rsidR="00E5732E" w:rsidRPr="00E313C6">
        <w:rPr>
          <w:rFonts w:asciiTheme="majorHAnsi" w:hAnsiTheme="majorHAnsi"/>
        </w:rPr>
        <w:t xml:space="preserve"> and winter open water for waterfowl</w:t>
      </w:r>
      <w:r w:rsidR="008046E0" w:rsidRPr="00E313C6">
        <w:rPr>
          <w:rFonts w:asciiTheme="majorHAnsi" w:hAnsiTheme="majorHAnsi"/>
        </w:rPr>
        <w:t xml:space="preserve">; </w:t>
      </w:r>
      <w:r w:rsidR="00E5732E" w:rsidRPr="00E313C6">
        <w:rPr>
          <w:rFonts w:asciiTheme="majorHAnsi" w:hAnsiTheme="majorHAnsi"/>
        </w:rPr>
        <w:t>suppress</w:t>
      </w:r>
      <w:r w:rsidR="008046E0" w:rsidRPr="00E313C6">
        <w:rPr>
          <w:rFonts w:asciiTheme="majorHAnsi" w:hAnsiTheme="majorHAnsi"/>
        </w:rPr>
        <w:t>ing</w:t>
      </w:r>
      <w:r w:rsidR="00E5732E" w:rsidRPr="00E313C6">
        <w:rPr>
          <w:rFonts w:asciiTheme="majorHAnsi" w:hAnsiTheme="majorHAnsi"/>
        </w:rPr>
        <w:t xml:space="preserve"> the invasive grass reed </w:t>
      </w:r>
      <w:r w:rsidR="006D436D" w:rsidRPr="00E313C6">
        <w:rPr>
          <w:rFonts w:asciiTheme="majorHAnsi" w:hAnsiTheme="majorHAnsi"/>
        </w:rPr>
        <w:t>canary grass</w:t>
      </w:r>
      <w:r w:rsidR="00E5732E" w:rsidRPr="00E313C6">
        <w:rPr>
          <w:rFonts w:asciiTheme="majorHAnsi" w:hAnsiTheme="majorHAnsi"/>
        </w:rPr>
        <w:t xml:space="preserve"> using </w:t>
      </w:r>
      <w:r w:rsidR="00543601">
        <w:rPr>
          <w:rFonts w:asciiTheme="majorHAnsi" w:hAnsiTheme="majorHAnsi"/>
        </w:rPr>
        <w:t xml:space="preserve">spring </w:t>
      </w:r>
      <w:r w:rsidR="00E5732E" w:rsidRPr="00E313C6">
        <w:rPr>
          <w:rFonts w:asciiTheme="majorHAnsi" w:hAnsiTheme="majorHAnsi"/>
        </w:rPr>
        <w:t xml:space="preserve">flooding </w:t>
      </w:r>
      <w:r w:rsidR="009C3172" w:rsidRPr="00E313C6">
        <w:rPr>
          <w:rFonts w:asciiTheme="majorHAnsi" w:hAnsiTheme="majorHAnsi"/>
        </w:rPr>
        <w:t>support</w:t>
      </w:r>
      <w:r w:rsidR="008046E0" w:rsidRPr="00E313C6">
        <w:rPr>
          <w:rFonts w:asciiTheme="majorHAnsi" w:hAnsiTheme="majorHAnsi"/>
        </w:rPr>
        <w:t>ing</w:t>
      </w:r>
      <w:r w:rsidR="009C3172" w:rsidRPr="00E313C6">
        <w:rPr>
          <w:rFonts w:asciiTheme="majorHAnsi" w:hAnsiTheme="majorHAnsi"/>
        </w:rPr>
        <w:t xml:space="preserve"> native emergent wetland vegetation</w:t>
      </w:r>
      <w:r w:rsidR="00E5732E" w:rsidRPr="00E313C6">
        <w:rPr>
          <w:rFonts w:asciiTheme="majorHAnsi" w:hAnsiTheme="majorHAnsi"/>
        </w:rPr>
        <w:t xml:space="preserve"> by drawing water down in the</w:t>
      </w:r>
      <w:r w:rsidR="00E81B79">
        <w:rPr>
          <w:rFonts w:asciiTheme="majorHAnsi" w:hAnsiTheme="majorHAnsi"/>
        </w:rPr>
        <w:t xml:space="preserve"> late</w:t>
      </w:r>
      <w:r w:rsidR="00E5732E" w:rsidRPr="00E313C6">
        <w:rPr>
          <w:rFonts w:asciiTheme="majorHAnsi" w:hAnsiTheme="majorHAnsi"/>
        </w:rPr>
        <w:t xml:space="preserve"> spring</w:t>
      </w:r>
      <w:r w:rsidR="008046E0" w:rsidRPr="00E313C6">
        <w:rPr>
          <w:rFonts w:asciiTheme="majorHAnsi" w:hAnsiTheme="majorHAnsi"/>
        </w:rPr>
        <w:t xml:space="preserve">; </w:t>
      </w:r>
      <w:r w:rsidR="00E5732E" w:rsidRPr="00E313C6">
        <w:rPr>
          <w:rFonts w:asciiTheme="majorHAnsi" w:hAnsiTheme="majorHAnsi"/>
        </w:rPr>
        <w:t>provid</w:t>
      </w:r>
      <w:r w:rsidR="008046E0" w:rsidRPr="00E313C6">
        <w:rPr>
          <w:rFonts w:asciiTheme="majorHAnsi" w:hAnsiTheme="majorHAnsi"/>
        </w:rPr>
        <w:t>ing</w:t>
      </w:r>
      <w:r w:rsidR="00E5732E" w:rsidRPr="00E313C6">
        <w:rPr>
          <w:rFonts w:asciiTheme="majorHAnsi" w:hAnsiTheme="majorHAnsi"/>
        </w:rPr>
        <w:t xml:space="preserve"> off-channel habitat for young salmon; support</w:t>
      </w:r>
      <w:r w:rsidR="00676949" w:rsidRPr="00E313C6">
        <w:rPr>
          <w:rFonts w:asciiTheme="majorHAnsi" w:hAnsiTheme="majorHAnsi"/>
        </w:rPr>
        <w:t>ing</w:t>
      </w:r>
      <w:r w:rsidR="00E5732E" w:rsidRPr="00E313C6">
        <w:rPr>
          <w:rFonts w:asciiTheme="majorHAnsi" w:hAnsiTheme="majorHAnsi"/>
        </w:rPr>
        <w:t xml:space="preserve"> regeneration of bottomland forest for migrating and breeding birds; </w:t>
      </w:r>
      <w:r w:rsidR="00676949" w:rsidRPr="00E313C6">
        <w:rPr>
          <w:rFonts w:asciiTheme="majorHAnsi" w:hAnsiTheme="majorHAnsi"/>
        </w:rPr>
        <w:t xml:space="preserve">minimizing </w:t>
      </w:r>
      <w:r w:rsidR="00E5732E" w:rsidRPr="00E313C6">
        <w:rPr>
          <w:rFonts w:asciiTheme="majorHAnsi" w:hAnsiTheme="majorHAnsi"/>
        </w:rPr>
        <w:t xml:space="preserve">water levels in the summer when risk of avian botulism is </w:t>
      </w:r>
      <w:r w:rsidR="00676949" w:rsidRPr="00E313C6">
        <w:rPr>
          <w:rFonts w:asciiTheme="majorHAnsi" w:hAnsiTheme="majorHAnsi"/>
        </w:rPr>
        <w:t xml:space="preserve">at its </w:t>
      </w:r>
      <w:r w:rsidR="00E5732E" w:rsidRPr="00E313C6">
        <w:rPr>
          <w:rFonts w:asciiTheme="majorHAnsi" w:hAnsiTheme="majorHAnsi"/>
        </w:rPr>
        <w:t>highest</w:t>
      </w:r>
      <w:r w:rsidR="00676949" w:rsidRPr="00E313C6">
        <w:rPr>
          <w:rFonts w:asciiTheme="majorHAnsi" w:hAnsiTheme="majorHAnsi"/>
          <w:b/>
          <w:bCs/>
        </w:rPr>
        <w:t>;</w:t>
      </w:r>
      <w:r w:rsidR="00676949" w:rsidRPr="00E313C6">
        <w:rPr>
          <w:rFonts w:asciiTheme="majorHAnsi" w:hAnsiTheme="majorHAnsi"/>
        </w:rPr>
        <w:t xml:space="preserve"> </w:t>
      </w:r>
      <w:r w:rsidR="00E5732E" w:rsidRPr="00E313C6">
        <w:rPr>
          <w:rFonts w:asciiTheme="majorHAnsi" w:hAnsiTheme="majorHAnsi"/>
        </w:rPr>
        <w:t>and permit</w:t>
      </w:r>
      <w:r w:rsidR="00676949" w:rsidRPr="00E313C6">
        <w:rPr>
          <w:rFonts w:asciiTheme="majorHAnsi" w:hAnsiTheme="majorHAnsi"/>
        </w:rPr>
        <w:t>ting</w:t>
      </w:r>
      <w:r w:rsidR="00E5732E" w:rsidRPr="00E313C6">
        <w:rPr>
          <w:rFonts w:asciiTheme="majorHAnsi" w:hAnsiTheme="majorHAnsi"/>
        </w:rPr>
        <w:t xml:space="preserve"> access in the summer for various </w:t>
      </w:r>
      <w:r w:rsidR="00E5732E">
        <w:rPr>
          <w:rFonts w:asciiTheme="majorHAnsi" w:hAnsiTheme="majorHAnsi"/>
        </w:rPr>
        <w:t>weed control actions</w:t>
      </w:r>
      <w:r w:rsidRPr="00257A7E">
        <w:rPr>
          <w:rFonts w:asciiTheme="majorHAnsi" w:hAnsiTheme="majorHAnsi"/>
        </w:rPr>
        <w:t>.</w:t>
      </w:r>
      <w:r w:rsidR="009C3172">
        <w:rPr>
          <w:rFonts w:asciiTheme="majorHAnsi" w:hAnsiTheme="majorHAnsi"/>
        </w:rPr>
        <w:t xml:space="preserve"> </w:t>
      </w:r>
    </w:p>
    <w:bookmarkEnd w:id="8"/>
    <w:p w14:paraId="6D08DB9D" w14:textId="77777777" w:rsidR="00E5732E" w:rsidRDefault="00E5732E" w:rsidP="00687610">
      <w:pPr>
        <w:spacing w:after="0"/>
        <w:rPr>
          <w:rFonts w:asciiTheme="majorHAnsi" w:hAnsiTheme="majorHAnsi"/>
        </w:rPr>
      </w:pPr>
    </w:p>
    <w:p w14:paraId="06DB8347" w14:textId="079FF0B1" w:rsidR="00882C44" w:rsidRPr="004220B7" w:rsidRDefault="00882C44" w:rsidP="004F331B">
      <w:pPr>
        <w:pStyle w:val="ListParagraph"/>
        <w:numPr>
          <w:ilvl w:val="1"/>
          <w:numId w:val="4"/>
        </w:numPr>
        <w:spacing w:after="0"/>
        <w:rPr>
          <w:rFonts w:asciiTheme="majorHAnsi" w:hAnsiTheme="majorHAnsi" w:cs="Times New Roman"/>
          <w:b/>
        </w:rPr>
      </w:pPr>
      <w:r w:rsidRPr="004220B7">
        <w:rPr>
          <w:rFonts w:asciiTheme="majorHAnsi" w:hAnsiTheme="majorHAnsi" w:cs="Times New Roman"/>
          <w:b/>
        </w:rPr>
        <w:br w:type="page"/>
      </w:r>
    </w:p>
    <w:p w14:paraId="2E47E714" w14:textId="1C4662C4" w:rsidR="000D6980" w:rsidRPr="007026C7" w:rsidRDefault="00882C44" w:rsidP="006E4AB8">
      <w:pPr>
        <w:pStyle w:val="NoSpacing"/>
        <w:pBdr>
          <w:bottom w:val="single" w:sz="12" w:space="1" w:color="auto"/>
        </w:pBdr>
        <w:jc w:val="center"/>
        <w:outlineLvl w:val="0"/>
        <w:rPr>
          <w:rFonts w:asciiTheme="majorHAnsi" w:hAnsiTheme="majorHAnsi" w:cs="Times New Roman"/>
          <w:b/>
          <w:sz w:val="24"/>
          <w:szCs w:val="24"/>
        </w:rPr>
      </w:pPr>
      <w:bookmarkStart w:id="9" w:name="_Toc138424307"/>
      <w:r w:rsidRPr="007026C7">
        <w:rPr>
          <w:rFonts w:asciiTheme="majorHAnsi" w:hAnsiTheme="majorHAnsi" w:cs="Times New Roman"/>
          <w:b/>
          <w:sz w:val="24"/>
          <w:szCs w:val="24"/>
        </w:rPr>
        <w:t>Chronology</w:t>
      </w:r>
      <w:r w:rsidR="005A2785" w:rsidRPr="007026C7">
        <w:rPr>
          <w:rFonts w:asciiTheme="majorHAnsi" w:hAnsiTheme="majorHAnsi" w:cs="Times New Roman"/>
          <w:b/>
          <w:sz w:val="24"/>
          <w:szCs w:val="24"/>
        </w:rPr>
        <w:t xml:space="preserve"> of </w:t>
      </w:r>
      <w:r w:rsidR="00C85128">
        <w:rPr>
          <w:rFonts w:asciiTheme="majorHAnsi" w:hAnsiTheme="majorHAnsi" w:cs="Times New Roman"/>
          <w:b/>
          <w:sz w:val="24"/>
          <w:szCs w:val="24"/>
        </w:rPr>
        <w:t>Smith and Bybee</w:t>
      </w:r>
      <w:r w:rsidR="00FD3E80">
        <w:rPr>
          <w:rFonts w:asciiTheme="majorHAnsi" w:hAnsiTheme="majorHAnsi" w:cs="Times New Roman"/>
          <w:b/>
          <w:sz w:val="24"/>
          <w:szCs w:val="24"/>
        </w:rPr>
        <w:t xml:space="preserve"> </w:t>
      </w:r>
      <w:r w:rsidR="00B83C8E">
        <w:rPr>
          <w:rFonts w:asciiTheme="majorHAnsi" w:hAnsiTheme="majorHAnsi" w:cs="Times New Roman"/>
          <w:b/>
          <w:sz w:val="24"/>
          <w:szCs w:val="24"/>
        </w:rPr>
        <w:t xml:space="preserve">Wetlands </w:t>
      </w:r>
      <w:r w:rsidR="00FD3E80">
        <w:rPr>
          <w:rFonts w:asciiTheme="majorHAnsi" w:hAnsiTheme="majorHAnsi" w:cs="Times New Roman"/>
          <w:b/>
          <w:sz w:val="24"/>
          <w:szCs w:val="24"/>
        </w:rPr>
        <w:t>Natural Area</w:t>
      </w:r>
      <w:bookmarkEnd w:id="9"/>
    </w:p>
    <w:p w14:paraId="1778AB28" w14:textId="77777777" w:rsidR="00882C44" w:rsidRPr="00D614BB" w:rsidRDefault="00882C44" w:rsidP="00882C44">
      <w:pPr>
        <w:pStyle w:val="NoSpacing"/>
        <w:jc w:val="center"/>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22"/>
        <w:gridCol w:w="8234"/>
      </w:tblGrid>
      <w:tr w:rsidR="00455EF4" w:rsidRPr="0061757F" w14:paraId="073B052A" w14:textId="77777777" w:rsidTr="00E313C6">
        <w:tc>
          <w:tcPr>
            <w:tcW w:w="704" w:type="dxa"/>
          </w:tcPr>
          <w:p w14:paraId="1244F431" w14:textId="77777777" w:rsidR="00455EF4" w:rsidRDefault="00455EF4" w:rsidP="0061757F">
            <w:pPr>
              <w:rPr>
                <w:rFonts w:asciiTheme="majorHAnsi" w:hAnsiTheme="majorHAnsi"/>
              </w:rPr>
            </w:pPr>
          </w:p>
        </w:tc>
        <w:tc>
          <w:tcPr>
            <w:tcW w:w="422" w:type="dxa"/>
          </w:tcPr>
          <w:p w14:paraId="7A58C7A0" w14:textId="77777777" w:rsidR="00455EF4" w:rsidRPr="0061757F" w:rsidRDefault="00455EF4" w:rsidP="0061757F">
            <w:pPr>
              <w:rPr>
                <w:rFonts w:asciiTheme="majorHAnsi" w:hAnsiTheme="majorHAnsi" w:cs="Times New Roman"/>
                <w:color w:val="000000"/>
              </w:rPr>
            </w:pPr>
          </w:p>
        </w:tc>
        <w:tc>
          <w:tcPr>
            <w:tcW w:w="8234" w:type="dxa"/>
          </w:tcPr>
          <w:p w14:paraId="3AEF3E6F" w14:textId="0976379D" w:rsidR="00455EF4" w:rsidRDefault="00455EF4" w:rsidP="0041553A">
            <w:pPr>
              <w:rPr>
                <w:rFonts w:asciiTheme="majorHAnsi" w:hAnsiTheme="majorHAnsi"/>
              </w:rPr>
            </w:pPr>
            <w:r w:rsidRPr="00455EF4">
              <w:rPr>
                <w:rFonts w:asciiTheme="majorHAnsi" w:hAnsiTheme="majorHAnsi"/>
              </w:rPr>
              <w:t xml:space="preserve">Not very long ago, as human history is measured, the Columbia River was an </w:t>
            </w:r>
            <w:r w:rsidR="00F42968">
              <w:rPr>
                <w:rFonts w:asciiTheme="majorHAnsi" w:hAnsiTheme="majorHAnsi"/>
              </w:rPr>
              <w:t>complex</w:t>
            </w:r>
            <w:r w:rsidRPr="00455EF4">
              <w:rPr>
                <w:rFonts w:asciiTheme="majorHAnsi" w:hAnsiTheme="majorHAnsi"/>
              </w:rPr>
              <w:t xml:space="preserve"> and</w:t>
            </w:r>
            <w:r>
              <w:rPr>
                <w:rFonts w:asciiTheme="majorHAnsi" w:hAnsiTheme="majorHAnsi"/>
              </w:rPr>
              <w:t xml:space="preserve"> </w:t>
            </w:r>
            <w:r w:rsidRPr="00455EF4">
              <w:rPr>
                <w:rFonts w:asciiTheme="majorHAnsi" w:hAnsiTheme="majorHAnsi"/>
              </w:rPr>
              <w:t>dynamic waterway that exerted a powerful force within its floodplain. The bottomlands</w:t>
            </w:r>
            <w:r>
              <w:rPr>
                <w:rFonts w:asciiTheme="majorHAnsi" w:hAnsiTheme="majorHAnsi"/>
              </w:rPr>
              <w:t xml:space="preserve"> </w:t>
            </w:r>
            <w:r w:rsidRPr="00455EF4">
              <w:rPr>
                <w:rFonts w:asciiTheme="majorHAnsi" w:hAnsiTheme="majorHAnsi"/>
              </w:rPr>
              <w:t>adjacent to this great river were a maze of channels and sloughs, shallow lakes, ponds,</w:t>
            </w:r>
            <w:r>
              <w:rPr>
                <w:rFonts w:asciiTheme="majorHAnsi" w:hAnsiTheme="majorHAnsi"/>
              </w:rPr>
              <w:t xml:space="preserve"> </w:t>
            </w:r>
            <w:r w:rsidRPr="00455EF4">
              <w:rPr>
                <w:rFonts w:asciiTheme="majorHAnsi" w:hAnsiTheme="majorHAnsi"/>
              </w:rPr>
              <w:t>marshes, and forests. The configuration of this complex landscape changed with the</w:t>
            </w:r>
            <w:r>
              <w:rPr>
                <w:rFonts w:asciiTheme="majorHAnsi" w:hAnsiTheme="majorHAnsi"/>
              </w:rPr>
              <w:t xml:space="preserve"> </w:t>
            </w:r>
            <w:r w:rsidRPr="00455EF4">
              <w:rPr>
                <w:rFonts w:asciiTheme="majorHAnsi" w:hAnsiTheme="majorHAnsi"/>
              </w:rPr>
              <w:t>seasonal fluctuations of the river and with major flood events</w:t>
            </w:r>
            <w:r w:rsidR="00F42968">
              <w:rPr>
                <w:rFonts w:asciiTheme="majorHAnsi" w:hAnsiTheme="majorHAnsi"/>
              </w:rPr>
              <w:t xml:space="preserve"> of both the Columbia and Willamette Rivers</w:t>
            </w:r>
            <w:r w:rsidRPr="00455EF4">
              <w:rPr>
                <w:rFonts w:asciiTheme="majorHAnsi" w:hAnsiTheme="majorHAnsi"/>
              </w:rPr>
              <w:t xml:space="preserve">. </w:t>
            </w:r>
            <w:r w:rsidR="00E46690">
              <w:rPr>
                <w:rFonts w:asciiTheme="majorHAnsi" w:hAnsiTheme="majorHAnsi"/>
              </w:rPr>
              <w:t xml:space="preserve"> Indigenous Peoples </w:t>
            </w:r>
            <w:r w:rsidR="00C621BD">
              <w:rPr>
                <w:rFonts w:asciiTheme="majorHAnsi" w:hAnsiTheme="majorHAnsi"/>
              </w:rPr>
              <w:t xml:space="preserve">lived near and navigated the waterways </w:t>
            </w:r>
            <w:r w:rsidR="00797EAE">
              <w:rPr>
                <w:rFonts w:asciiTheme="majorHAnsi" w:hAnsiTheme="majorHAnsi"/>
              </w:rPr>
              <w:t xml:space="preserve">of the lower Columbia and Willamette Rivers as they had since time immemorial. </w:t>
            </w:r>
            <w:r w:rsidRPr="00455EF4">
              <w:rPr>
                <w:rFonts w:asciiTheme="majorHAnsi" w:hAnsiTheme="majorHAnsi"/>
              </w:rPr>
              <w:t>Large and small mammals,</w:t>
            </w:r>
            <w:r>
              <w:rPr>
                <w:rFonts w:asciiTheme="majorHAnsi" w:hAnsiTheme="majorHAnsi"/>
              </w:rPr>
              <w:t xml:space="preserve"> </w:t>
            </w:r>
            <w:r w:rsidRPr="00455EF4">
              <w:rPr>
                <w:rFonts w:asciiTheme="majorHAnsi" w:hAnsiTheme="majorHAnsi"/>
              </w:rPr>
              <w:t>waterfowl, birds of prey and numerous other species were very abundant in this productive</w:t>
            </w:r>
            <w:r>
              <w:rPr>
                <w:rFonts w:asciiTheme="majorHAnsi" w:hAnsiTheme="majorHAnsi"/>
              </w:rPr>
              <w:t xml:space="preserve"> </w:t>
            </w:r>
            <w:r w:rsidRPr="00455EF4">
              <w:rPr>
                <w:rFonts w:asciiTheme="majorHAnsi" w:hAnsiTheme="majorHAnsi"/>
              </w:rPr>
              <w:t>habitat. Resident and migratory fish thrived in the river, its side channels and wetland</w:t>
            </w:r>
            <w:r>
              <w:rPr>
                <w:rFonts w:asciiTheme="majorHAnsi" w:hAnsiTheme="majorHAnsi"/>
              </w:rPr>
              <w:t xml:space="preserve"> </w:t>
            </w:r>
            <w:r w:rsidRPr="00455EF4">
              <w:rPr>
                <w:rFonts w:asciiTheme="majorHAnsi" w:hAnsiTheme="majorHAnsi"/>
              </w:rPr>
              <w:t>habitats.</w:t>
            </w:r>
            <w:r w:rsidR="00E002BA">
              <w:rPr>
                <w:rFonts w:asciiTheme="majorHAnsi" w:hAnsiTheme="majorHAnsi"/>
              </w:rPr>
              <w:t xml:space="preserve"> </w:t>
            </w:r>
            <w:r w:rsidR="00E002BA" w:rsidRPr="00E002BA">
              <w:rPr>
                <w:rFonts w:asciiTheme="majorHAnsi" w:hAnsiTheme="majorHAnsi"/>
              </w:rPr>
              <w:t>This dynamic system changed dramatically in the historical blink of an eye when major</w:t>
            </w:r>
            <w:r w:rsidR="00E002BA">
              <w:rPr>
                <w:rFonts w:asciiTheme="majorHAnsi" w:hAnsiTheme="majorHAnsi"/>
              </w:rPr>
              <w:t xml:space="preserve"> </w:t>
            </w:r>
            <w:r w:rsidR="00E002BA" w:rsidRPr="00E002BA">
              <w:rPr>
                <w:rFonts w:asciiTheme="majorHAnsi" w:hAnsiTheme="majorHAnsi"/>
              </w:rPr>
              <w:t>settlement began in the mid-1880s. Dredging, diking, filling, land clearing, dams and other</w:t>
            </w:r>
            <w:r w:rsidR="00E002BA">
              <w:rPr>
                <w:rFonts w:asciiTheme="majorHAnsi" w:hAnsiTheme="majorHAnsi"/>
              </w:rPr>
              <w:t xml:space="preserve"> </w:t>
            </w:r>
            <w:r w:rsidR="00E002BA" w:rsidRPr="00E002BA">
              <w:rPr>
                <w:rFonts w:asciiTheme="majorHAnsi" w:hAnsiTheme="majorHAnsi"/>
              </w:rPr>
              <w:t>impacts resulted in a very different landscape. Few semi-natural remnants of the once</w:t>
            </w:r>
            <w:r w:rsidR="0041553A">
              <w:rPr>
                <w:rFonts w:asciiTheme="majorHAnsi" w:hAnsiTheme="majorHAnsi"/>
              </w:rPr>
              <w:t xml:space="preserve"> </w:t>
            </w:r>
            <w:r w:rsidR="00E002BA" w:rsidRPr="00E002BA">
              <w:rPr>
                <w:rFonts w:asciiTheme="majorHAnsi" w:hAnsiTheme="majorHAnsi"/>
              </w:rPr>
              <w:t>extensive Columbia River bottomlands remain in the Portland area and Smith and Bybee</w:t>
            </w:r>
            <w:r w:rsidR="00E002BA">
              <w:rPr>
                <w:rFonts w:asciiTheme="majorHAnsi" w:hAnsiTheme="majorHAnsi"/>
              </w:rPr>
              <w:t xml:space="preserve"> </w:t>
            </w:r>
            <w:r w:rsidR="00E002BA" w:rsidRPr="00E002BA">
              <w:rPr>
                <w:rFonts w:asciiTheme="majorHAnsi" w:hAnsiTheme="majorHAnsi"/>
              </w:rPr>
              <w:t>Wetlands Natural Area is one of the largest of these.</w:t>
            </w:r>
          </w:p>
        </w:tc>
      </w:tr>
      <w:tr w:rsidR="00455EF4" w:rsidRPr="0061757F" w14:paraId="18C47F9F" w14:textId="77777777" w:rsidTr="00E313C6">
        <w:tc>
          <w:tcPr>
            <w:tcW w:w="704" w:type="dxa"/>
          </w:tcPr>
          <w:p w14:paraId="7E41D1C1" w14:textId="77777777" w:rsidR="00455EF4" w:rsidRDefault="00455EF4" w:rsidP="0061757F">
            <w:pPr>
              <w:rPr>
                <w:rFonts w:asciiTheme="majorHAnsi" w:hAnsiTheme="majorHAnsi"/>
              </w:rPr>
            </w:pPr>
          </w:p>
        </w:tc>
        <w:tc>
          <w:tcPr>
            <w:tcW w:w="422" w:type="dxa"/>
          </w:tcPr>
          <w:p w14:paraId="3E18CD7A" w14:textId="77777777" w:rsidR="00455EF4" w:rsidRPr="0061757F" w:rsidRDefault="00455EF4" w:rsidP="0061757F">
            <w:pPr>
              <w:rPr>
                <w:rFonts w:asciiTheme="majorHAnsi" w:hAnsiTheme="majorHAnsi" w:cs="Times New Roman"/>
                <w:color w:val="000000"/>
              </w:rPr>
            </w:pPr>
          </w:p>
        </w:tc>
        <w:tc>
          <w:tcPr>
            <w:tcW w:w="8234" w:type="dxa"/>
          </w:tcPr>
          <w:p w14:paraId="588F9E9B" w14:textId="77777777" w:rsidR="00455EF4" w:rsidRDefault="00455EF4" w:rsidP="0061757F">
            <w:pPr>
              <w:rPr>
                <w:rFonts w:asciiTheme="majorHAnsi" w:hAnsiTheme="majorHAnsi"/>
              </w:rPr>
            </w:pPr>
          </w:p>
        </w:tc>
      </w:tr>
      <w:tr w:rsidR="00D84DCD" w:rsidRPr="0061757F" w14:paraId="6435E1C3" w14:textId="77777777" w:rsidTr="00E313C6">
        <w:tc>
          <w:tcPr>
            <w:tcW w:w="704" w:type="dxa"/>
          </w:tcPr>
          <w:p w14:paraId="6244816A" w14:textId="276FB4AC" w:rsidR="00D84DCD" w:rsidRPr="0061757F" w:rsidRDefault="00D84DCD" w:rsidP="0061757F">
            <w:pPr>
              <w:rPr>
                <w:rFonts w:asciiTheme="majorHAnsi" w:hAnsiTheme="majorHAnsi"/>
              </w:rPr>
            </w:pPr>
            <w:r>
              <w:rPr>
                <w:rFonts w:asciiTheme="majorHAnsi" w:hAnsiTheme="majorHAnsi"/>
              </w:rPr>
              <w:t>1853</w:t>
            </w:r>
          </w:p>
        </w:tc>
        <w:tc>
          <w:tcPr>
            <w:tcW w:w="422" w:type="dxa"/>
          </w:tcPr>
          <w:p w14:paraId="7925B2BF" w14:textId="77777777" w:rsidR="00D84DCD" w:rsidRPr="0061757F" w:rsidRDefault="00D84DCD" w:rsidP="0061757F">
            <w:pPr>
              <w:rPr>
                <w:rFonts w:asciiTheme="majorHAnsi" w:hAnsiTheme="majorHAnsi" w:cs="Times New Roman"/>
                <w:color w:val="000000"/>
              </w:rPr>
            </w:pPr>
          </w:p>
        </w:tc>
        <w:tc>
          <w:tcPr>
            <w:tcW w:w="8234" w:type="dxa"/>
          </w:tcPr>
          <w:p w14:paraId="3647312A" w14:textId="5ED0A489" w:rsidR="00D84DCD" w:rsidRPr="008E1B66" w:rsidRDefault="00D84DCD" w:rsidP="0061757F">
            <w:pPr>
              <w:rPr>
                <w:rFonts w:asciiTheme="majorHAnsi" w:hAnsiTheme="majorHAnsi"/>
              </w:rPr>
            </w:pPr>
            <w:r>
              <w:rPr>
                <w:rFonts w:asciiTheme="majorHAnsi" w:hAnsiTheme="majorHAnsi"/>
              </w:rPr>
              <w:t>James Bybee settles on the property which will become known as Bybee Lake.</w:t>
            </w:r>
          </w:p>
        </w:tc>
      </w:tr>
      <w:tr w:rsidR="00D84DCD" w:rsidRPr="0061757F" w14:paraId="0957BF5B" w14:textId="77777777" w:rsidTr="00E313C6">
        <w:tc>
          <w:tcPr>
            <w:tcW w:w="704" w:type="dxa"/>
          </w:tcPr>
          <w:p w14:paraId="4D55F692" w14:textId="77777777" w:rsidR="00D84DCD" w:rsidRPr="0061757F" w:rsidRDefault="00D84DCD" w:rsidP="0061757F">
            <w:pPr>
              <w:rPr>
                <w:rFonts w:asciiTheme="majorHAnsi" w:hAnsiTheme="majorHAnsi"/>
              </w:rPr>
            </w:pPr>
          </w:p>
        </w:tc>
        <w:tc>
          <w:tcPr>
            <w:tcW w:w="422" w:type="dxa"/>
          </w:tcPr>
          <w:p w14:paraId="75E12A2F" w14:textId="77777777" w:rsidR="00D84DCD" w:rsidRPr="0061757F" w:rsidRDefault="00D84DCD" w:rsidP="0061757F">
            <w:pPr>
              <w:rPr>
                <w:rFonts w:asciiTheme="majorHAnsi" w:hAnsiTheme="majorHAnsi" w:cs="Times New Roman"/>
                <w:color w:val="000000"/>
              </w:rPr>
            </w:pPr>
          </w:p>
        </w:tc>
        <w:tc>
          <w:tcPr>
            <w:tcW w:w="8234" w:type="dxa"/>
          </w:tcPr>
          <w:p w14:paraId="5A1C4389" w14:textId="77777777" w:rsidR="00D84DCD" w:rsidRPr="008E1B66" w:rsidRDefault="00D84DCD" w:rsidP="0061757F">
            <w:pPr>
              <w:rPr>
                <w:rFonts w:asciiTheme="majorHAnsi" w:hAnsiTheme="majorHAnsi"/>
              </w:rPr>
            </w:pPr>
          </w:p>
        </w:tc>
      </w:tr>
      <w:tr w:rsidR="00D84DCD" w:rsidRPr="0061757F" w14:paraId="42EDC308" w14:textId="77777777" w:rsidTr="00E313C6">
        <w:tc>
          <w:tcPr>
            <w:tcW w:w="704" w:type="dxa"/>
          </w:tcPr>
          <w:p w14:paraId="18B9BFEA" w14:textId="76055EF9" w:rsidR="00D84DCD" w:rsidRPr="0061757F" w:rsidRDefault="00D84DCD" w:rsidP="0061757F">
            <w:pPr>
              <w:rPr>
                <w:rFonts w:asciiTheme="majorHAnsi" w:hAnsiTheme="majorHAnsi"/>
              </w:rPr>
            </w:pPr>
            <w:r>
              <w:rPr>
                <w:rFonts w:asciiTheme="majorHAnsi" w:hAnsiTheme="majorHAnsi"/>
              </w:rPr>
              <w:t>1903</w:t>
            </w:r>
          </w:p>
        </w:tc>
        <w:tc>
          <w:tcPr>
            <w:tcW w:w="422" w:type="dxa"/>
          </w:tcPr>
          <w:p w14:paraId="29044468" w14:textId="77777777" w:rsidR="00D84DCD" w:rsidRPr="0061757F" w:rsidRDefault="00D84DCD" w:rsidP="0061757F">
            <w:pPr>
              <w:rPr>
                <w:rFonts w:asciiTheme="majorHAnsi" w:hAnsiTheme="majorHAnsi" w:cs="Times New Roman"/>
                <w:color w:val="000000"/>
              </w:rPr>
            </w:pPr>
          </w:p>
        </w:tc>
        <w:tc>
          <w:tcPr>
            <w:tcW w:w="8234" w:type="dxa"/>
          </w:tcPr>
          <w:p w14:paraId="23C11FCD" w14:textId="2237B4DE" w:rsidR="00D84DCD" w:rsidRPr="008E1B66" w:rsidRDefault="00D84DCD" w:rsidP="0061757F">
            <w:pPr>
              <w:rPr>
                <w:rFonts w:asciiTheme="majorHAnsi" w:hAnsiTheme="majorHAnsi"/>
              </w:rPr>
            </w:pPr>
            <w:r>
              <w:rPr>
                <w:rFonts w:asciiTheme="majorHAnsi" w:hAnsiTheme="majorHAnsi"/>
              </w:rPr>
              <w:t xml:space="preserve">December.  John Charles Olmsted presents his report to Portland’s volunteer park board.  The report recommends the creation of an interconnected system of parks and natural landscapes.  It also recognizes the importance of natural </w:t>
            </w:r>
            <w:r w:rsidR="00A31B07">
              <w:rPr>
                <w:rFonts w:asciiTheme="majorHAnsi" w:hAnsiTheme="majorHAnsi"/>
              </w:rPr>
              <w:t>area</w:t>
            </w:r>
            <w:r>
              <w:rPr>
                <w:rFonts w:asciiTheme="majorHAnsi" w:hAnsiTheme="majorHAnsi"/>
              </w:rPr>
              <w:t>s such as Forest Park, Ross Island, and Smith and Bybee.</w:t>
            </w:r>
          </w:p>
        </w:tc>
      </w:tr>
      <w:tr w:rsidR="00D84DCD" w:rsidRPr="0061757F" w14:paraId="1C075D21" w14:textId="77777777" w:rsidTr="00E313C6">
        <w:tc>
          <w:tcPr>
            <w:tcW w:w="704" w:type="dxa"/>
          </w:tcPr>
          <w:p w14:paraId="70ABC1CF" w14:textId="77777777" w:rsidR="00D84DCD" w:rsidRDefault="00D84DCD" w:rsidP="0061757F">
            <w:pPr>
              <w:rPr>
                <w:rFonts w:asciiTheme="majorHAnsi" w:hAnsiTheme="majorHAnsi"/>
              </w:rPr>
            </w:pPr>
          </w:p>
        </w:tc>
        <w:tc>
          <w:tcPr>
            <w:tcW w:w="422" w:type="dxa"/>
          </w:tcPr>
          <w:p w14:paraId="083711B2" w14:textId="77777777" w:rsidR="00D84DCD" w:rsidRPr="0061757F" w:rsidRDefault="00D84DCD" w:rsidP="0061757F">
            <w:pPr>
              <w:rPr>
                <w:rFonts w:asciiTheme="majorHAnsi" w:hAnsiTheme="majorHAnsi" w:cs="Times New Roman"/>
                <w:color w:val="000000"/>
              </w:rPr>
            </w:pPr>
          </w:p>
        </w:tc>
        <w:tc>
          <w:tcPr>
            <w:tcW w:w="8234" w:type="dxa"/>
          </w:tcPr>
          <w:p w14:paraId="43AE97EE" w14:textId="77777777" w:rsidR="00D84DCD" w:rsidRDefault="00D84DCD" w:rsidP="0061757F">
            <w:pPr>
              <w:rPr>
                <w:rFonts w:asciiTheme="majorHAnsi" w:hAnsiTheme="majorHAnsi"/>
              </w:rPr>
            </w:pPr>
          </w:p>
        </w:tc>
      </w:tr>
      <w:tr w:rsidR="00D84DCD" w:rsidRPr="0061757F" w14:paraId="676CF686" w14:textId="77777777" w:rsidTr="00E313C6">
        <w:tc>
          <w:tcPr>
            <w:tcW w:w="704" w:type="dxa"/>
          </w:tcPr>
          <w:p w14:paraId="3C916958" w14:textId="0198B1DD" w:rsidR="00D84DCD" w:rsidRDefault="00D84DCD" w:rsidP="0061757F">
            <w:pPr>
              <w:rPr>
                <w:rFonts w:asciiTheme="majorHAnsi" w:hAnsiTheme="majorHAnsi"/>
              </w:rPr>
            </w:pPr>
            <w:r>
              <w:rPr>
                <w:rFonts w:asciiTheme="majorHAnsi" w:hAnsiTheme="majorHAnsi"/>
              </w:rPr>
              <w:t>1932</w:t>
            </w:r>
          </w:p>
        </w:tc>
        <w:tc>
          <w:tcPr>
            <w:tcW w:w="422" w:type="dxa"/>
          </w:tcPr>
          <w:p w14:paraId="31832A9D" w14:textId="77777777" w:rsidR="00D84DCD" w:rsidRPr="0061757F" w:rsidRDefault="00D84DCD" w:rsidP="0061757F">
            <w:pPr>
              <w:rPr>
                <w:rFonts w:asciiTheme="majorHAnsi" w:hAnsiTheme="majorHAnsi" w:cs="Times New Roman"/>
                <w:color w:val="000000"/>
              </w:rPr>
            </w:pPr>
          </w:p>
        </w:tc>
        <w:tc>
          <w:tcPr>
            <w:tcW w:w="8234" w:type="dxa"/>
          </w:tcPr>
          <w:p w14:paraId="1006941E" w14:textId="2BD248F9" w:rsidR="00D84DCD" w:rsidRDefault="00D84DCD" w:rsidP="0061757F">
            <w:pPr>
              <w:rPr>
                <w:rFonts w:asciiTheme="majorHAnsi" w:hAnsiTheme="majorHAnsi"/>
              </w:rPr>
            </w:pPr>
            <w:r>
              <w:rPr>
                <w:rFonts w:asciiTheme="majorHAnsi" w:hAnsiTheme="majorHAnsi"/>
              </w:rPr>
              <w:t xml:space="preserve">The City of Portland opens a waste incinerator a </w:t>
            </w:r>
            <w:r w:rsidR="00DD77A9">
              <w:rPr>
                <w:rFonts w:asciiTheme="majorHAnsi" w:hAnsiTheme="majorHAnsi"/>
              </w:rPr>
              <w:t>present-day</w:t>
            </w:r>
            <w:r>
              <w:rPr>
                <w:rFonts w:asciiTheme="majorHAnsi" w:hAnsiTheme="majorHAnsi"/>
              </w:rPr>
              <w:t xml:space="preserve"> Chimney Park.  Ash from the incinerator is</w:t>
            </w:r>
            <w:r w:rsidR="00DD77A9">
              <w:rPr>
                <w:rFonts w:asciiTheme="majorHAnsi" w:hAnsiTheme="majorHAnsi"/>
              </w:rPr>
              <w:t xml:space="preserve"> disposed of between Columbia Boulevard and the Columbia Slough.</w:t>
            </w:r>
          </w:p>
        </w:tc>
      </w:tr>
      <w:tr w:rsidR="00D84DCD" w:rsidRPr="0061757F" w14:paraId="307FF462" w14:textId="77777777" w:rsidTr="00E313C6">
        <w:tc>
          <w:tcPr>
            <w:tcW w:w="704" w:type="dxa"/>
          </w:tcPr>
          <w:p w14:paraId="37D0BF77" w14:textId="77777777" w:rsidR="00D84DCD" w:rsidRPr="0061757F" w:rsidRDefault="00D84DCD" w:rsidP="0061757F">
            <w:pPr>
              <w:rPr>
                <w:rFonts w:asciiTheme="majorHAnsi" w:hAnsiTheme="majorHAnsi"/>
              </w:rPr>
            </w:pPr>
          </w:p>
        </w:tc>
        <w:tc>
          <w:tcPr>
            <w:tcW w:w="422" w:type="dxa"/>
          </w:tcPr>
          <w:p w14:paraId="5E4E13DE" w14:textId="77777777" w:rsidR="00D84DCD" w:rsidRPr="0061757F" w:rsidRDefault="00D84DCD" w:rsidP="0061757F">
            <w:pPr>
              <w:rPr>
                <w:rFonts w:asciiTheme="majorHAnsi" w:hAnsiTheme="majorHAnsi" w:cs="Times New Roman"/>
                <w:color w:val="000000"/>
              </w:rPr>
            </w:pPr>
          </w:p>
        </w:tc>
        <w:tc>
          <w:tcPr>
            <w:tcW w:w="8234" w:type="dxa"/>
          </w:tcPr>
          <w:p w14:paraId="745D0B1B" w14:textId="77777777" w:rsidR="00D84DCD" w:rsidRPr="008E1B66" w:rsidRDefault="00D84DCD" w:rsidP="0061757F">
            <w:pPr>
              <w:rPr>
                <w:rFonts w:asciiTheme="majorHAnsi" w:hAnsiTheme="majorHAnsi"/>
              </w:rPr>
            </w:pPr>
          </w:p>
        </w:tc>
      </w:tr>
      <w:tr w:rsidR="0061757F" w:rsidRPr="0061757F" w14:paraId="580C74FB" w14:textId="77777777" w:rsidTr="00E313C6">
        <w:tc>
          <w:tcPr>
            <w:tcW w:w="704" w:type="dxa"/>
          </w:tcPr>
          <w:p w14:paraId="35D9CF1E" w14:textId="60A2AA58" w:rsidR="0061757F" w:rsidRPr="0061757F" w:rsidRDefault="0061757F" w:rsidP="0061757F">
            <w:pPr>
              <w:rPr>
                <w:rFonts w:asciiTheme="majorHAnsi" w:hAnsiTheme="majorHAnsi" w:cs="Times New Roman"/>
                <w:color w:val="000000"/>
              </w:rPr>
            </w:pPr>
            <w:r w:rsidRPr="0061757F">
              <w:rPr>
                <w:rFonts w:asciiTheme="majorHAnsi" w:hAnsiTheme="majorHAnsi"/>
              </w:rPr>
              <w:t>1936</w:t>
            </w:r>
          </w:p>
        </w:tc>
        <w:tc>
          <w:tcPr>
            <w:tcW w:w="422" w:type="dxa"/>
          </w:tcPr>
          <w:p w14:paraId="7FEB8C09" w14:textId="77777777" w:rsidR="0061757F" w:rsidRPr="0061757F" w:rsidRDefault="0061757F" w:rsidP="0061757F">
            <w:pPr>
              <w:rPr>
                <w:rFonts w:asciiTheme="majorHAnsi" w:hAnsiTheme="majorHAnsi" w:cs="Times New Roman"/>
                <w:color w:val="000000"/>
              </w:rPr>
            </w:pPr>
          </w:p>
        </w:tc>
        <w:tc>
          <w:tcPr>
            <w:tcW w:w="8234" w:type="dxa"/>
          </w:tcPr>
          <w:p w14:paraId="0A6822D1" w14:textId="3C7B8449" w:rsidR="0061757F" w:rsidRPr="008E1B66" w:rsidRDefault="0061757F" w:rsidP="0061757F">
            <w:pPr>
              <w:rPr>
                <w:rFonts w:asciiTheme="majorHAnsi" w:hAnsiTheme="majorHAnsi" w:cs="Times New Roman"/>
              </w:rPr>
            </w:pPr>
            <w:r w:rsidRPr="008E1B66">
              <w:rPr>
                <w:rFonts w:asciiTheme="majorHAnsi" w:hAnsiTheme="majorHAnsi"/>
              </w:rPr>
              <w:t xml:space="preserve">Aerial photographs </w:t>
            </w:r>
            <w:r w:rsidR="004C33BF" w:rsidRPr="008E1B66">
              <w:rPr>
                <w:rFonts w:asciiTheme="majorHAnsi" w:hAnsiTheme="majorHAnsi"/>
              </w:rPr>
              <w:t xml:space="preserve">are </w:t>
            </w:r>
            <w:r w:rsidRPr="008E1B66">
              <w:rPr>
                <w:rFonts w:asciiTheme="majorHAnsi" w:hAnsiTheme="majorHAnsi"/>
              </w:rPr>
              <w:t xml:space="preserve">taken of the </w:t>
            </w:r>
            <w:r w:rsidR="00043860" w:rsidRPr="008E1B66">
              <w:rPr>
                <w:rFonts w:asciiTheme="majorHAnsi" w:hAnsiTheme="majorHAnsi"/>
              </w:rPr>
              <w:t>Smith and Bybee Wetlands Natural Area</w:t>
            </w:r>
            <w:r w:rsidR="00C41A76">
              <w:rPr>
                <w:rFonts w:asciiTheme="majorHAnsi" w:hAnsiTheme="majorHAnsi"/>
              </w:rPr>
              <w:t>.</w:t>
            </w:r>
          </w:p>
        </w:tc>
      </w:tr>
      <w:tr w:rsidR="0061757F" w:rsidRPr="0061757F" w14:paraId="4AEC9B7D" w14:textId="77777777" w:rsidTr="00E313C6">
        <w:tc>
          <w:tcPr>
            <w:tcW w:w="704" w:type="dxa"/>
          </w:tcPr>
          <w:p w14:paraId="13E63286" w14:textId="77777777" w:rsidR="0061757F" w:rsidRPr="0061757F" w:rsidRDefault="0061757F" w:rsidP="00B46E10">
            <w:pPr>
              <w:rPr>
                <w:rFonts w:asciiTheme="majorHAnsi" w:hAnsiTheme="majorHAnsi" w:cs="Times New Roman"/>
                <w:color w:val="000000"/>
              </w:rPr>
            </w:pPr>
          </w:p>
        </w:tc>
        <w:tc>
          <w:tcPr>
            <w:tcW w:w="422" w:type="dxa"/>
          </w:tcPr>
          <w:p w14:paraId="012CFAED" w14:textId="77777777" w:rsidR="0061757F" w:rsidRPr="0061757F" w:rsidRDefault="0061757F" w:rsidP="00B46E10">
            <w:pPr>
              <w:rPr>
                <w:rFonts w:asciiTheme="majorHAnsi" w:hAnsiTheme="majorHAnsi" w:cs="Times New Roman"/>
                <w:color w:val="000000"/>
              </w:rPr>
            </w:pPr>
          </w:p>
        </w:tc>
        <w:tc>
          <w:tcPr>
            <w:tcW w:w="8234" w:type="dxa"/>
          </w:tcPr>
          <w:p w14:paraId="35A30B13" w14:textId="77777777" w:rsidR="0061757F" w:rsidRPr="008E1B66" w:rsidRDefault="0061757F" w:rsidP="00B46E10">
            <w:pPr>
              <w:rPr>
                <w:rFonts w:asciiTheme="majorHAnsi" w:hAnsiTheme="majorHAnsi" w:cs="Times New Roman"/>
              </w:rPr>
            </w:pPr>
          </w:p>
        </w:tc>
      </w:tr>
      <w:tr w:rsidR="00DD77A9" w:rsidRPr="0061757F" w14:paraId="0E133490" w14:textId="77777777" w:rsidTr="00E313C6">
        <w:tc>
          <w:tcPr>
            <w:tcW w:w="704" w:type="dxa"/>
          </w:tcPr>
          <w:p w14:paraId="737EDA94" w14:textId="46E8B2B6" w:rsidR="00DD77A9" w:rsidRPr="0061757F" w:rsidRDefault="00DD77A9" w:rsidP="00B46E10">
            <w:pPr>
              <w:rPr>
                <w:rFonts w:asciiTheme="majorHAnsi" w:hAnsiTheme="majorHAnsi" w:cs="Times New Roman"/>
                <w:color w:val="000000"/>
              </w:rPr>
            </w:pPr>
            <w:r>
              <w:rPr>
                <w:rFonts w:asciiTheme="majorHAnsi" w:hAnsiTheme="majorHAnsi" w:cs="Times New Roman"/>
                <w:color w:val="000000"/>
              </w:rPr>
              <w:t>1940</w:t>
            </w:r>
          </w:p>
        </w:tc>
        <w:tc>
          <w:tcPr>
            <w:tcW w:w="422" w:type="dxa"/>
          </w:tcPr>
          <w:p w14:paraId="64946403" w14:textId="77777777" w:rsidR="00DD77A9" w:rsidRPr="0061757F" w:rsidRDefault="00DD77A9" w:rsidP="00B46E10">
            <w:pPr>
              <w:rPr>
                <w:rFonts w:asciiTheme="majorHAnsi" w:hAnsiTheme="majorHAnsi" w:cs="Times New Roman"/>
                <w:color w:val="000000"/>
              </w:rPr>
            </w:pPr>
          </w:p>
        </w:tc>
        <w:tc>
          <w:tcPr>
            <w:tcW w:w="8234" w:type="dxa"/>
          </w:tcPr>
          <w:p w14:paraId="2BCDB7DC" w14:textId="7A1BC636" w:rsidR="00DD77A9" w:rsidRPr="008E1B66" w:rsidRDefault="00DD77A9" w:rsidP="00B46E10">
            <w:pPr>
              <w:rPr>
                <w:rFonts w:asciiTheme="majorHAnsi" w:hAnsiTheme="majorHAnsi" w:cs="Times New Roman"/>
              </w:rPr>
            </w:pPr>
            <w:r>
              <w:rPr>
                <w:rFonts w:asciiTheme="majorHAnsi" w:hAnsiTheme="majorHAnsi" w:cs="Times New Roman"/>
              </w:rPr>
              <w:t>A bridge is constructed over the Slough to what will become St. Johns Landfill.</w:t>
            </w:r>
          </w:p>
        </w:tc>
      </w:tr>
      <w:tr w:rsidR="00DD77A9" w:rsidRPr="0061757F" w14:paraId="330654A8" w14:textId="77777777" w:rsidTr="00E313C6">
        <w:tc>
          <w:tcPr>
            <w:tcW w:w="704" w:type="dxa"/>
          </w:tcPr>
          <w:p w14:paraId="46BC76FE" w14:textId="77777777" w:rsidR="00DD77A9" w:rsidRPr="0061757F" w:rsidRDefault="00DD77A9" w:rsidP="00B46E10">
            <w:pPr>
              <w:rPr>
                <w:rFonts w:asciiTheme="majorHAnsi" w:hAnsiTheme="majorHAnsi" w:cs="Times New Roman"/>
                <w:color w:val="000000"/>
              </w:rPr>
            </w:pPr>
          </w:p>
        </w:tc>
        <w:tc>
          <w:tcPr>
            <w:tcW w:w="422" w:type="dxa"/>
          </w:tcPr>
          <w:p w14:paraId="472DC3FE" w14:textId="77777777" w:rsidR="00DD77A9" w:rsidRPr="0061757F" w:rsidRDefault="00DD77A9" w:rsidP="00B46E10">
            <w:pPr>
              <w:rPr>
                <w:rFonts w:asciiTheme="majorHAnsi" w:hAnsiTheme="majorHAnsi" w:cs="Times New Roman"/>
                <w:color w:val="000000"/>
              </w:rPr>
            </w:pPr>
          </w:p>
        </w:tc>
        <w:tc>
          <w:tcPr>
            <w:tcW w:w="8234" w:type="dxa"/>
          </w:tcPr>
          <w:p w14:paraId="41C4B952" w14:textId="77777777" w:rsidR="00DD77A9" w:rsidRPr="008E1B66" w:rsidRDefault="00DD77A9" w:rsidP="00B46E10">
            <w:pPr>
              <w:rPr>
                <w:rFonts w:asciiTheme="majorHAnsi" w:hAnsiTheme="majorHAnsi" w:cs="Times New Roman"/>
              </w:rPr>
            </w:pPr>
          </w:p>
        </w:tc>
      </w:tr>
      <w:tr w:rsidR="008E1B66" w:rsidRPr="0061757F" w14:paraId="66272863" w14:textId="77777777" w:rsidTr="00DD30E6">
        <w:tc>
          <w:tcPr>
            <w:tcW w:w="704" w:type="dxa"/>
          </w:tcPr>
          <w:p w14:paraId="71D9A9B9" w14:textId="07455747" w:rsidR="008327A3" w:rsidRPr="008E1B66" w:rsidRDefault="008327A3" w:rsidP="00B46E10">
            <w:pPr>
              <w:rPr>
                <w:rFonts w:asciiTheme="majorHAnsi" w:hAnsiTheme="majorHAnsi" w:cs="Times New Roman"/>
                <w:color w:val="76923C" w:themeColor="accent3" w:themeShade="BF"/>
              </w:rPr>
            </w:pPr>
            <w:r w:rsidRPr="008E1B66">
              <w:rPr>
                <w:rFonts w:asciiTheme="majorHAnsi" w:hAnsiTheme="majorHAnsi" w:cs="Times New Roman"/>
              </w:rPr>
              <w:t>1948</w:t>
            </w:r>
          </w:p>
        </w:tc>
        <w:tc>
          <w:tcPr>
            <w:tcW w:w="422" w:type="dxa"/>
          </w:tcPr>
          <w:p w14:paraId="4651017D" w14:textId="77777777" w:rsidR="008327A3" w:rsidRPr="008E1B66" w:rsidRDefault="008327A3" w:rsidP="00B46E10">
            <w:pPr>
              <w:rPr>
                <w:rFonts w:asciiTheme="majorHAnsi" w:hAnsiTheme="majorHAnsi" w:cs="Times New Roman"/>
                <w:color w:val="76923C" w:themeColor="accent3" w:themeShade="BF"/>
              </w:rPr>
            </w:pPr>
          </w:p>
        </w:tc>
        <w:tc>
          <w:tcPr>
            <w:tcW w:w="8234" w:type="dxa"/>
          </w:tcPr>
          <w:p w14:paraId="16626E15" w14:textId="12DDDDEF" w:rsidR="00390E44" w:rsidRPr="008E1B66" w:rsidRDefault="005E7FD9">
            <w:pPr>
              <w:rPr>
                <w:rFonts w:asciiTheme="majorHAnsi" w:hAnsiTheme="majorHAnsi" w:cs="Times New Roman"/>
              </w:rPr>
            </w:pPr>
            <w:r w:rsidRPr="008E1B66">
              <w:rPr>
                <w:rFonts w:asciiTheme="majorHAnsi" w:hAnsiTheme="majorHAnsi" w:cs="Times New Roman"/>
              </w:rPr>
              <w:t xml:space="preserve">May 30. </w:t>
            </w:r>
            <w:r w:rsidR="005C223B" w:rsidRPr="008E1B66">
              <w:rPr>
                <w:rFonts w:asciiTheme="majorHAnsi" w:hAnsiTheme="majorHAnsi" w:cs="Times New Roman"/>
              </w:rPr>
              <w:t xml:space="preserve">The </w:t>
            </w:r>
            <w:r w:rsidR="008327A3" w:rsidRPr="008E1B66">
              <w:rPr>
                <w:rFonts w:asciiTheme="majorHAnsi" w:hAnsiTheme="majorHAnsi" w:cs="Times New Roman"/>
              </w:rPr>
              <w:t>r</w:t>
            </w:r>
            <w:r w:rsidR="005C223B" w:rsidRPr="008E1B66">
              <w:rPr>
                <w:rFonts w:asciiTheme="majorHAnsi" w:hAnsiTheme="majorHAnsi" w:cs="Times New Roman"/>
              </w:rPr>
              <w:t>ailroad embankment</w:t>
            </w:r>
            <w:r w:rsidR="008327A3" w:rsidRPr="008E1B66">
              <w:rPr>
                <w:rFonts w:asciiTheme="majorHAnsi" w:hAnsiTheme="majorHAnsi" w:cs="Times New Roman"/>
              </w:rPr>
              <w:t xml:space="preserve"> </w:t>
            </w:r>
            <w:r w:rsidR="005C223B" w:rsidRPr="008E1B66">
              <w:rPr>
                <w:rFonts w:asciiTheme="majorHAnsi" w:hAnsiTheme="majorHAnsi" w:cs="Times New Roman"/>
              </w:rPr>
              <w:t>separating</w:t>
            </w:r>
            <w:r w:rsidR="008327A3" w:rsidRPr="008E1B66">
              <w:rPr>
                <w:rFonts w:asciiTheme="majorHAnsi" w:hAnsiTheme="majorHAnsi" w:cs="Times New Roman"/>
              </w:rPr>
              <w:t xml:space="preserve"> Smith Lake from Vanport City, a WWII era housing development</w:t>
            </w:r>
            <w:r w:rsidR="00390E44" w:rsidRPr="008E1B66">
              <w:rPr>
                <w:rFonts w:asciiTheme="majorHAnsi" w:hAnsiTheme="majorHAnsi" w:cs="Times New Roman"/>
              </w:rPr>
              <w:t xml:space="preserve"> and </w:t>
            </w:r>
            <w:r w:rsidR="001540C3" w:rsidRPr="008E1B66">
              <w:rPr>
                <w:rFonts w:asciiTheme="majorHAnsi" w:hAnsiTheme="majorHAnsi" w:cs="Times New Roman"/>
              </w:rPr>
              <w:t>Oregon’s second largest city</w:t>
            </w:r>
            <w:r w:rsidR="008327A3" w:rsidRPr="008E1B66">
              <w:rPr>
                <w:rFonts w:asciiTheme="majorHAnsi" w:hAnsiTheme="majorHAnsi" w:cs="Times New Roman"/>
              </w:rPr>
              <w:t xml:space="preserve">, collapses </w:t>
            </w:r>
            <w:r w:rsidR="00390E44" w:rsidRPr="008E1B66">
              <w:rPr>
                <w:rFonts w:asciiTheme="majorHAnsi" w:hAnsiTheme="majorHAnsi" w:cs="Times New Roman"/>
              </w:rPr>
              <w:t>under the strain of severe spring snowmelt</w:t>
            </w:r>
            <w:r w:rsidR="006C3790" w:rsidRPr="008E1B66">
              <w:rPr>
                <w:rFonts w:asciiTheme="majorHAnsi" w:hAnsiTheme="majorHAnsi" w:cs="Times New Roman"/>
              </w:rPr>
              <w:t>. As a result, water</w:t>
            </w:r>
            <w:r w:rsidR="00390E44" w:rsidRPr="008E1B66">
              <w:rPr>
                <w:rFonts w:asciiTheme="majorHAnsi" w:hAnsiTheme="majorHAnsi" w:cs="Times New Roman"/>
              </w:rPr>
              <w:t xml:space="preserve"> from the lake and the Columbia </w:t>
            </w:r>
            <w:r w:rsidR="003F16E0" w:rsidRPr="008E1B66">
              <w:rPr>
                <w:rFonts w:asciiTheme="majorHAnsi" w:hAnsiTheme="majorHAnsi" w:cs="Times New Roman"/>
              </w:rPr>
              <w:t xml:space="preserve">River </w:t>
            </w:r>
            <w:r w:rsidR="003F16E0">
              <w:rPr>
                <w:rFonts w:asciiTheme="majorHAnsi" w:hAnsiTheme="majorHAnsi" w:cs="Times New Roman"/>
              </w:rPr>
              <w:t>destroys</w:t>
            </w:r>
            <w:r w:rsidR="00275C9A">
              <w:rPr>
                <w:rFonts w:asciiTheme="majorHAnsi" w:hAnsiTheme="majorHAnsi" w:cs="Times New Roman"/>
              </w:rPr>
              <w:t xml:space="preserve"> </w:t>
            </w:r>
            <w:r w:rsidR="00390E44" w:rsidRPr="008E1B66">
              <w:rPr>
                <w:rFonts w:asciiTheme="majorHAnsi" w:hAnsiTheme="majorHAnsi" w:cs="Times New Roman"/>
              </w:rPr>
              <w:t>the city</w:t>
            </w:r>
            <w:r w:rsidR="005C223B" w:rsidRPr="008E1B66">
              <w:rPr>
                <w:rFonts w:asciiTheme="majorHAnsi" w:hAnsiTheme="majorHAnsi" w:cs="Times New Roman"/>
              </w:rPr>
              <w:t xml:space="preserve"> leaving its 18,</w:t>
            </w:r>
            <w:r w:rsidR="009E7835">
              <w:rPr>
                <w:rFonts w:asciiTheme="majorHAnsi" w:hAnsiTheme="majorHAnsi" w:cs="Times New Roman"/>
              </w:rPr>
              <w:t>5</w:t>
            </w:r>
            <w:r w:rsidR="009E7835" w:rsidRPr="008E1B66">
              <w:rPr>
                <w:rFonts w:asciiTheme="majorHAnsi" w:hAnsiTheme="majorHAnsi" w:cs="Times New Roman"/>
              </w:rPr>
              <w:t xml:space="preserve">00 </w:t>
            </w:r>
            <w:r w:rsidR="005C223B" w:rsidRPr="008E1B66">
              <w:rPr>
                <w:rFonts w:asciiTheme="majorHAnsi" w:hAnsiTheme="majorHAnsi" w:cs="Times New Roman"/>
              </w:rPr>
              <w:t>residents</w:t>
            </w:r>
            <w:r w:rsidRPr="008E1B66">
              <w:rPr>
                <w:rFonts w:asciiTheme="majorHAnsi" w:hAnsiTheme="majorHAnsi" w:cs="Times New Roman"/>
              </w:rPr>
              <w:t>, nearly a third of whom were African American,</w:t>
            </w:r>
            <w:r w:rsidR="005C223B" w:rsidRPr="008E1B66">
              <w:rPr>
                <w:rFonts w:asciiTheme="majorHAnsi" w:hAnsiTheme="majorHAnsi" w:cs="Times New Roman"/>
              </w:rPr>
              <w:t xml:space="preserve"> homeless</w:t>
            </w:r>
            <w:r w:rsidR="008571D4">
              <w:rPr>
                <w:rFonts w:asciiTheme="majorHAnsi" w:hAnsiTheme="majorHAnsi" w:cs="Times New Roman"/>
              </w:rPr>
              <w:t xml:space="preserve"> and kills </w:t>
            </w:r>
            <w:r w:rsidR="0096745B">
              <w:rPr>
                <w:rFonts w:asciiTheme="majorHAnsi" w:hAnsiTheme="majorHAnsi" w:cs="Times New Roman"/>
              </w:rPr>
              <w:t>15</w:t>
            </w:r>
            <w:r w:rsidR="008571D4">
              <w:rPr>
                <w:rFonts w:asciiTheme="majorHAnsi" w:hAnsiTheme="majorHAnsi" w:cs="Times New Roman"/>
              </w:rPr>
              <w:t xml:space="preserve"> people</w:t>
            </w:r>
            <w:r w:rsidRPr="008E1B66">
              <w:rPr>
                <w:rFonts w:asciiTheme="majorHAnsi" w:hAnsiTheme="majorHAnsi" w:cs="Times New Roman"/>
              </w:rPr>
              <w:t>.</w:t>
            </w:r>
            <w:r w:rsidR="00787164">
              <w:rPr>
                <w:rFonts w:asciiTheme="majorHAnsi" w:hAnsiTheme="majorHAnsi" w:cs="Times New Roman"/>
              </w:rPr>
              <w:t xml:space="preserve"> The City of Portland, coordinating with the Red Cross </w:t>
            </w:r>
            <w:r w:rsidR="003F16E0">
              <w:rPr>
                <w:rFonts w:asciiTheme="majorHAnsi" w:hAnsiTheme="majorHAnsi" w:cs="Times New Roman"/>
              </w:rPr>
              <w:t>and other</w:t>
            </w:r>
            <w:r w:rsidR="00787164">
              <w:rPr>
                <w:rFonts w:asciiTheme="majorHAnsi" w:hAnsiTheme="majorHAnsi" w:cs="Times New Roman"/>
              </w:rPr>
              <w:t xml:space="preserve"> local organizations</w:t>
            </w:r>
            <w:r w:rsidR="00275C9A">
              <w:rPr>
                <w:rFonts w:asciiTheme="majorHAnsi" w:hAnsiTheme="majorHAnsi" w:cs="Times New Roman"/>
              </w:rPr>
              <w:t>,</w:t>
            </w:r>
            <w:r w:rsidR="00787164">
              <w:rPr>
                <w:rFonts w:asciiTheme="majorHAnsi" w:hAnsiTheme="majorHAnsi" w:cs="Times New Roman"/>
              </w:rPr>
              <w:t xml:space="preserve"> work to feed and house residents affected by the flood.  </w:t>
            </w:r>
            <w:r w:rsidR="00275C9A">
              <w:rPr>
                <w:rFonts w:asciiTheme="majorHAnsi" w:hAnsiTheme="majorHAnsi" w:cs="Times New Roman"/>
              </w:rPr>
              <w:t>The decision is made to not rebuild Vanport</w:t>
            </w:r>
            <w:r w:rsidR="009E7835">
              <w:rPr>
                <w:rFonts w:asciiTheme="majorHAnsi" w:hAnsiTheme="majorHAnsi" w:cs="Times New Roman"/>
              </w:rPr>
              <w:t xml:space="preserve"> leaving its residents without permanent housing for years.</w:t>
            </w:r>
            <w:r w:rsidR="00275C9A">
              <w:rPr>
                <w:rFonts w:asciiTheme="majorHAnsi" w:hAnsiTheme="majorHAnsi" w:cs="Times New Roman"/>
              </w:rPr>
              <w:t xml:space="preserve"> </w:t>
            </w:r>
            <w:r w:rsidR="00787164">
              <w:rPr>
                <w:rFonts w:asciiTheme="majorHAnsi" w:hAnsiTheme="majorHAnsi" w:cs="Times New Roman"/>
              </w:rPr>
              <w:t xml:space="preserve"> </w:t>
            </w:r>
          </w:p>
          <w:p w14:paraId="2CB2E5D0" w14:textId="1C341DA8" w:rsidR="005E7FD9" w:rsidRPr="008E1B66" w:rsidRDefault="005E7FD9">
            <w:pPr>
              <w:rPr>
                <w:rFonts w:asciiTheme="majorHAnsi" w:hAnsiTheme="majorHAnsi" w:cs="Times New Roman"/>
              </w:rPr>
            </w:pPr>
          </w:p>
        </w:tc>
      </w:tr>
      <w:tr w:rsidR="00B46E10" w:rsidRPr="0061757F" w14:paraId="11514E5D" w14:textId="77777777" w:rsidTr="008E1B66">
        <w:tc>
          <w:tcPr>
            <w:tcW w:w="704" w:type="dxa"/>
          </w:tcPr>
          <w:p w14:paraId="4C35C724" w14:textId="5925CA02"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1967</w:t>
            </w:r>
          </w:p>
        </w:tc>
        <w:tc>
          <w:tcPr>
            <w:tcW w:w="422" w:type="dxa"/>
          </w:tcPr>
          <w:p w14:paraId="462596F4" w14:textId="734C3E90"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2B1CF78B" w14:textId="6ADC7A3C" w:rsidR="00B46E10" w:rsidRPr="008E1B66" w:rsidRDefault="00B46E10" w:rsidP="009C3172">
            <w:pPr>
              <w:rPr>
                <w:rFonts w:asciiTheme="majorHAnsi" w:hAnsiTheme="majorHAnsi" w:cs="Times New Roman"/>
                <w:bCs/>
              </w:rPr>
            </w:pPr>
            <w:r w:rsidRPr="008E1B66">
              <w:rPr>
                <w:rFonts w:asciiTheme="majorHAnsi" w:hAnsiTheme="majorHAnsi" w:cs="Times New Roman"/>
              </w:rPr>
              <w:t xml:space="preserve">September 20. The Port of Portland </w:t>
            </w:r>
            <w:r w:rsidR="004C33BF" w:rsidRPr="008E1B66">
              <w:rPr>
                <w:rFonts w:asciiTheme="majorHAnsi" w:hAnsiTheme="majorHAnsi" w:cs="Times New Roman"/>
              </w:rPr>
              <w:t xml:space="preserve">requests </w:t>
            </w:r>
            <w:r w:rsidRPr="008E1B66">
              <w:rPr>
                <w:rFonts w:asciiTheme="majorHAnsi" w:hAnsiTheme="majorHAnsi" w:cs="Times New Roman"/>
              </w:rPr>
              <w:t xml:space="preserve">to modify the dam </w:t>
            </w:r>
            <w:r w:rsidR="009C3172" w:rsidRPr="008E1B66">
              <w:rPr>
                <w:rFonts w:asciiTheme="majorHAnsi" w:hAnsiTheme="majorHAnsi" w:cs="Times New Roman"/>
              </w:rPr>
              <w:t xml:space="preserve">at the </w:t>
            </w:r>
            <w:r w:rsidRPr="008E1B66">
              <w:rPr>
                <w:rFonts w:asciiTheme="majorHAnsi" w:hAnsiTheme="majorHAnsi" w:cs="Times New Roman"/>
              </w:rPr>
              <w:t>Bybee Lake</w:t>
            </w:r>
            <w:r w:rsidR="009C3172" w:rsidRPr="008E1B66">
              <w:rPr>
                <w:rFonts w:asciiTheme="majorHAnsi" w:hAnsiTheme="majorHAnsi" w:cs="Times New Roman"/>
              </w:rPr>
              <w:t xml:space="preserve"> outlet to North Slough</w:t>
            </w:r>
            <w:r w:rsidRPr="008E1B66">
              <w:rPr>
                <w:rFonts w:asciiTheme="majorHAnsi" w:hAnsiTheme="majorHAnsi" w:cs="Times New Roman"/>
              </w:rPr>
              <w:t>. They wanted to raise the dam higher and add a larger culvert. Various dams appeared and disappeared in the lakes over the 20</w:t>
            </w:r>
            <w:r w:rsidRPr="008E1B66">
              <w:rPr>
                <w:rFonts w:asciiTheme="majorHAnsi" w:hAnsiTheme="majorHAnsi" w:cs="Times New Roman"/>
                <w:vertAlign w:val="superscript"/>
              </w:rPr>
              <w:t>th</w:t>
            </w:r>
            <w:r w:rsidRPr="008E1B66">
              <w:rPr>
                <w:rFonts w:asciiTheme="majorHAnsi" w:hAnsiTheme="majorHAnsi" w:cs="Times New Roman"/>
              </w:rPr>
              <w:t xml:space="preserve"> century.</w:t>
            </w:r>
          </w:p>
        </w:tc>
      </w:tr>
      <w:tr w:rsidR="00B46E10" w:rsidRPr="0061757F" w14:paraId="18C0EAF2" w14:textId="77777777" w:rsidTr="008E1B66">
        <w:tc>
          <w:tcPr>
            <w:tcW w:w="704" w:type="dxa"/>
          </w:tcPr>
          <w:p w14:paraId="77380878" w14:textId="2876AC4B"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3BA9D6C2" w14:textId="6BBC75F0"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7DA0B15B" w14:textId="380556F9" w:rsidR="00B46E10" w:rsidRPr="008E1B66" w:rsidRDefault="00B46E10" w:rsidP="00B46E10">
            <w:pPr>
              <w:rPr>
                <w:rFonts w:asciiTheme="majorHAnsi" w:hAnsiTheme="majorHAnsi" w:cs="Times New Roman"/>
                <w:bCs/>
              </w:rPr>
            </w:pPr>
            <w:r w:rsidRPr="008E1B66">
              <w:rPr>
                <w:rFonts w:asciiTheme="majorHAnsi" w:hAnsiTheme="majorHAnsi" w:cs="Times New Roman"/>
              </w:rPr>
              <w:t> </w:t>
            </w:r>
          </w:p>
        </w:tc>
      </w:tr>
      <w:tr w:rsidR="00B46E10" w:rsidRPr="0061757F" w14:paraId="11C7AF34" w14:textId="77777777" w:rsidTr="008E1B66">
        <w:tc>
          <w:tcPr>
            <w:tcW w:w="704" w:type="dxa"/>
          </w:tcPr>
          <w:p w14:paraId="3C01F532" w14:textId="3FE65FC1" w:rsidR="00B46E10" w:rsidRPr="0061757F" w:rsidRDefault="00B46E10" w:rsidP="00B46E10">
            <w:pPr>
              <w:rPr>
                <w:rFonts w:asciiTheme="majorHAnsi" w:hAnsiTheme="majorHAnsi" w:cs="Times New Roman"/>
                <w:bCs/>
              </w:rPr>
            </w:pPr>
            <w:r w:rsidRPr="0061757F">
              <w:rPr>
                <w:rFonts w:asciiTheme="majorHAnsi" w:hAnsiTheme="majorHAnsi" w:cs="Times New Roman"/>
              </w:rPr>
              <w:t>1972</w:t>
            </w:r>
          </w:p>
        </w:tc>
        <w:tc>
          <w:tcPr>
            <w:tcW w:w="422" w:type="dxa"/>
          </w:tcPr>
          <w:p w14:paraId="32284A3E" w14:textId="03F44C07"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4EB50683" w14:textId="47F6C727" w:rsidR="00B46E10" w:rsidRPr="008E1B66" w:rsidRDefault="00B46E10" w:rsidP="00B46E10">
            <w:pPr>
              <w:rPr>
                <w:rFonts w:asciiTheme="majorHAnsi" w:hAnsiTheme="majorHAnsi" w:cs="Times New Roman"/>
                <w:bCs/>
              </w:rPr>
            </w:pPr>
            <w:r w:rsidRPr="008E1B66">
              <w:rPr>
                <w:rFonts w:asciiTheme="majorHAnsi" w:hAnsiTheme="majorHAnsi" w:cs="Times New Roman"/>
              </w:rPr>
              <w:t xml:space="preserve">December 22. The </w:t>
            </w:r>
            <w:r w:rsidRPr="008E1B66">
              <w:rPr>
                <w:rFonts w:asciiTheme="majorHAnsi" w:hAnsiTheme="majorHAnsi" w:cs="Times New Roman"/>
                <w:i/>
                <w:iCs/>
              </w:rPr>
              <w:t>North Portland Peninsula Plan</w:t>
            </w:r>
            <w:r w:rsidRPr="008E1B66">
              <w:rPr>
                <w:rFonts w:asciiTheme="majorHAnsi" w:hAnsiTheme="majorHAnsi" w:cs="Times New Roman"/>
              </w:rPr>
              <w:t xml:space="preserve"> </w:t>
            </w:r>
            <w:r w:rsidR="004C33BF" w:rsidRPr="008E1B66">
              <w:rPr>
                <w:rFonts w:asciiTheme="majorHAnsi" w:hAnsiTheme="majorHAnsi" w:cs="Times New Roman"/>
              </w:rPr>
              <w:t xml:space="preserve">is </w:t>
            </w:r>
            <w:r w:rsidRPr="008E1B66">
              <w:rPr>
                <w:rFonts w:asciiTheme="majorHAnsi" w:hAnsiTheme="majorHAnsi" w:cs="Times New Roman"/>
              </w:rPr>
              <w:t xml:space="preserve">the first to establish where fill </w:t>
            </w:r>
            <w:r w:rsidR="00276A52" w:rsidRPr="008E1B66">
              <w:rPr>
                <w:rFonts w:asciiTheme="majorHAnsi" w:hAnsiTheme="majorHAnsi" w:cs="Times New Roman"/>
              </w:rPr>
              <w:t>wo</w:t>
            </w:r>
            <w:r w:rsidR="004C33BF" w:rsidRPr="008E1B66">
              <w:rPr>
                <w:rFonts w:asciiTheme="majorHAnsi" w:hAnsiTheme="majorHAnsi" w:cs="Times New Roman"/>
              </w:rPr>
              <w:t xml:space="preserve">uld </w:t>
            </w:r>
            <w:r w:rsidRPr="008E1B66">
              <w:rPr>
                <w:rFonts w:asciiTheme="majorHAnsi" w:hAnsiTheme="majorHAnsi" w:cs="Times New Roman"/>
              </w:rPr>
              <w:t>occur in the wetlands</w:t>
            </w:r>
            <w:r w:rsidR="004C33BF" w:rsidRPr="008E1B66">
              <w:rPr>
                <w:rFonts w:asciiTheme="majorHAnsi" w:hAnsiTheme="majorHAnsi" w:cs="Times New Roman"/>
              </w:rPr>
              <w:t xml:space="preserve">, and it also </w:t>
            </w:r>
            <w:r w:rsidRPr="008E1B66">
              <w:rPr>
                <w:rFonts w:asciiTheme="majorHAnsi" w:hAnsiTheme="majorHAnsi" w:cs="Times New Roman"/>
              </w:rPr>
              <w:t>established the line past which the Smith-Bybee system would not be filled. The other areas (including Ramsey Lake) would become what we now call the Rivergate Industrial District.</w:t>
            </w:r>
          </w:p>
        </w:tc>
      </w:tr>
      <w:tr w:rsidR="00B46E10" w:rsidRPr="0061757F" w14:paraId="2CA1AAFE" w14:textId="77777777" w:rsidTr="008E1B66">
        <w:tc>
          <w:tcPr>
            <w:tcW w:w="704" w:type="dxa"/>
          </w:tcPr>
          <w:p w14:paraId="349908AD" w14:textId="25D0EDF9"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6DEEA3D2" w14:textId="5B4620AE"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770F9A5C" w14:textId="2C608808" w:rsidR="00B46E10" w:rsidRPr="008E1B66" w:rsidRDefault="00B46E10" w:rsidP="00B46E10">
            <w:pPr>
              <w:rPr>
                <w:rFonts w:asciiTheme="majorHAnsi" w:hAnsiTheme="majorHAnsi" w:cs="Times New Roman"/>
                <w:bCs/>
              </w:rPr>
            </w:pPr>
            <w:r w:rsidRPr="008E1B66">
              <w:rPr>
                <w:rFonts w:asciiTheme="majorHAnsi" w:hAnsiTheme="majorHAnsi" w:cs="Times New Roman"/>
              </w:rPr>
              <w:t> </w:t>
            </w:r>
          </w:p>
        </w:tc>
      </w:tr>
      <w:tr w:rsidR="00B46E10" w:rsidRPr="0061757F" w14:paraId="2AAD689C" w14:textId="77777777" w:rsidTr="008E1B66">
        <w:tc>
          <w:tcPr>
            <w:tcW w:w="704" w:type="dxa"/>
          </w:tcPr>
          <w:p w14:paraId="51299795" w14:textId="0E4F6610"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1974</w:t>
            </w:r>
          </w:p>
        </w:tc>
        <w:tc>
          <w:tcPr>
            <w:tcW w:w="422" w:type="dxa"/>
          </w:tcPr>
          <w:p w14:paraId="43A909A4" w14:textId="170B2E69"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46E3C29A" w14:textId="0A60A6C2" w:rsidR="00B46E10" w:rsidRPr="008E1B66" w:rsidRDefault="00B46E10" w:rsidP="009C3172">
            <w:pPr>
              <w:rPr>
                <w:rFonts w:asciiTheme="majorHAnsi" w:hAnsiTheme="majorHAnsi" w:cs="Times New Roman"/>
                <w:bCs/>
              </w:rPr>
            </w:pPr>
            <w:r w:rsidRPr="008E1B66">
              <w:rPr>
                <w:rFonts w:asciiTheme="majorHAnsi" w:hAnsiTheme="majorHAnsi" w:cs="Times New Roman"/>
              </w:rPr>
              <w:t xml:space="preserve">The first botulism outbreak at Smith and Bybee </w:t>
            </w:r>
            <w:r w:rsidR="00276A52" w:rsidRPr="008E1B66">
              <w:rPr>
                <w:rFonts w:asciiTheme="majorHAnsi" w:hAnsiTheme="majorHAnsi" w:cs="Times New Roman"/>
              </w:rPr>
              <w:t xml:space="preserve">is </w:t>
            </w:r>
            <w:r w:rsidRPr="008E1B66">
              <w:rPr>
                <w:rFonts w:asciiTheme="majorHAnsi" w:hAnsiTheme="majorHAnsi" w:cs="Times New Roman"/>
              </w:rPr>
              <w:t>documented by the U.S. Fish and Wildlife Service. Subsequent outbreaks were mentioned in refuge files in 1976, 1978 and 1980. Lower Columbia River Refuge Complex staff responded at Smith-Bybee.</w:t>
            </w:r>
          </w:p>
        </w:tc>
      </w:tr>
      <w:tr w:rsidR="00B46E10" w:rsidRPr="0061757F" w14:paraId="3B3129EE" w14:textId="77777777" w:rsidTr="008E1B66">
        <w:tc>
          <w:tcPr>
            <w:tcW w:w="704" w:type="dxa"/>
          </w:tcPr>
          <w:p w14:paraId="5992FA44" w14:textId="57EF5396"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422" w:type="dxa"/>
          </w:tcPr>
          <w:p w14:paraId="7697FB7C" w14:textId="13669350"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3F97BCC2" w14:textId="612E142A" w:rsidR="00B46E10" w:rsidRPr="008E1B66" w:rsidRDefault="00B46E10" w:rsidP="00B46E10">
            <w:pPr>
              <w:rPr>
                <w:rFonts w:asciiTheme="majorHAnsi" w:hAnsiTheme="majorHAnsi" w:cs="Times New Roman"/>
                <w:bCs/>
              </w:rPr>
            </w:pPr>
            <w:r w:rsidRPr="008E1B66">
              <w:rPr>
                <w:rFonts w:asciiTheme="majorHAnsi" w:hAnsiTheme="majorHAnsi" w:cs="Times New Roman"/>
              </w:rPr>
              <w:t> </w:t>
            </w:r>
          </w:p>
        </w:tc>
      </w:tr>
      <w:tr w:rsidR="00B46E10" w:rsidRPr="0061757F" w14:paraId="132A58FC" w14:textId="77777777" w:rsidTr="008E1B66">
        <w:tc>
          <w:tcPr>
            <w:tcW w:w="704" w:type="dxa"/>
          </w:tcPr>
          <w:p w14:paraId="682265ED" w14:textId="3FC880A0"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1980</w:t>
            </w:r>
          </w:p>
        </w:tc>
        <w:tc>
          <w:tcPr>
            <w:tcW w:w="422" w:type="dxa"/>
          </w:tcPr>
          <w:p w14:paraId="0AAD2678" w14:textId="09FB4D26"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2FA97641" w14:textId="7040F83A" w:rsidR="00B46E10" w:rsidRPr="008E1B66" w:rsidRDefault="00B46E10" w:rsidP="00B46E10">
            <w:pPr>
              <w:rPr>
                <w:rFonts w:asciiTheme="majorHAnsi" w:hAnsiTheme="majorHAnsi" w:cs="Times New Roman"/>
                <w:bCs/>
              </w:rPr>
            </w:pPr>
            <w:r w:rsidRPr="008E1B66">
              <w:rPr>
                <w:rFonts w:asciiTheme="majorHAnsi" w:hAnsiTheme="majorHAnsi" w:cs="Times New Roman"/>
              </w:rPr>
              <w:t xml:space="preserve">Metro </w:t>
            </w:r>
            <w:r w:rsidR="00F73D65" w:rsidRPr="008E1B66">
              <w:rPr>
                <w:rFonts w:asciiTheme="majorHAnsi" w:hAnsiTheme="majorHAnsi" w:cs="Times New Roman"/>
              </w:rPr>
              <w:t xml:space="preserve">assumes </w:t>
            </w:r>
            <w:r w:rsidRPr="008E1B66">
              <w:rPr>
                <w:rFonts w:asciiTheme="majorHAnsi" w:hAnsiTheme="majorHAnsi" w:cs="Times New Roman"/>
              </w:rPr>
              <w:t>responsibility for landfilling operations at the St. Johns Landfill.</w:t>
            </w:r>
          </w:p>
        </w:tc>
      </w:tr>
      <w:tr w:rsidR="00B46E10" w:rsidRPr="0061757F" w14:paraId="4D002E2F" w14:textId="77777777" w:rsidTr="008E1B66">
        <w:tc>
          <w:tcPr>
            <w:tcW w:w="704" w:type="dxa"/>
          </w:tcPr>
          <w:p w14:paraId="5AA465F4" w14:textId="7E6830C1"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422" w:type="dxa"/>
          </w:tcPr>
          <w:p w14:paraId="6FE83A7F" w14:textId="7E2354F8"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3B1919D1" w14:textId="2C7FADD9" w:rsidR="00B46E10" w:rsidRPr="008E1B66" w:rsidRDefault="00B46E10" w:rsidP="00B46E10">
            <w:pPr>
              <w:rPr>
                <w:rFonts w:asciiTheme="majorHAnsi" w:hAnsiTheme="majorHAnsi" w:cs="Times New Roman"/>
                <w:bCs/>
              </w:rPr>
            </w:pPr>
            <w:r w:rsidRPr="008E1B66">
              <w:rPr>
                <w:rFonts w:asciiTheme="majorHAnsi" w:hAnsiTheme="majorHAnsi" w:cs="Times New Roman"/>
              </w:rPr>
              <w:t> </w:t>
            </w:r>
          </w:p>
        </w:tc>
      </w:tr>
      <w:tr w:rsidR="00B46E10" w:rsidRPr="0061757F" w14:paraId="06476735" w14:textId="77777777" w:rsidTr="008E1B66">
        <w:tc>
          <w:tcPr>
            <w:tcW w:w="704" w:type="dxa"/>
          </w:tcPr>
          <w:p w14:paraId="1AF890F3" w14:textId="393D2C22"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1982</w:t>
            </w:r>
          </w:p>
        </w:tc>
        <w:tc>
          <w:tcPr>
            <w:tcW w:w="422" w:type="dxa"/>
          </w:tcPr>
          <w:p w14:paraId="4CDD85E1" w14:textId="7AD2E712"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6965ED24" w14:textId="0E521A84" w:rsidR="00B46E10" w:rsidRPr="008E1B66" w:rsidRDefault="00276A52" w:rsidP="009C3172">
            <w:pPr>
              <w:rPr>
                <w:rFonts w:asciiTheme="majorHAnsi" w:hAnsiTheme="majorHAnsi" w:cs="Times New Roman"/>
                <w:bCs/>
              </w:rPr>
            </w:pPr>
            <w:r w:rsidRPr="008E1B66">
              <w:rPr>
                <w:rFonts w:asciiTheme="majorHAnsi" w:hAnsiTheme="majorHAnsi" w:cs="Times New Roman"/>
              </w:rPr>
              <w:t xml:space="preserve">September. </w:t>
            </w:r>
            <w:r w:rsidR="00B46E10" w:rsidRPr="008E1B66">
              <w:rPr>
                <w:rFonts w:asciiTheme="majorHAnsi" w:hAnsiTheme="majorHAnsi" w:cs="Times New Roman"/>
              </w:rPr>
              <w:t xml:space="preserve">The U.S. Fish and Wildlife Service </w:t>
            </w:r>
            <w:r w:rsidRPr="008E1B66">
              <w:rPr>
                <w:rFonts w:asciiTheme="majorHAnsi" w:hAnsiTheme="majorHAnsi" w:cs="Times New Roman"/>
              </w:rPr>
              <w:t xml:space="preserve">builds </w:t>
            </w:r>
            <w:r w:rsidR="00B46E10" w:rsidRPr="008E1B66">
              <w:rPr>
                <w:rFonts w:asciiTheme="majorHAnsi" w:hAnsiTheme="majorHAnsi" w:cs="Times New Roman"/>
              </w:rPr>
              <w:t xml:space="preserve">an earth dam. The earth dam subsequently </w:t>
            </w:r>
            <w:r w:rsidRPr="008E1B66">
              <w:rPr>
                <w:rFonts w:asciiTheme="majorHAnsi" w:hAnsiTheme="majorHAnsi" w:cs="Times New Roman"/>
              </w:rPr>
              <w:t xml:space="preserve">failed </w:t>
            </w:r>
            <w:r w:rsidR="00B46E10" w:rsidRPr="008E1B66">
              <w:rPr>
                <w:rFonts w:asciiTheme="majorHAnsi" w:hAnsiTheme="majorHAnsi" w:cs="Times New Roman"/>
              </w:rPr>
              <w:t>in November and the wetlands were dewatered via an old channel re-opened between Bybee Lake and the Columbia Slough.</w:t>
            </w:r>
          </w:p>
        </w:tc>
      </w:tr>
      <w:tr w:rsidR="00B46E10" w:rsidRPr="0061757F" w14:paraId="380121C6" w14:textId="77777777" w:rsidTr="008E1B66">
        <w:tc>
          <w:tcPr>
            <w:tcW w:w="704" w:type="dxa"/>
          </w:tcPr>
          <w:p w14:paraId="7C4F09A8" w14:textId="3EB972CF"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422" w:type="dxa"/>
          </w:tcPr>
          <w:p w14:paraId="7F327514" w14:textId="6B76472A"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4DC274A1" w14:textId="3394F98A" w:rsidR="00B46E10" w:rsidRPr="008E1B66" w:rsidRDefault="00B46E10" w:rsidP="00B46E10">
            <w:pPr>
              <w:rPr>
                <w:rFonts w:asciiTheme="majorHAnsi" w:hAnsiTheme="majorHAnsi" w:cs="Times New Roman"/>
                <w:bCs/>
              </w:rPr>
            </w:pPr>
            <w:r w:rsidRPr="008E1B66">
              <w:rPr>
                <w:rFonts w:asciiTheme="majorHAnsi" w:hAnsiTheme="majorHAnsi" w:cs="Times New Roman"/>
              </w:rPr>
              <w:t> </w:t>
            </w:r>
          </w:p>
        </w:tc>
      </w:tr>
      <w:tr w:rsidR="00B46E10" w:rsidRPr="0061757F" w14:paraId="51D89040" w14:textId="77777777" w:rsidTr="008E1B66">
        <w:tc>
          <w:tcPr>
            <w:tcW w:w="704" w:type="dxa"/>
          </w:tcPr>
          <w:p w14:paraId="1E79883E" w14:textId="7535F088" w:rsidR="00B46E10" w:rsidRPr="0061757F" w:rsidRDefault="00B46E10" w:rsidP="00B46E10">
            <w:pPr>
              <w:rPr>
                <w:rFonts w:asciiTheme="majorHAnsi" w:hAnsiTheme="majorHAnsi" w:cs="Times New Roman"/>
                <w:bCs/>
              </w:rPr>
            </w:pPr>
            <w:r w:rsidRPr="0061757F">
              <w:rPr>
                <w:rFonts w:asciiTheme="majorHAnsi" w:hAnsiTheme="majorHAnsi" w:cs="Times New Roman"/>
              </w:rPr>
              <w:t>1983</w:t>
            </w:r>
          </w:p>
        </w:tc>
        <w:tc>
          <w:tcPr>
            <w:tcW w:w="422" w:type="dxa"/>
          </w:tcPr>
          <w:p w14:paraId="376C67CC" w14:textId="31598399"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54D6DC91" w14:textId="3B53D22A" w:rsidR="00B46E10" w:rsidRPr="008E1B66" w:rsidRDefault="00B46E10" w:rsidP="009C3172">
            <w:pPr>
              <w:rPr>
                <w:rFonts w:asciiTheme="majorHAnsi" w:hAnsiTheme="majorHAnsi" w:cs="Times New Roman"/>
                <w:bCs/>
              </w:rPr>
            </w:pPr>
            <w:r w:rsidRPr="008E1B66">
              <w:rPr>
                <w:rFonts w:asciiTheme="majorHAnsi" w:hAnsiTheme="majorHAnsi" w:cs="Times New Roman"/>
              </w:rPr>
              <w:t xml:space="preserve">The United States Army Corps of Engineers </w:t>
            </w:r>
            <w:r w:rsidR="00276A52" w:rsidRPr="008E1B66">
              <w:rPr>
                <w:rFonts w:asciiTheme="majorHAnsi" w:hAnsiTheme="majorHAnsi" w:cs="Times New Roman"/>
              </w:rPr>
              <w:t xml:space="preserve">requests </w:t>
            </w:r>
            <w:r w:rsidRPr="008E1B66">
              <w:rPr>
                <w:rFonts w:asciiTheme="majorHAnsi" w:hAnsiTheme="majorHAnsi" w:cs="Times New Roman"/>
              </w:rPr>
              <w:t xml:space="preserve">a report from the United States Geological Survey to document the baseline conditions of the lakes prior to installation of </w:t>
            </w:r>
            <w:r w:rsidR="00276A52" w:rsidRPr="008E1B66">
              <w:rPr>
                <w:rFonts w:asciiTheme="majorHAnsi" w:hAnsiTheme="majorHAnsi" w:cs="Times New Roman"/>
              </w:rPr>
              <w:t xml:space="preserve">a new </w:t>
            </w:r>
            <w:r w:rsidRPr="008E1B66">
              <w:rPr>
                <w:rFonts w:asciiTheme="majorHAnsi" w:hAnsiTheme="majorHAnsi" w:cs="Times New Roman"/>
              </w:rPr>
              <w:t>dam.</w:t>
            </w:r>
          </w:p>
        </w:tc>
      </w:tr>
      <w:tr w:rsidR="00B46E10" w:rsidRPr="0061757F" w14:paraId="303DE1D3" w14:textId="77777777" w:rsidTr="008E1B66">
        <w:tc>
          <w:tcPr>
            <w:tcW w:w="704" w:type="dxa"/>
          </w:tcPr>
          <w:p w14:paraId="7C22BE77" w14:textId="579CB2CE"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5BF1C58D" w14:textId="31845DBB"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6534A8D5" w14:textId="3E0CA10E" w:rsidR="00B46E10" w:rsidRPr="008E1B66" w:rsidRDefault="00B46E10" w:rsidP="00B46E10">
            <w:pPr>
              <w:rPr>
                <w:rFonts w:asciiTheme="majorHAnsi" w:hAnsiTheme="majorHAnsi" w:cs="Times New Roman"/>
                <w:bCs/>
              </w:rPr>
            </w:pPr>
            <w:r w:rsidRPr="008E1B66">
              <w:rPr>
                <w:rFonts w:asciiTheme="majorHAnsi" w:hAnsiTheme="majorHAnsi" w:cs="Times New Roman"/>
              </w:rPr>
              <w:t> </w:t>
            </w:r>
          </w:p>
        </w:tc>
      </w:tr>
      <w:tr w:rsidR="00B46E10" w:rsidRPr="0061757F" w14:paraId="0221BBE5" w14:textId="77777777" w:rsidTr="008E1B66">
        <w:tc>
          <w:tcPr>
            <w:tcW w:w="704" w:type="dxa"/>
          </w:tcPr>
          <w:p w14:paraId="510D2B73" w14:textId="058B72ED" w:rsidR="00B46E10" w:rsidRPr="0061757F" w:rsidRDefault="00B46E10" w:rsidP="00B46E10">
            <w:pPr>
              <w:rPr>
                <w:rFonts w:asciiTheme="majorHAnsi" w:hAnsiTheme="majorHAnsi" w:cs="Times New Roman"/>
                <w:bCs/>
              </w:rPr>
            </w:pPr>
            <w:r w:rsidRPr="0061757F">
              <w:rPr>
                <w:rFonts w:asciiTheme="majorHAnsi" w:hAnsiTheme="majorHAnsi" w:cs="Times New Roman"/>
              </w:rPr>
              <w:t>1984</w:t>
            </w:r>
          </w:p>
        </w:tc>
        <w:tc>
          <w:tcPr>
            <w:tcW w:w="422" w:type="dxa"/>
          </w:tcPr>
          <w:p w14:paraId="0148C5C7" w14:textId="51C4A398"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5FD82574" w14:textId="417ECA7A" w:rsidR="00B46E10" w:rsidRPr="008E1B66" w:rsidRDefault="00B46E10" w:rsidP="00B46E10">
            <w:pPr>
              <w:rPr>
                <w:rFonts w:asciiTheme="majorHAnsi" w:hAnsiTheme="majorHAnsi" w:cs="Times New Roman"/>
                <w:bCs/>
              </w:rPr>
            </w:pPr>
            <w:r w:rsidRPr="008E1B66">
              <w:rPr>
                <w:rFonts w:asciiTheme="majorHAnsi" w:hAnsiTheme="majorHAnsi" w:cs="Times New Roman"/>
              </w:rPr>
              <w:t>November 30. The Port of Portland renew</w:t>
            </w:r>
            <w:r w:rsidR="00276A52" w:rsidRPr="008E1B66">
              <w:rPr>
                <w:rFonts w:asciiTheme="majorHAnsi" w:hAnsiTheme="majorHAnsi" w:cs="Times New Roman"/>
              </w:rPr>
              <w:t>s</w:t>
            </w:r>
            <w:r w:rsidRPr="008E1B66">
              <w:rPr>
                <w:rFonts w:asciiTheme="majorHAnsi" w:hAnsiTheme="majorHAnsi" w:cs="Times New Roman"/>
              </w:rPr>
              <w:t xml:space="preserve"> the U.S. Army Corps of Engineers permit to dredge millions of cubic yards of sand from the Columbia River and use it to fill wetlands to create and complete the Rivergate Industrial District. It was estimated that </w:t>
            </w:r>
            <w:r w:rsidR="00953CE6" w:rsidRPr="008E1B66">
              <w:rPr>
                <w:rFonts w:asciiTheme="majorHAnsi" w:hAnsiTheme="majorHAnsi" w:cs="Times New Roman"/>
              </w:rPr>
              <w:t>“</w:t>
            </w:r>
            <w:r w:rsidRPr="008E1B66">
              <w:rPr>
                <w:rFonts w:asciiTheme="majorHAnsi" w:hAnsiTheme="majorHAnsi" w:cs="Times New Roman"/>
              </w:rPr>
              <w:t xml:space="preserve">approximately 12,000,000 cubic yards of sand </w:t>
            </w:r>
            <w:r w:rsidR="00276A52" w:rsidRPr="008E1B66">
              <w:rPr>
                <w:rFonts w:asciiTheme="majorHAnsi" w:hAnsiTheme="majorHAnsi" w:cs="Times New Roman"/>
              </w:rPr>
              <w:t xml:space="preserve">would be </w:t>
            </w:r>
            <w:r w:rsidRPr="008E1B66">
              <w:rPr>
                <w:rFonts w:asciiTheme="majorHAnsi" w:hAnsiTheme="majorHAnsi" w:cs="Times New Roman"/>
              </w:rPr>
              <w:t>required to complete filling of the remaining 440-acre Rivergate Area, a portion of which are diked wetland areas.</w:t>
            </w:r>
            <w:r w:rsidR="00953CE6" w:rsidRPr="008E1B66">
              <w:rPr>
                <w:rFonts w:asciiTheme="majorHAnsi" w:hAnsiTheme="majorHAnsi" w:cs="Times New Roman"/>
              </w:rPr>
              <w:t>”</w:t>
            </w:r>
          </w:p>
        </w:tc>
      </w:tr>
      <w:tr w:rsidR="00B46E10" w:rsidRPr="0061757F" w14:paraId="3261565E" w14:textId="77777777" w:rsidTr="008E1B66">
        <w:tc>
          <w:tcPr>
            <w:tcW w:w="704" w:type="dxa"/>
          </w:tcPr>
          <w:p w14:paraId="6331FC95" w14:textId="419B1B57"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0FB3C969" w14:textId="7674B0F1"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7F426D20" w14:textId="75B513AB" w:rsidR="00B46E10" w:rsidRPr="008E1B66" w:rsidRDefault="00B46E10" w:rsidP="00B46E10">
            <w:pPr>
              <w:rPr>
                <w:rFonts w:asciiTheme="majorHAnsi" w:hAnsiTheme="majorHAnsi" w:cs="Times New Roman"/>
                <w:bCs/>
              </w:rPr>
            </w:pPr>
            <w:r w:rsidRPr="008E1B66">
              <w:rPr>
                <w:rFonts w:asciiTheme="majorHAnsi" w:hAnsiTheme="majorHAnsi" w:cs="Times New Roman"/>
              </w:rPr>
              <w:t> </w:t>
            </w:r>
          </w:p>
        </w:tc>
      </w:tr>
      <w:tr w:rsidR="00B46E10" w:rsidRPr="0061757F" w14:paraId="5D3F2DF7" w14:textId="77777777" w:rsidTr="008E1B66">
        <w:tc>
          <w:tcPr>
            <w:tcW w:w="704" w:type="dxa"/>
          </w:tcPr>
          <w:p w14:paraId="5B3B23CC" w14:textId="3EC08CB8"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1987</w:t>
            </w:r>
          </w:p>
        </w:tc>
        <w:tc>
          <w:tcPr>
            <w:tcW w:w="422" w:type="dxa"/>
          </w:tcPr>
          <w:p w14:paraId="06D9262D" w14:textId="7BE34396"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539A3063" w14:textId="7D12C803" w:rsidR="00B46E10" w:rsidRPr="008E1B66" w:rsidRDefault="00B46E10" w:rsidP="00B46E10">
            <w:pPr>
              <w:rPr>
                <w:rFonts w:asciiTheme="majorHAnsi" w:hAnsiTheme="majorHAnsi" w:cs="Times New Roman"/>
                <w:bCs/>
              </w:rPr>
            </w:pPr>
            <w:r w:rsidRPr="008E1B66">
              <w:rPr>
                <w:rFonts w:asciiTheme="majorHAnsi" w:hAnsiTheme="majorHAnsi" w:cs="Times New Roman"/>
              </w:rPr>
              <w:t xml:space="preserve">The Smith and Bybee Lakes Advisory Committee </w:t>
            </w:r>
            <w:r w:rsidR="00B65C58">
              <w:rPr>
                <w:rFonts w:asciiTheme="majorHAnsi" w:hAnsiTheme="majorHAnsi" w:cs="Times New Roman"/>
              </w:rPr>
              <w:t xml:space="preserve">(now Smith and Bybee Wetlands Advisory Committee) </w:t>
            </w:r>
            <w:r w:rsidR="00276A52" w:rsidRPr="008E1B66">
              <w:rPr>
                <w:rFonts w:asciiTheme="majorHAnsi" w:hAnsiTheme="majorHAnsi" w:cs="Times New Roman"/>
              </w:rPr>
              <w:t xml:space="preserve">is </w:t>
            </w:r>
            <w:r w:rsidRPr="008E1B66">
              <w:rPr>
                <w:rFonts w:asciiTheme="majorHAnsi" w:hAnsiTheme="majorHAnsi" w:cs="Times New Roman"/>
              </w:rPr>
              <w:t>formed by the Port of Portland</w:t>
            </w:r>
            <w:r w:rsidR="00276A52" w:rsidRPr="008E1B66">
              <w:rPr>
                <w:rFonts w:asciiTheme="majorHAnsi" w:hAnsiTheme="majorHAnsi" w:cs="Times New Roman"/>
                <w:b/>
                <w:bCs/>
              </w:rPr>
              <w:t>.</w:t>
            </w:r>
            <w:r w:rsidR="00276A52" w:rsidRPr="008E1B66">
              <w:rPr>
                <w:rFonts w:asciiTheme="majorHAnsi" w:hAnsiTheme="majorHAnsi" w:cs="Times New Roman"/>
              </w:rPr>
              <w:t xml:space="preserve"> </w:t>
            </w:r>
            <w:r w:rsidR="00DA0141" w:rsidRPr="008E1B66">
              <w:rPr>
                <w:rFonts w:asciiTheme="majorHAnsi" w:hAnsiTheme="majorHAnsi" w:cs="Times New Roman"/>
              </w:rPr>
              <w:t>The committee included</w:t>
            </w:r>
            <w:r w:rsidR="00276A52" w:rsidRPr="008E1B66">
              <w:rPr>
                <w:rFonts w:asciiTheme="majorHAnsi" w:hAnsiTheme="majorHAnsi" w:cs="Times New Roman"/>
              </w:rPr>
              <w:t xml:space="preserve"> </w:t>
            </w:r>
            <w:r w:rsidR="00DA0141" w:rsidRPr="008E1B66">
              <w:rPr>
                <w:rFonts w:asciiTheme="majorHAnsi" w:hAnsiTheme="majorHAnsi" w:cs="Times New Roman"/>
              </w:rPr>
              <w:t>r</w:t>
            </w:r>
            <w:r w:rsidR="00345317" w:rsidRPr="008E1B66">
              <w:rPr>
                <w:rFonts w:asciiTheme="majorHAnsi" w:hAnsiTheme="majorHAnsi" w:cs="Times New Roman"/>
              </w:rPr>
              <w:t xml:space="preserve">epresentatives from </w:t>
            </w:r>
            <w:r w:rsidRPr="008E1B66">
              <w:rPr>
                <w:rFonts w:asciiTheme="majorHAnsi" w:hAnsiTheme="majorHAnsi" w:cs="Times New Roman"/>
              </w:rPr>
              <w:t xml:space="preserve">neighborhood, environmental, </w:t>
            </w:r>
            <w:r w:rsidR="008F1800" w:rsidRPr="008E1B66">
              <w:rPr>
                <w:rFonts w:asciiTheme="majorHAnsi" w:hAnsiTheme="majorHAnsi" w:cs="Times New Roman"/>
              </w:rPr>
              <w:t>industrial,</w:t>
            </w:r>
            <w:r w:rsidRPr="008E1B66">
              <w:rPr>
                <w:rFonts w:asciiTheme="majorHAnsi" w:hAnsiTheme="majorHAnsi" w:cs="Times New Roman"/>
              </w:rPr>
              <w:t xml:space="preserve"> and governmental </w:t>
            </w:r>
            <w:r w:rsidR="00DA0141" w:rsidRPr="008E1B66">
              <w:rPr>
                <w:rFonts w:asciiTheme="majorHAnsi" w:hAnsiTheme="majorHAnsi" w:cs="Times New Roman"/>
              </w:rPr>
              <w:t>entities</w:t>
            </w:r>
            <w:r w:rsidRPr="008E1B66">
              <w:rPr>
                <w:rFonts w:asciiTheme="majorHAnsi" w:hAnsiTheme="majorHAnsi" w:cs="Times New Roman"/>
              </w:rPr>
              <w:t>.</w:t>
            </w:r>
          </w:p>
        </w:tc>
      </w:tr>
      <w:tr w:rsidR="00B46E10" w:rsidRPr="0061757F" w14:paraId="3C28289E" w14:textId="77777777" w:rsidTr="008E1B66">
        <w:tc>
          <w:tcPr>
            <w:tcW w:w="704" w:type="dxa"/>
          </w:tcPr>
          <w:p w14:paraId="5BD33B10" w14:textId="42CEB0DC"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422" w:type="dxa"/>
          </w:tcPr>
          <w:p w14:paraId="518DC8F3" w14:textId="0E63D0FA"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476300F2" w14:textId="2654AD43" w:rsidR="00B46E10" w:rsidRPr="008E1B66" w:rsidRDefault="00B46E10" w:rsidP="00B46E10">
            <w:pPr>
              <w:rPr>
                <w:rFonts w:asciiTheme="majorHAnsi" w:hAnsiTheme="majorHAnsi" w:cs="Times New Roman"/>
                <w:bCs/>
              </w:rPr>
            </w:pPr>
            <w:r w:rsidRPr="008E1B66">
              <w:rPr>
                <w:rFonts w:asciiTheme="majorHAnsi" w:hAnsiTheme="majorHAnsi" w:cs="Times New Roman"/>
              </w:rPr>
              <w:t> </w:t>
            </w:r>
          </w:p>
        </w:tc>
      </w:tr>
      <w:tr w:rsidR="00B46E10" w:rsidRPr="0061757F" w14:paraId="52CCFC82" w14:textId="77777777" w:rsidTr="008E1B66">
        <w:tc>
          <w:tcPr>
            <w:tcW w:w="704" w:type="dxa"/>
          </w:tcPr>
          <w:p w14:paraId="6BAB1408" w14:textId="19879DC9"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422" w:type="dxa"/>
          </w:tcPr>
          <w:p w14:paraId="1D2C608F" w14:textId="02BCF593"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4A8105EC" w14:textId="4C66FC9F" w:rsidR="00B46E10" w:rsidRPr="008E1B66" w:rsidRDefault="00B46E10" w:rsidP="00B46E10">
            <w:pPr>
              <w:rPr>
                <w:rFonts w:asciiTheme="majorHAnsi" w:hAnsiTheme="majorHAnsi" w:cs="Times New Roman"/>
                <w:bCs/>
              </w:rPr>
            </w:pPr>
            <w:r w:rsidRPr="008E1B66">
              <w:rPr>
                <w:rFonts w:asciiTheme="majorHAnsi" w:hAnsiTheme="majorHAnsi" w:cs="Times New Roman"/>
              </w:rPr>
              <w:t xml:space="preserve">June 10. </w:t>
            </w:r>
            <w:r w:rsidR="00DA0141" w:rsidRPr="008E1B66">
              <w:rPr>
                <w:rFonts w:asciiTheme="majorHAnsi" w:hAnsiTheme="majorHAnsi" w:cs="Times New Roman"/>
              </w:rPr>
              <w:t>The City of Portland adopts the</w:t>
            </w:r>
            <w:r w:rsidRPr="008E1B66">
              <w:rPr>
                <w:rFonts w:asciiTheme="majorHAnsi" w:hAnsiTheme="majorHAnsi" w:cs="Times New Roman"/>
              </w:rPr>
              <w:t xml:space="preserve"> </w:t>
            </w:r>
            <w:r w:rsidRPr="008E1B66">
              <w:rPr>
                <w:rFonts w:asciiTheme="majorHAnsi" w:hAnsiTheme="majorHAnsi" w:cs="Times New Roman"/>
                <w:i/>
                <w:iCs/>
              </w:rPr>
              <w:t>St. Johns Landfill End Use Plan</w:t>
            </w:r>
            <w:r w:rsidRPr="008E1B66">
              <w:rPr>
                <w:rFonts w:asciiTheme="majorHAnsi" w:hAnsiTheme="majorHAnsi" w:cs="Times New Roman"/>
              </w:rPr>
              <w:t xml:space="preserve"> by </w:t>
            </w:r>
            <w:r w:rsidR="00DA0141" w:rsidRPr="008E1B66">
              <w:rPr>
                <w:rFonts w:asciiTheme="majorHAnsi" w:hAnsiTheme="majorHAnsi" w:cs="Times New Roman"/>
              </w:rPr>
              <w:t xml:space="preserve">Resolution No. </w:t>
            </w:r>
            <w:r w:rsidRPr="008E1B66">
              <w:rPr>
                <w:rFonts w:asciiTheme="majorHAnsi" w:hAnsiTheme="majorHAnsi" w:cs="Times New Roman"/>
              </w:rPr>
              <w:t>34295.</w:t>
            </w:r>
          </w:p>
        </w:tc>
      </w:tr>
      <w:tr w:rsidR="00B46E10" w:rsidRPr="0061757F" w14:paraId="30E4014D" w14:textId="77777777" w:rsidTr="008E1B66">
        <w:tc>
          <w:tcPr>
            <w:tcW w:w="704" w:type="dxa"/>
          </w:tcPr>
          <w:p w14:paraId="1CFFF5E6" w14:textId="10A2988C"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422" w:type="dxa"/>
          </w:tcPr>
          <w:p w14:paraId="228936E6" w14:textId="48C2DAA5"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050BCDD4" w14:textId="764AD716"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r>
      <w:tr w:rsidR="00B46E10" w:rsidRPr="0061757F" w14:paraId="75E7AB6C" w14:textId="77777777" w:rsidTr="008E1B66">
        <w:tc>
          <w:tcPr>
            <w:tcW w:w="704" w:type="dxa"/>
          </w:tcPr>
          <w:p w14:paraId="3612C529" w14:textId="302A5D75"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092275BD" w14:textId="64500BB9"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0A0B7DD9" w14:textId="339B1279" w:rsidR="00B46E10" w:rsidRPr="00997C50" w:rsidRDefault="00B46E10" w:rsidP="00B46E10">
            <w:pPr>
              <w:rPr>
                <w:rFonts w:asciiTheme="majorHAnsi" w:hAnsiTheme="majorHAnsi" w:cs="Times New Roman"/>
                <w:bCs/>
              </w:rPr>
            </w:pPr>
            <w:r w:rsidRPr="00997C50">
              <w:rPr>
                <w:rFonts w:asciiTheme="majorHAnsi" w:hAnsiTheme="majorHAnsi" w:cs="Times New Roman"/>
              </w:rPr>
              <w:t xml:space="preserve">September. A study funded by the Port of Portland </w:t>
            </w:r>
            <w:r w:rsidR="00DA0141" w:rsidRPr="00997C50">
              <w:rPr>
                <w:rFonts w:asciiTheme="majorHAnsi" w:hAnsiTheme="majorHAnsi" w:cs="Times New Roman"/>
              </w:rPr>
              <w:t xml:space="preserve">provides </w:t>
            </w:r>
            <w:r w:rsidRPr="00997C50">
              <w:rPr>
                <w:rFonts w:asciiTheme="majorHAnsi" w:hAnsiTheme="majorHAnsi" w:cs="Times New Roman"/>
              </w:rPr>
              <w:t xml:space="preserve">comprehensive documentation of the natural resources of the area. Also known as the </w:t>
            </w:r>
            <w:r w:rsidRPr="00997C50">
              <w:rPr>
                <w:rFonts w:asciiTheme="majorHAnsi" w:hAnsiTheme="majorHAnsi" w:cs="Times New Roman"/>
                <w:i/>
                <w:iCs/>
              </w:rPr>
              <w:t>Fishman Report</w:t>
            </w:r>
            <w:r w:rsidRPr="00997C50">
              <w:rPr>
                <w:rFonts w:asciiTheme="majorHAnsi" w:hAnsiTheme="majorHAnsi" w:cs="Times New Roman"/>
              </w:rPr>
              <w:t xml:space="preserve">, </w:t>
            </w:r>
            <w:r w:rsidR="00DA0141" w:rsidRPr="00997C50">
              <w:rPr>
                <w:rFonts w:asciiTheme="majorHAnsi" w:hAnsiTheme="majorHAnsi" w:cs="Times New Roman"/>
              </w:rPr>
              <w:t>the study l</w:t>
            </w:r>
            <w:r w:rsidRPr="00997C50">
              <w:rPr>
                <w:rFonts w:asciiTheme="majorHAnsi" w:hAnsiTheme="majorHAnsi" w:cs="Times New Roman"/>
              </w:rPr>
              <w:t xml:space="preserve">ater became the foundation for discussions on the future of Smith and Bybee conservation and mitigation required under the </w:t>
            </w:r>
            <w:r w:rsidRPr="00997C50">
              <w:rPr>
                <w:rFonts w:asciiTheme="majorHAnsi" w:hAnsiTheme="majorHAnsi" w:cs="Times New Roman"/>
                <w:i/>
                <w:iCs/>
              </w:rPr>
              <w:t>Cooperative Management Agreement</w:t>
            </w:r>
            <w:r w:rsidRPr="00997C50">
              <w:rPr>
                <w:rFonts w:asciiTheme="majorHAnsi" w:hAnsiTheme="majorHAnsi" w:cs="Times New Roman"/>
              </w:rPr>
              <w:t xml:space="preserve"> (see 1989).</w:t>
            </w:r>
          </w:p>
        </w:tc>
      </w:tr>
      <w:tr w:rsidR="00B46E10" w:rsidRPr="0061757F" w14:paraId="3ACDC5E6" w14:textId="77777777" w:rsidTr="008E1B66">
        <w:tc>
          <w:tcPr>
            <w:tcW w:w="704" w:type="dxa"/>
          </w:tcPr>
          <w:p w14:paraId="53A833E9" w14:textId="0F5BFF1C"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76DC5E36" w14:textId="57569ED3"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7F174562" w14:textId="3117F3B3" w:rsidR="00B46E10" w:rsidRPr="00997C50" w:rsidRDefault="00B46E10" w:rsidP="00B46E10">
            <w:pPr>
              <w:rPr>
                <w:rFonts w:asciiTheme="majorHAnsi" w:hAnsiTheme="majorHAnsi" w:cs="Times New Roman"/>
                <w:bCs/>
              </w:rPr>
            </w:pPr>
            <w:r w:rsidRPr="00997C50">
              <w:rPr>
                <w:rFonts w:asciiTheme="majorHAnsi" w:hAnsiTheme="majorHAnsi" w:cs="Times New Roman"/>
              </w:rPr>
              <w:t> </w:t>
            </w:r>
          </w:p>
        </w:tc>
      </w:tr>
      <w:tr w:rsidR="00B46E10" w:rsidRPr="0061757F" w14:paraId="01A7352E" w14:textId="77777777" w:rsidTr="008E1B66">
        <w:tc>
          <w:tcPr>
            <w:tcW w:w="704" w:type="dxa"/>
          </w:tcPr>
          <w:p w14:paraId="032DE7CB" w14:textId="7EECD4D8"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1989</w:t>
            </w:r>
          </w:p>
        </w:tc>
        <w:tc>
          <w:tcPr>
            <w:tcW w:w="422" w:type="dxa"/>
          </w:tcPr>
          <w:p w14:paraId="1322050E" w14:textId="5EAE52DC"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1B28A74F" w14:textId="5D3A7F43" w:rsidR="00B46E10" w:rsidRPr="00997C50" w:rsidRDefault="00B46E10" w:rsidP="00977CE3">
            <w:pPr>
              <w:rPr>
                <w:rFonts w:asciiTheme="majorHAnsi" w:hAnsiTheme="majorHAnsi" w:cs="Times New Roman"/>
                <w:bCs/>
              </w:rPr>
            </w:pPr>
            <w:r w:rsidRPr="00997C50">
              <w:rPr>
                <w:rFonts w:asciiTheme="majorHAnsi" w:hAnsiTheme="majorHAnsi" w:cs="Times New Roman"/>
              </w:rPr>
              <w:t xml:space="preserve">The </w:t>
            </w:r>
            <w:r w:rsidRPr="00997C50">
              <w:rPr>
                <w:rFonts w:asciiTheme="majorHAnsi" w:hAnsiTheme="majorHAnsi" w:cs="Times New Roman"/>
                <w:i/>
                <w:iCs/>
              </w:rPr>
              <w:t>Cooperative Management Agreement</w:t>
            </w:r>
            <w:r w:rsidRPr="00997C50">
              <w:rPr>
                <w:rFonts w:asciiTheme="majorHAnsi" w:hAnsiTheme="majorHAnsi" w:cs="Times New Roman"/>
              </w:rPr>
              <w:t xml:space="preserve"> (COMA, a.k.a. the Rivergate Agreement) </w:t>
            </w:r>
            <w:r w:rsidR="00DA0141" w:rsidRPr="00997C50">
              <w:rPr>
                <w:rFonts w:asciiTheme="majorHAnsi" w:hAnsiTheme="majorHAnsi" w:cs="Times New Roman"/>
              </w:rPr>
              <w:t xml:space="preserve">is </w:t>
            </w:r>
            <w:r w:rsidRPr="00997C50">
              <w:rPr>
                <w:rFonts w:asciiTheme="majorHAnsi" w:hAnsiTheme="majorHAnsi" w:cs="Times New Roman"/>
              </w:rPr>
              <w:t>created and implemented. It was an agreement for cooperative management of Rivergate</w:t>
            </w:r>
            <w:r w:rsidR="00953CE6" w:rsidRPr="00997C50">
              <w:rPr>
                <w:rFonts w:asciiTheme="majorHAnsi" w:hAnsiTheme="majorHAnsi" w:cs="Times New Roman"/>
              </w:rPr>
              <w:t>’</w:t>
            </w:r>
            <w:r w:rsidRPr="00997C50">
              <w:rPr>
                <w:rFonts w:asciiTheme="majorHAnsi" w:hAnsiTheme="majorHAnsi" w:cs="Times New Roman"/>
              </w:rPr>
              <w:t>s natural resources and included mitigation projects for the Port of Portland</w:t>
            </w:r>
            <w:r w:rsidR="00953CE6" w:rsidRPr="00997C50">
              <w:rPr>
                <w:rFonts w:asciiTheme="majorHAnsi" w:hAnsiTheme="majorHAnsi" w:cs="Times New Roman"/>
              </w:rPr>
              <w:t>’</w:t>
            </w:r>
            <w:r w:rsidRPr="00997C50">
              <w:rPr>
                <w:rFonts w:asciiTheme="majorHAnsi" w:hAnsiTheme="majorHAnsi" w:cs="Times New Roman"/>
              </w:rPr>
              <w:t>s wetland fill of 235 acres in Rivergate (including Ramsey Lake). The agreement was adopted by the Port of Portland, Oregon Division of State Lands, U.S. Army Corps of Engineers, Oregon Department of Fish and Wildlife, U.S. Fish and Wildlife Service, and the</w:t>
            </w:r>
            <w:r w:rsidR="00977CE3" w:rsidRPr="00997C50">
              <w:rPr>
                <w:rFonts w:asciiTheme="majorHAnsi" w:hAnsiTheme="majorHAnsi" w:cs="Times New Roman"/>
              </w:rPr>
              <w:t xml:space="preserve"> U.S.</w:t>
            </w:r>
            <w:r w:rsidRPr="00997C50">
              <w:rPr>
                <w:rFonts w:asciiTheme="majorHAnsi" w:hAnsiTheme="majorHAnsi" w:cs="Times New Roman"/>
              </w:rPr>
              <w:t xml:space="preserve"> Environmental Protection Agency. It included provisions for a new water control structure for the channel between Smith</w:t>
            </w:r>
            <w:r w:rsidR="00B65C58">
              <w:rPr>
                <w:rFonts w:asciiTheme="majorHAnsi" w:hAnsiTheme="majorHAnsi" w:cs="Times New Roman"/>
              </w:rPr>
              <w:t xml:space="preserve"> Lake</w:t>
            </w:r>
            <w:r w:rsidRPr="00997C50">
              <w:rPr>
                <w:rFonts w:asciiTheme="majorHAnsi" w:hAnsiTheme="majorHAnsi" w:cs="Times New Roman"/>
              </w:rPr>
              <w:t xml:space="preserve"> and Bybee Lake, as well as a new channel between the west end of Bybee Lake and the Columbia Slough.</w:t>
            </w:r>
          </w:p>
        </w:tc>
      </w:tr>
      <w:tr w:rsidR="00B46E10" w:rsidRPr="0061757F" w14:paraId="36150F96" w14:textId="77777777" w:rsidTr="008E1B66">
        <w:tc>
          <w:tcPr>
            <w:tcW w:w="704" w:type="dxa"/>
          </w:tcPr>
          <w:p w14:paraId="06AFD106" w14:textId="01E3BAFF"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422" w:type="dxa"/>
          </w:tcPr>
          <w:p w14:paraId="21F28636" w14:textId="18896E2E"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701378FA" w14:textId="6B548E43" w:rsidR="00B46E10" w:rsidRPr="00997C50" w:rsidRDefault="00B46E10" w:rsidP="00B46E10">
            <w:pPr>
              <w:rPr>
                <w:rFonts w:asciiTheme="majorHAnsi" w:hAnsiTheme="majorHAnsi" w:cs="Times New Roman"/>
                <w:bCs/>
              </w:rPr>
            </w:pPr>
            <w:r w:rsidRPr="00997C50">
              <w:rPr>
                <w:rFonts w:asciiTheme="majorHAnsi" w:hAnsiTheme="majorHAnsi" w:cs="Times New Roman"/>
              </w:rPr>
              <w:t> </w:t>
            </w:r>
          </w:p>
        </w:tc>
      </w:tr>
      <w:tr w:rsidR="00B46E10" w:rsidRPr="0061757F" w14:paraId="2AF9C42B" w14:textId="77777777" w:rsidTr="008E1B66">
        <w:tc>
          <w:tcPr>
            <w:tcW w:w="704" w:type="dxa"/>
          </w:tcPr>
          <w:p w14:paraId="6103B9FE" w14:textId="25E28FFC"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1990</w:t>
            </w:r>
          </w:p>
        </w:tc>
        <w:tc>
          <w:tcPr>
            <w:tcW w:w="422" w:type="dxa"/>
          </w:tcPr>
          <w:p w14:paraId="67033092" w14:textId="7FBA82E5"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006B2F14" w14:textId="3D9E4216" w:rsidR="00B46E10" w:rsidRPr="00997C50" w:rsidRDefault="00694FE7" w:rsidP="00B46E10">
            <w:pPr>
              <w:rPr>
                <w:rFonts w:asciiTheme="majorHAnsi" w:hAnsiTheme="majorHAnsi" w:cs="Times New Roman"/>
                <w:bCs/>
              </w:rPr>
            </w:pPr>
            <w:r w:rsidRPr="00997C50">
              <w:rPr>
                <w:rFonts w:asciiTheme="majorHAnsi" w:hAnsiTheme="majorHAnsi" w:cs="Times New Roman"/>
              </w:rPr>
              <w:t xml:space="preserve">Metro </w:t>
            </w:r>
            <w:r w:rsidR="00425913" w:rsidRPr="00997C50">
              <w:rPr>
                <w:rFonts w:asciiTheme="majorHAnsi" w:hAnsiTheme="majorHAnsi" w:cs="Times New Roman"/>
              </w:rPr>
              <w:t xml:space="preserve">assumes </w:t>
            </w:r>
            <w:r w:rsidRPr="00997C50">
              <w:rPr>
                <w:rFonts w:asciiTheme="majorHAnsi" w:hAnsiTheme="majorHAnsi" w:cs="Times New Roman"/>
              </w:rPr>
              <w:t>ownership of Smith and Bybee</w:t>
            </w:r>
            <w:r w:rsidR="00425913" w:rsidRPr="00997C50">
              <w:rPr>
                <w:rFonts w:asciiTheme="majorHAnsi" w:hAnsiTheme="majorHAnsi" w:cs="Times New Roman"/>
              </w:rPr>
              <w:t>, along with</w:t>
            </w:r>
            <w:r w:rsidRPr="00997C50">
              <w:rPr>
                <w:rFonts w:asciiTheme="majorHAnsi" w:hAnsiTheme="majorHAnsi" w:cs="Times New Roman"/>
              </w:rPr>
              <w:t xml:space="preserve"> the St. Johns Landfill from the City of Portland, including responsibility for closing the 238-acre site in an environmentally sound manner.</w:t>
            </w:r>
          </w:p>
        </w:tc>
      </w:tr>
      <w:tr w:rsidR="00B46E10" w:rsidRPr="0061757F" w14:paraId="2F939459" w14:textId="77777777" w:rsidTr="008E1B66">
        <w:tc>
          <w:tcPr>
            <w:tcW w:w="704" w:type="dxa"/>
          </w:tcPr>
          <w:p w14:paraId="4AE77E69" w14:textId="7B438D6E"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422" w:type="dxa"/>
          </w:tcPr>
          <w:p w14:paraId="2DE970DA" w14:textId="6995C0C6"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6F9B3029" w14:textId="31116A09" w:rsidR="00B46E10" w:rsidRPr="00997C50" w:rsidRDefault="00B46E10" w:rsidP="00B46E10">
            <w:pPr>
              <w:rPr>
                <w:rFonts w:asciiTheme="majorHAnsi" w:hAnsiTheme="majorHAnsi" w:cs="Times New Roman"/>
                <w:bCs/>
              </w:rPr>
            </w:pPr>
            <w:r w:rsidRPr="00997C50">
              <w:rPr>
                <w:rFonts w:asciiTheme="majorHAnsi" w:hAnsiTheme="majorHAnsi" w:cs="Times New Roman"/>
              </w:rPr>
              <w:t> </w:t>
            </w:r>
          </w:p>
        </w:tc>
      </w:tr>
      <w:tr w:rsidR="00B46E10" w:rsidRPr="0061757F" w14:paraId="2171FD9F" w14:textId="77777777" w:rsidTr="008E1B66">
        <w:tc>
          <w:tcPr>
            <w:tcW w:w="704" w:type="dxa"/>
          </w:tcPr>
          <w:p w14:paraId="4BAEF31F" w14:textId="041DA9A6"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422" w:type="dxa"/>
          </w:tcPr>
          <w:p w14:paraId="11B1CF78" w14:textId="0101F8A2"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6D70F4F3" w14:textId="51263CE6" w:rsidR="00B46E10" w:rsidRPr="00997C50" w:rsidRDefault="00B46E10" w:rsidP="00B46E10">
            <w:pPr>
              <w:rPr>
                <w:rFonts w:asciiTheme="majorHAnsi" w:hAnsiTheme="majorHAnsi" w:cs="Times New Roman"/>
                <w:bCs/>
              </w:rPr>
            </w:pPr>
            <w:r w:rsidRPr="00997C50">
              <w:rPr>
                <w:rFonts w:asciiTheme="majorHAnsi" w:hAnsiTheme="majorHAnsi" w:cs="Times New Roman"/>
              </w:rPr>
              <w:t xml:space="preserve">Ramsey Lakes, a series of three ponds, were built by the Port of Portland as a mitigation project in the </w:t>
            </w:r>
            <w:r w:rsidR="00953CE6" w:rsidRPr="00997C50">
              <w:rPr>
                <w:rFonts w:asciiTheme="majorHAnsi" w:hAnsiTheme="majorHAnsi" w:cs="Times New Roman"/>
              </w:rPr>
              <w:t>“</w:t>
            </w:r>
            <w:r w:rsidRPr="00997C50">
              <w:rPr>
                <w:rFonts w:asciiTheme="majorHAnsi" w:hAnsiTheme="majorHAnsi" w:cs="Times New Roman"/>
              </w:rPr>
              <w:t>duck donuts</w:t>
            </w:r>
            <w:r w:rsidR="00953CE6" w:rsidRPr="00997C50">
              <w:rPr>
                <w:rFonts w:asciiTheme="majorHAnsi" w:hAnsiTheme="majorHAnsi" w:cs="Times New Roman"/>
              </w:rPr>
              <w:t>”</w:t>
            </w:r>
            <w:r w:rsidRPr="00997C50">
              <w:rPr>
                <w:rFonts w:asciiTheme="majorHAnsi" w:hAnsiTheme="majorHAnsi" w:cs="Times New Roman"/>
              </w:rPr>
              <w:t xml:space="preserve"> style that was part of the COMA. </w:t>
            </w:r>
          </w:p>
        </w:tc>
      </w:tr>
      <w:tr w:rsidR="00B46E10" w:rsidRPr="0061757F" w14:paraId="1A60F480" w14:textId="77777777" w:rsidTr="008E1B66">
        <w:tc>
          <w:tcPr>
            <w:tcW w:w="704" w:type="dxa"/>
          </w:tcPr>
          <w:p w14:paraId="2D1B939B" w14:textId="3DB7B620"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422" w:type="dxa"/>
          </w:tcPr>
          <w:p w14:paraId="15FA68CB" w14:textId="4BD2C291"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4292F229" w14:textId="6F7EFF74" w:rsidR="00B46E10" w:rsidRPr="00997C50" w:rsidRDefault="00B46E10" w:rsidP="00B46E10">
            <w:pPr>
              <w:rPr>
                <w:rFonts w:asciiTheme="majorHAnsi" w:hAnsiTheme="majorHAnsi" w:cs="Times New Roman"/>
                <w:bCs/>
              </w:rPr>
            </w:pPr>
            <w:r w:rsidRPr="00997C50">
              <w:rPr>
                <w:rFonts w:asciiTheme="majorHAnsi" w:hAnsiTheme="majorHAnsi" w:cs="Times New Roman"/>
              </w:rPr>
              <w:t> </w:t>
            </w:r>
          </w:p>
        </w:tc>
      </w:tr>
      <w:tr w:rsidR="00B46E10" w:rsidRPr="0061757F" w14:paraId="4D3A091D" w14:textId="77777777" w:rsidTr="008E1B66">
        <w:tc>
          <w:tcPr>
            <w:tcW w:w="704" w:type="dxa"/>
          </w:tcPr>
          <w:p w14:paraId="149091AB" w14:textId="761AE99E"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09310552" w14:textId="01814292"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7637F136" w14:textId="3488878F" w:rsidR="00DD30E6" w:rsidRPr="00997C50" w:rsidRDefault="00B46E10" w:rsidP="00B46E10">
            <w:pPr>
              <w:rPr>
                <w:rFonts w:asciiTheme="majorHAnsi" w:hAnsiTheme="majorHAnsi" w:cs="Times New Roman"/>
              </w:rPr>
            </w:pPr>
            <w:r w:rsidRPr="00997C50">
              <w:rPr>
                <w:rFonts w:asciiTheme="majorHAnsi" w:hAnsiTheme="majorHAnsi" w:cs="Times New Roman"/>
              </w:rPr>
              <w:t xml:space="preserve">May 8. The </w:t>
            </w:r>
            <w:r w:rsidRPr="00997C50">
              <w:rPr>
                <w:rFonts w:asciiTheme="majorHAnsi" w:hAnsiTheme="majorHAnsi" w:cs="Times New Roman"/>
                <w:i/>
                <w:iCs/>
              </w:rPr>
              <w:t>Natural Resources Management Plan</w:t>
            </w:r>
            <w:r w:rsidRPr="00997C50">
              <w:rPr>
                <w:rFonts w:asciiTheme="majorHAnsi" w:hAnsiTheme="majorHAnsi" w:cs="Times New Roman"/>
              </w:rPr>
              <w:t xml:space="preserve"> (NRMP) </w:t>
            </w:r>
            <w:r w:rsidR="00DD30E6" w:rsidRPr="00997C50">
              <w:rPr>
                <w:rFonts w:asciiTheme="majorHAnsi" w:hAnsiTheme="majorHAnsi" w:cs="Times New Roman"/>
              </w:rPr>
              <w:t xml:space="preserve">is </w:t>
            </w:r>
            <w:r w:rsidRPr="00997C50">
              <w:rPr>
                <w:rFonts w:asciiTheme="majorHAnsi" w:hAnsiTheme="majorHAnsi" w:cs="Times New Roman"/>
              </w:rPr>
              <w:t>created</w:t>
            </w:r>
            <w:r w:rsidR="00DD30E6" w:rsidRPr="00997C50">
              <w:rPr>
                <w:rFonts w:asciiTheme="majorHAnsi" w:hAnsiTheme="majorHAnsi" w:cs="Times New Roman"/>
              </w:rPr>
              <w:t>.</w:t>
            </w:r>
          </w:p>
          <w:p w14:paraId="4364979E" w14:textId="77777777" w:rsidR="00DD30E6" w:rsidRPr="00997C50" w:rsidRDefault="00DD30E6" w:rsidP="00B46E10">
            <w:pPr>
              <w:rPr>
                <w:rFonts w:asciiTheme="majorHAnsi" w:hAnsiTheme="majorHAnsi" w:cs="Times New Roman"/>
              </w:rPr>
            </w:pPr>
          </w:p>
          <w:p w14:paraId="7364BE63" w14:textId="6C43BFFE" w:rsidR="00DD30E6" w:rsidRPr="00997C50" w:rsidRDefault="00DD30E6" w:rsidP="00B46E10">
            <w:pPr>
              <w:rPr>
                <w:rFonts w:asciiTheme="majorHAnsi" w:hAnsiTheme="majorHAnsi" w:cs="Times New Roman"/>
              </w:rPr>
            </w:pPr>
            <w:r w:rsidRPr="00997C50">
              <w:rPr>
                <w:rFonts w:asciiTheme="majorHAnsi" w:hAnsiTheme="majorHAnsi" w:cs="Times New Roman"/>
              </w:rPr>
              <w:t xml:space="preserve">September. The Port of Portland’s dredging permit </w:t>
            </w:r>
            <w:r w:rsidR="001E2F00" w:rsidRPr="00997C50">
              <w:rPr>
                <w:rFonts w:asciiTheme="majorHAnsi" w:hAnsiTheme="majorHAnsi" w:cs="Times New Roman"/>
              </w:rPr>
              <w:t>i</w:t>
            </w:r>
            <w:r w:rsidRPr="00997C50">
              <w:rPr>
                <w:rFonts w:asciiTheme="majorHAnsi" w:hAnsiTheme="majorHAnsi" w:cs="Times New Roman"/>
              </w:rPr>
              <w:t>s modified, adding placement of up to one million cubic yards of fill at the St. Johns Landfill.</w:t>
            </w:r>
          </w:p>
          <w:p w14:paraId="190B8D6A" w14:textId="77777777" w:rsidR="00DD30E6" w:rsidRPr="00997C50" w:rsidRDefault="00DD30E6" w:rsidP="00B46E10">
            <w:pPr>
              <w:rPr>
                <w:rFonts w:asciiTheme="majorHAnsi" w:hAnsiTheme="majorHAnsi" w:cs="Times New Roman"/>
              </w:rPr>
            </w:pPr>
          </w:p>
          <w:p w14:paraId="38A5D71B" w14:textId="6C8285D0" w:rsidR="00B46E10" w:rsidRPr="00997C50" w:rsidRDefault="00DD30E6" w:rsidP="00B46E10">
            <w:pPr>
              <w:rPr>
                <w:rFonts w:asciiTheme="majorHAnsi" w:hAnsiTheme="majorHAnsi" w:cs="Times New Roman"/>
                <w:bCs/>
              </w:rPr>
            </w:pPr>
            <w:r w:rsidRPr="00997C50">
              <w:rPr>
                <w:rFonts w:asciiTheme="majorHAnsi" w:hAnsiTheme="majorHAnsi" w:cs="Times New Roman"/>
              </w:rPr>
              <w:t xml:space="preserve">November. </w:t>
            </w:r>
            <w:r w:rsidR="00787C8B" w:rsidRPr="00997C50">
              <w:rPr>
                <w:rFonts w:asciiTheme="majorHAnsi" w:hAnsiTheme="majorHAnsi" w:cs="Times New Roman"/>
              </w:rPr>
              <w:t xml:space="preserve"> </w:t>
            </w:r>
            <w:r w:rsidRPr="00997C50">
              <w:rPr>
                <w:rFonts w:asciiTheme="majorHAnsi" w:hAnsiTheme="majorHAnsi" w:cs="Times New Roman"/>
              </w:rPr>
              <w:t xml:space="preserve">The </w:t>
            </w:r>
            <w:r w:rsidR="00787C8B" w:rsidRPr="00997C50">
              <w:rPr>
                <w:rFonts w:asciiTheme="majorHAnsi" w:hAnsiTheme="majorHAnsi" w:cs="Times New Roman"/>
              </w:rPr>
              <w:t xml:space="preserve">Metro Council and City of Portland Council jointly adopt Metro Ordinance </w:t>
            </w:r>
            <w:r w:rsidRPr="00997C50">
              <w:rPr>
                <w:rFonts w:asciiTheme="majorHAnsi" w:hAnsiTheme="majorHAnsi" w:cs="Times New Roman"/>
              </w:rPr>
              <w:t xml:space="preserve">No. </w:t>
            </w:r>
            <w:r w:rsidR="00787C8B" w:rsidRPr="00997C50">
              <w:rPr>
                <w:rFonts w:asciiTheme="majorHAnsi" w:hAnsiTheme="majorHAnsi" w:cs="Times New Roman"/>
              </w:rPr>
              <w:t>90-367 and City of Portland Ordinance 367 approv</w:t>
            </w:r>
            <w:r w:rsidRPr="00997C50">
              <w:rPr>
                <w:rFonts w:asciiTheme="majorHAnsi" w:hAnsiTheme="majorHAnsi" w:cs="Times New Roman"/>
              </w:rPr>
              <w:t xml:space="preserve">ing </w:t>
            </w:r>
            <w:r w:rsidR="00787C8B" w:rsidRPr="00997C50">
              <w:rPr>
                <w:rFonts w:asciiTheme="majorHAnsi" w:hAnsiTheme="majorHAnsi" w:cs="Times New Roman"/>
              </w:rPr>
              <w:t xml:space="preserve">the </w:t>
            </w:r>
            <w:r w:rsidRPr="00997C50">
              <w:rPr>
                <w:rFonts w:asciiTheme="majorHAnsi" w:hAnsiTheme="majorHAnsi" w:cs="Times New Roman"/>
              </w:rPr>
              <w:t>NRMP</w:t>
            </w:r>
            <w:r w:rsidR="00B46E10" w:rsidRPr="00997C50">
              <w:rPr>
                <w:rFonts w:asciiTheme="majorHAnsi" w:hAnsiTheme="majorHAnsi" w:cs="Times New Roman"/>
              </w:rPr>
              <w:t xml:space="preserve">. This foundational document established the </w:t>
            </w:r>
            <w:r w:rsidR="00043860" w:rsidRPr="00997C50">
              <w:rPr>
                <w:rFonts w:asciiTheme="majorHAnsi" w:hAnsiTheme="majorHAnsi" w:cs="Times New Roman"/>
              </w:rPr>
              <w:t>Smith and Bybee Wetlands Natural Area</w:t>
            </w:r>
            <w:r w:rsidRPr="00997C50">
              <w:rPr>
                <w:rFonts w:asciiTheme="majorHAnsi" w:hAnsiTheme="majorHAnsi" w:cs="Times New Roman"/>
              </w:rPr>
              <w:t xml:space="preserve"> and </w:t>
            </w:r>
            <w:r w:rsidR="00B46E10" w:rsidRPr="00997C50">
              <w:rPr>
                <w:rFonts w:asciiTheme="majorHAnsi" w:hAnsiTheme="majorHAnsi" w:cs="Times New Roman"/>
              </w:rPr>
              <w:t>the Smith and Bybee Lakes Fund (</w:t>
            </w:r>
            <w:r w:rsidRPr="00997C50">
              <w:rPr>
                <w:rFonts w:asciiTheme="majorHAnsi" w:hAnsiTheme="majorHAnsi" w:cs="Times New Roman"/>
              </w:rPr>
              <w:t>created</w:t>
            </w:r>
            <w:r w:rsidR="00B46E10" w:rsidRPr="00997C50">
              <w:rPr>
                <w:rFonts w:asciiTheme="majorHAnsi" w:hAnsiTheme="majorHAnsi" w:cs="Times New Roman"/>
              </w:rPr>
              <w:t xml:space="preserve"> with landfill fees</w:t>
            </w:r>
            <w:r w:rsidRPr="00997C50">
              <w:rPr>
                <w:rFonts w:asciiTheme="majorHAnsi" w:hAnsiTheme="majorHAnsi" w:cs="Times New Roman"/>
              </w:rPr>
              <w:t xml:space="preserve">); </w:t>
            </w:r>
            <w:r w:rsidR="00B46E10" w:rsidRPr="00997C50">
              <w:rPr>
                <w:rFonts w:asciiTheme="majorHAnsi" w:hAnsiTheme="majorHAnsi" w:cs="Times New Roman"/>
              </w:rPr>
              <w:t>formalized the Smith and Bybee Lakes Advisory Committee</w:t>
            </w:r>
            <w:r w:rsidRPr="00997C50">
              <w:rPr>
                <w:rFonts w:asciiTheme="majorHAnsi" w:hAnsiTheme="majorHAnsi" w:cs="Times New Roman"/>
              </w:rPr>
              <w:t xml:space="preserve">; </w:t>
            </w:r>
            <w:r w:rsidR="00B46E10" w:rsidRPr="00997C50">
              <w:rPr>
                <w:rFonts w:asciiTheme="majorHAnsi" w:hAnsiTheme="majorHAnsi" w:cs="Times New Roman"/>
              </w:rPr>
              <w:t>and provided project options for the COMA. The NRMP was adopted by the City of Portland, Metro, and the Port of Portland.</w:t>
            </w:r>
          </w:p>
        </w:tc>
      </w:tr>
      <w:tr w:rsidR="00204E6E" w:rsidRPr="0061757F" w14:paraId="0397AA1E" w14:textId="77777777" w:rsidTr="00DD30E6">
        <w:trPr>
          <w:trHeight w:val="57"/>
        </w:trPr>
        <w:tc>
          <w:tcPr>
            <w:tcW w:w="704" w:type="dxa"/>
          </w:tcPr>
          <w:p w14:paraId="233243AB" w14:textId="4B4F9FD9" w:rsidR="00B46E10" w:rsidRPr="0061757F" w:rsidRDefault="00B46E10" w:rsidP="00B46E10">
            <w:pPr>
              <w:rPr>
                <w:rFonts w:asciiTheme="majorHAnsi" w:hAnsiTheme="majorHAnsi" w:cs="Times New Roman"/>
                <w:bCs/>
              </w:rPr>
            </w:pPr>
          </w:p>
        </w:tc>
        <w:tc>
          <w:tcPr>
            <w:tcW w:w="422" w:type="dxa"/>
          </w:tcPr>
          <w:p w14:paraId="5A5AB3E3" w14:textId="320C89F8"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64B3F137" w14:textId="48B417C8" w:rsidR="00B46E10" w:rsidRPr="00997C50" w:rsidRDefault="00B46E10" w:rsidP="00B46E10">
            <w:pPr>
              <w:rPr>
                <w:rFonts w:asciiTheme="majorHAnsi" w:hAnsiTheme="majorHAnsi" w:cs="Times New Roman"/>
                <w:bCs/>
              </w:rPr>
            </w:pPr>
          </w:p>
        </w:tc>
      </w:tr>
      <w:tr w:rsidR="00B46E10" w:rsidRPr="0061757F" w14:paraId="5A7B1FDD" w14:textId="77777777" w:rsidTr="00204E6E">
        <w:tc>
          <w:tcPr>
            <w:tcW w:w="704" w:type="dxa"/>
          </w:tcPr>
          <w:p w14:paraId="0B4ADC8D" w14:textId="2C854D9A"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1991</w:t>
            </w:r>
          </w:p>
        </w:tc>
        <w:tc>
          <w:tcPr>
            <w:tcW w:w="422" w:type="dxa"/>
          </w:tcPr>
          <w:p w14:paraId="51FBB77B" w14:textId="10FED627"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40BAD49B" w14:textId="00683BB8" w:rsidR="00B46E10" w:rsidRPr="00997C50" w:rsidRDefault="00B46E10" w:rsidP="00B46E10">
            <w:pPr>
              <w:rPr>
                <w:rFonts w:asciiTheme="majorHAnsi" w:hAnsiTheme="majorHAnsi" w:cs="Times New Roman"/>
                <w:bCs/>
              </w:rPr>
            </w:pPr>
            <w:r w:rsidRPr="00997C50">
              <w:rPr>
                <w:rFonts w:asciiTheme="majorHAnsi" w:hAnsiTheme="majorHAnsi" w:cs="Times New Roman"/>
              </w:rPr>
              <w:t xml:space="preserve">The Smith and Bybee Technical Advisory Committee </w:t>
            </w:r>
            <w:r w:rsidR="00DD30E6" w:rsidRPr="00997C50">
              <w:rPr>
                <w:rFonts w:asciiTheme="majorHAnsi" w:hAnsiTheme="majorHAnsi" w:cs="Times New Roman"/>
              </w:rPr>
              <w:t xml:space="preserve">is </w:t>
            </w:r>
            <w:r w:rsidRPr="00997C50">
              <w:rPr>
                <w:rFonts w:asciiTheme="majorHAnsi" w:hAnsiTheme="majorHAnsi" w:cs="Times New Roman"/>
              </w:rPr>
              <w:t>formed to advise the Smith and Bybee Lakes Advisory Committee on water management</w:t>
            </w:r>
            <w:r w:rsidR="005515DE" w:rsidRPr="00997C50">
              <w:rPr>
                <w:rFonts w:asciiTheme="majorHAnsi" w:hAnsiTheme="majorHAnsi" w:cs="Times New Roman"/>
              </w:rPr>
              <w:t xml:space="preserve"> issues</w:t>
            </w:r>
            <w:r w:rsidRPr="00997C50">
              <w:rPr>
                <w:rFonts w:asciiTheme="majorHAnsi" w:hAnsiTheme="majorHAnsi" w:cs="Times New Roman"/>
              </w:rPr>
              <w:t>.</w:t>
            </w:r>
          </w:p>
        </w:tc>
      </w:tr>
      <w:tr w:rsidR="00B46E10" w:rsidRPr="0061757F" w14:paraId="5800F6BA" w14:textId="77777777" w:rsidTr="00204E6E">
        <w:tc>
          <w:tcPr>
            <w:tcW w:w="704" w:type="dxa"/>
          </w:tcPr>
          <w:p w14:paraId="40824E28" w14:textId="5A4151F6"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422" w:type="dxa"/>
          </w:tcPr>
          <w:p w14:paraId="61FD2B72" w14:textId="16F23884"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4878A93A" w14:textId="656ED3E0" w:rsidR="00B46E10" w:rsidRPr="00997C50" w:rsidRDefault="00B46E10" w:rsidP="00B46E10">
            <w:pPr>
              <w:rPr>
                <w:rFonts w:asciiTheme="majorHAnsi" w:hAnsiTheme="majorHAnsi" w:cs="Times New Roman"/>
                <w:bCs/>
              </w:rPr>
            </w:pPr>
            <w:r w:rsidRPr="00997C50">
              <w:rPr>
                <w:rFonts w:asciiTheme="majorHAnsi" w:hAnsiTheme="majorHAnsi" w:cs="Times New Roman"/>
              </w:rPr>
              <w:t> </w:t>
            </w:r>
          </w:p>
        </w:tc>
      </w:tr>
      <w:tr w:rsidR="00B46E10" w:rsidRPr="0061757F" w14:paraId="7E6B797F" w14:textId="77777777" w:rsidTr="00204E6E">
        <w:tc>
          <w:tcPr>
            <w:tcW w:w="704" w:type="dxa"/>
          </w:tcPr>
          <w:p w14:paraId="3806238C" w14:textId="67C333DB" w:rsidR="00B46E10" w:rsidRPr="0061757F" w:rsidRDefault="00B46E10" w:rsidP="00B46E10">
            <w:pPr>
              <w:rPr>
                <w:rFonts w:asciiTheme="majorHAnsi" w:hAnsiTheme="majorHAnsi" w:cs="Times New Roman"/>
                <w:bCs/>
              </w:rPr>
            </w:pPr>
            <w:r w:rsidRPr="0061757F">
              <w:rPr>
                <w:rFonts w:asciiTheme="majorHAnsi" w:hAnsiTheme="majorHAnsi" w:cs="Times New Roman"/>
              </w:rPr>
              <w:t>1992</w:t>
            </w:r>
          </w:p>
        </w:tc>
        <w:tc>
          <w:tcPr>
            <w:tcW w:w="422" w:type="dxa"/>
          </w:tcPr>
          <w:p w14:paraId="5E8E93DD" w14:textId="46A93F96"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1ECB759B" w14:textId="05AD6F22" w:rsidR="00B46E10" w:rsidRPr="00997C50" w:rsidRDefault="00B46E10" w:rsidP="00B46E10">
            <w:pPr>
              <w:rPr>
                <w:rFonts w:asciiTheme="majorHAnsi" w:hAnsiTheme="majorHAnsi" w:cs="Times New Roman"/>
                <w:bCs/>
              </w:rPr>
            </w:pPr>
            <w:r w:rsidRPr="00997C50">
              <w:rPr>
                <w:rFonts w:asciiTheme="majorHAnsi" w:hAnsiTheme="majorHAnsi" w:cs="Times New Roman"/>
              </w:rPr>
              <w:t xml:space="preserve">Water quality in the lakes </w:t>
            </w:r>
            <w:r w:rsidR="005515DE" w:rsidRPr="00997C50">
              <w:rPr>
                <w:rFonts w:asciiTheme="majorHAnsi" w:hAnsiTheme="majorHAnsi" w:cs="Times New Roman"/>
              </w:rPr>
              <w:t xml:space="preserve">is </w:t>
            </w:r>
            <w:r w:rsidRPr="00997C50">
              <w:rPr>
                <w:rFonts w:asciiTheme="majorHAnsi" w:hAnsiTheme="majorHAnsi" w:cs="Times New Roman"/>
              </w:rPr>
              <w:t>evaluated in one of Metro</w:t>
            </w:r>
            <w:r w:rsidR="00953CE6" w:rsidRPr="00997C50">
              <w:rPr>
                <w:rFonts w:asciiTheme="majorHAnsi" w:hAnsiTheme="majorHAnsi" w:cs="Times New Roman"/>
              </w:rPr>
              <w:t>’</w:t>
            </w:r>
            <w:r w:rsidRPr="00997C50">
              <w:rPr>
                <w:rFonts w:asciiTheme="majorHAnsi" w:hAnsiTheme="majorHAnsi" w:cs="Times New Roman"/>
              </w:rPr>
              <w:t xml:space="preserve">s first efforts to look at opening the Smith and Bybee system. It was found that the North Slough was stagnant, had poor water quality, and </w:t>
            </w:r>
            <w:r w:rsidR="005515DE" w:rsidRPr="00997C50">
              <w:rPr>
                <w:rFonts w:asciiTheme="majorHAnsi" w:hAnsiTheme="majorHAnsi" w:cs="Times New Roman"/>
              </w:rPr>
              <w:t xml:space="preserve">contained a sunken barge. </w:t>
            </w:r>
          </w:p>
        </w:tc>
      </w:tr>
      <w:tr w:rsidR="00B46E10" w:rsidRPr="0061757F" w14:paraId="475E3753" w14:textId="77777777" w:rsidTr="00204E6E">
        <w:tc>
          <w:tcPr>
            <w:tcW w:w="704" w:type="dxa"/>
          </w:tcPr>
          <w:p w14:paraId="7C20F432" w14:textId="236539B8"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17451422" w14:textId="7D640B47"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50221A77" w14:textId="02118EEB" w:rsidR="00B46E10" w:rsidRPr="00997C50" w:rsidRDefault="00B46E10" w:rsidP="00B46E10">
            <w:pPr>
              <w:rPr>
                <w:rFonts w:asciiTheme="majorHAnsi" w:hAnsiTheme="majorHAnsi" w:cs="Times New Roman"/>
                <w:bCs/>
              </w:rPr>
            </w:pPr>
            <w:r w:rsidRPr="00997C50">
              <w:rPr>
                <w:rFonts w:asciiTheme="majorHAnsi" w:hAnsiTheme="majorHAnsi" w:cs="Times New Roman"/>
              </w:rPr>
              <w:t> </w:t>
            </w:r>
          </w:p>
        </w:tc>
      </w:tr>
      <w:tr w:rsidR="00B46E10" w:rsidRPr="0061757F" w14:paraId="4F5568FC" w14:textId="77777777" w:rsidTr="00204E6E">
        <w:tc>
          <w:tcPr>
            <w:tcW w:w="704" w:type="dxa"/>
          </w:tcPr>
          <w:p w14:paraId="047D3ACE" w14:textId="76A4850A"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5345A788" w14:textId="2090CF44"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3238FD2D" w14:textId="332C6767" w:rsidR="00B46E10" w:rsidRPr="00997C50" w:rsidRDefault="00B46E10" w:rsidP="00B46E10">
            <w:pPr>
              <w:rPr>
                <w:rFonts w:asciiTheme="majorHAnsi" w:hAnsiTheme="majorHAnsi" w:cs="Times New Roman"/>
                <w:bCs/>
              </w:rPr>
            </w:pPr>
            <w:r w:rsidRPr="00997C50">
              <w:rPr>
                <w:rFonts w:asciiTheme="majorHAnsi" w:hAnsiTheme="majorHAnsi" w:cs="Times New Roman"/>
              </w:rPr>
              <w:t xml:space="preserve">February 19. The dam </w:t>
            </w:r>
            <w:r w:rsidR="00F92B4E" w:rsidRPr="00997C50">
              <w:rPr>
                <w:rFonts w:asciiTheme="majorHAnsi" w:hAnsiTheme="majorHAnsi" w:cs="Times New Roman"/>
              </w:rPr>
              <w:t xml:space="preserve">is </w:t>
            </w:r>
            <w:r w:rsidRPr="00997C50">
              <w:rPr>
                <w:rFonts w:asciiTheme="majorHAnsi" w:hAnsiTheme="majorHAnsi" w:cs="Times New Roman"/>
              </w:rPr>
              <w:t xml:space="preserve">modified by running a 60-inch pipe through it. </w:t>
            </w:r>
            <w:r w:rsidR="007B0438">
              <w:rPr>
                <w:rFonts w:asciiTheme="majorHAnsi" w:hAnsiTheme="majorHAnsi" w:cs="Times New Roman"/>
              </w:rPr>
              <w:t>The h</w:t>
            </w:r>
            <w:r w:rsidRPr="00997C50">
              <w:rPr>
                <w:rFonts w:asciiTheme="majorHAnsi" w:hAnsiTheme="majorHAnsi" w:cs="Times New Roman"/>
              </w:rPr>
              <w:t>igh-flow weir</w:t>
            </w:r>
            <w:r w:rsidR="00ED03A6">
              <w:rPr>
                <w:rFonts w:asciiTheme="majorHAnsi" w:hAnsiTheme="majorHAnsi" w:cs="Times New Roman"/>
              </w:rPr>
              <w:t xml:space="preserve"> (</w:t>
            </w:r>
            <w:r w:rsidR="00ED03A6" w:rsidRPr="00ED03A6">
              <w:rPr>
                <w:rFonts w:asciiTheme="majorHAnsi" w:hAnsiTheme="majorHAnsi" w:cs="Times New Roman"/>
              </w:rPr>
              <w:t xml:space="preserve">a low dam built across a </w:t>
            </w:r>
            <w:r w:rsidR="00ED03A6">
              <w:rPr>
                <w:rFonts w:asciiTheme="majorHAnsi" w:hAnsiTheme="majorHAnsi" w:cs="Times New Roman"/>
              </w:rPr>
              <w:t>waterbody</w:t>
            </w:r>
            <w:r w:rsidR="00ED03A6" w:rsidRPr="00ED03A6">
              <w:rPr>
                <w:rFonts w:asciiTheme="majorHAnsi" w:hAnsiTheme="majorHAnsi" w:cs="Times New Roman"/>
              </w:rPr>
              <w:t xml:space="preserve"> to raise the level of water upstream or regulate its flow</w:t>
            </w:r>
            <w:r w:rsidR="00ED03A6">
              <w:rPr>
                <w:rFonts w:asciiTheme="majorHAnsi" w:hAnsiTheme="majorHAnsi" w:cs="Times New Roman"/>
              </w:rPr>
              <w:t>)</w:t>
            </w:r>
            <w:r w:rsidRPr="00997C50">
              <w:rPr>
                <w:rFonts w:asciiTheme="majorHAnsi" w:hAnsiTheme="majorHAnsi" w:cs="Times New Roman"/>
              </w:rPr>
              <w:t xml:space="preserve"> was fixed at 10.4 ft NGVD29 and the low-flow weir at 5.5 ft NGVD29. The </w:t>
            </w:r>
            <w:r w:rsidR="00977CE3" w:rsidRPr="00997C50">
              <w:rPr>
                <w:rFonts w:asciiTheme="majorHAnsi" w:hAnsiTheme="majorHAnsi" w:cs="Times New Roman"/>
              </w:rPr>
              <w:t>tide</w:t>
            </w:r>
            <w:r w:rsidR="00F92B4E" w:rsidRPr="00997C50">
              <w:rPr>
                <w:rFonts w:asciiTheme="majorHAnsi" w:hAnsiTheme="majorHAnsi" w:cs="Times New Roman"/>
              </w:rPr>
              <w:t xml:space="preserve"> </w:t>
            </w:r>
            <w:r w:rsidRPr="00997C50">
              <w:rPr>
                <w:rFonts w:asciiTheme="majorHAnsi" w:hAnsiTheme="majorHAnsi" w:cs="Times New Roman"/>
              </w:rPr>
              <w:t>gate on the North Slough side did not allow water to enter the wetlands.</w:t>
            </w:r>
          </w:p>
        </w:tc>
      </w:tr>
      <w:tr w:rsidR="00B46E10" w:rsidRPr="0061757F" w14:paraId="05E84937" w14:textId="77777777" w:rsidTr="00204E6E">
        <w:tc>
          <w:tcPr>
            <w:tcW w:w="704" w:type="dxa"/>
          </w:tcPr>
          <w:p w14:paraId="6977FA57" w14:textId="470F2B5C"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3ACBD3B7" w14:textId="2BFF51D9"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3885F3D7" w14:textId="7CF3BB1C" w:rsidR="00B46E10" w:rsidRPr="00997C50" w:rsidRDefault="00B46E10" w:rsidP="00B46E10">
            <w:pPr>
              <w:rPr>
                <w:rFonts w:asciiTheme="majorHAnsi" w:hAnsiTheme="majorHAnsi" w:cs="Times New Roman"/>
                <w:bCs/>
              </w:rPr>
            </w:pPr>
            <w:r w:rsidRPr="00997C50">
              <w:rPr>
                <w:rFonts w:asciiTheme="majorHAnsi" w:hAnsiTheme="majorHAnsi" w:cs="Times New Roman"/>
              </w:rPr>
              <w:t> </w:t>
            </w:r>
          </w:p>
        </w:tc>
      </w:tr>
      <w:tr w:rsidR="00B46E10" w:rsidRPr="0061757F" w14:paraId="461D9EC7" w14:textId="77777777" w:rsidTr="00204E6E">
        <w:tc>
          <w:tcPr>
            <w:tcW w:w="704" w:type="dxa"/>
          </w:tcPr>
          <w:p w14:paraId="3B4D68BF" w14:textId="2D5E13BD"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23B82FD8" w14:textId="0D28092A"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6C103DBE" w14:textId="61031E80" w:rsidR="00B46E10" w:rsidRPr="00997C50" w:rsidRDefault="00B46E10" w:rsidP="00B46E10">
            <w:pPr>
              <w:rPr>
                <w:rFonts w:asciiTheme="majorHAnsi" w:hAnsiTheme="majorHAnsi" w:cs="Times New Roman"/>
                <w:bCs/>
              </w:rPr>
            </w:pPr>
            <w:r w:rsidRPr="00997C50">
              <w:rPr>
                <w:rFonts w:asciiTheme="majorHAnsi" w:hAnsiTheme="majorHAnsi" w:cs="Times New Roman"/>
              </w:rPr>
              <w:t xml:space="preserve">June. The Port of Portland </w:t>
            </w:r>
            <w:r w:rsidR="00F92B4E" w:rsidRPr="00997C50">
              <w:rPr>
                <w:rFonts w:asciiTheme="majorHAnsi" w:hAnsiTheme="majorHAnsi" w:cs="Times New Roman"/>
              </w:rPr>
              <w:t xml:space="preserve">constructs </w:t>
            </w:r>
            <w:r w:rsidRPr="00997C50">
              <w:rPr>
                <w:rFonts w:asciiTheme="majorHAnsi" w:hAnsiTheme="majorHAnsi" w:cs="Times New Roman"/>
              </w:rPr>
              <w:t xml:space="preserve">a new road to improve access to the dam </w:t>
            </w:r>
            <w:r w:rsidR="00F92B4E" w:rsidRPr="00997C50">
              <w:rPr>
                <w:rFonts w:asciiTheme="majorHAnsi" w:hAnsiTheme="majorHAnsi" w:cs="Times New Roman"/>
              </w:rPr>
              <w:t xml:space="preserve">to make </w:t>
            </w:r>
            <w:r w:rsidRPr="00997C50">
              <w:rPr>
                <w:rFonts w:asciiTheme="majorHAnsi" w:hAnsiTheme="majorHAnsi" w:cs="Times New Roman"/>
              </w:rPr>
              <w:t xml:space="preserve">modifications. Before this, the dam was </w:t>
            </w:r>
            <w:r w:rsidR="001C199D" w:rsidRPr="00997C50">
              <w:rPr>
                <w:rFonts w:asciiTheme="majorHAnsi" w:hAnsiTheme="majorHAnsi" w:cs="Times New Roman"/>
              </w:rPr>
              <w:t>accessed</w:t>
            </w:r>
            <w:r w:rsidRPr="00997C50">
              <w:rPr>
                <w:rFonts w:asciiTheme="majorHAnsi" w:hAnsiTheme="majorHAnsi" w:cs="Times New Roman"/>
              </w:rPr>
              <w:t xml:space="preserve"> by driving</w:t>
            </w:r>
            <w:r w:rsidR="00495523" w:rsidRPr="00997C50">
              <w:rPr>
                <w:rFonts w:asciiTheme="majorHAnsi" w:hAnsiTheme="majorHAnsi" w:cs="Times New Roman"/>
              </w:rPr>
              <w:t xml:space="preserve"> in from the west</w:t>
            </w:r>
            <w:r w:rsidRPr="00997C50">
              <w:rPr>
                <w:rFonts w:asciiTheme="majorHAnsi" w:hAnsiTheme="majorHAnsi" w:cs="Times New Roman"/>
              </w:rPr>
              <w:t xml:space="preserve"> on the north side of Columbia and North Sloughs. The new access road allowed more direct access, and its grade was improved (slope reduced) when the 2003 structure was built. </w:t>
            </w:r>
          </w:p>
        </w:tc>
      </w:tr>
      <w:tr w:rsidR="00B46E10" w:rsidRPr="0061757F" w14:paraId="7170B347" w14:textId="77777777" w:rsidTr="00204E6E">
        <w:tc>
          <w:tcPr>
            <w:tcW w:w="704" w:type="dxa"/>
          </w:tcPr>
          <w:p w14:paraId="796122C3" w14:textId="5B3C4776"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1E7F9751" w14:textId="328E611F"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1FDCB74C" w14:textId="1B30A147"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r>
      <w:tr w:rsidR="00B46E10" w:rsidRPr="0061757F" w14:paraId="4C5D8704" w14:textId="77777777" w:rsidTr="00204E6E">
        <w:tc>
          <w:tcPr>
            <w:tcW w:w="704" w:type="dxa"/>
          </w:tcPr>
          <w:p w14:paraId="0B9A8E60" w14:textId="33A7F16B"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4354BBC9" w14:textId="4CE55A6E"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24B4EFBA" w14:textId="3207F08C" w:rsidR="00B46E10" w:rsidRPr="003E1D49" w:rsidRDefault="00F92B4E" w:rsidP="00495523">
            <w:pPr>
              <w:rPr>
                <w:rFonts w:asciiTheme="majorHAnsi" w:hAnsiTheme="majorHAnsi" w:cs="Times New Roman"/>
                <w:bCs/>
              </w:rPr>
            </w:pPr>
            <w:r w:rsidRPr="003E1D49">
              <w:rPr>
                <w:rFonts w:asciiTheme="majorHAnsi" w:hAnsiTheme="majorHAnsi" w:cs="Times New Roman"/>
              </w:rPr>
              <w:t xml:space="preserve">In the same month, </w:t>
            </w:r>
            <w:r w:rsidR="00F47D79" w:rsidRPr="003E1D49">
              <w:rPr>
                <w:rFonts w:asciiTheme="majorHAnsi" w:hAnsiTheme="majorHAnsi" w:cs="Times New Roman"/>
              </w:rPr>
              <w:t>t</w:t>
            </w:r>
            <w:r w:rsidR="00B46E10" w:rsidRPr="003E1D49">
              <w:rPr>
                <w:rFonts w:asciiTheme="majorHAnsi" w:hAnsiTheme="majorHAnsi" w:cs="Times New Roman"/>
              </w:rPr>
              <w:t xml:space="preserve">he </w:t>
            </w:r>
            <w:r w:rsidR="00B46E10" w:rsidRPr="003E1D49">
              <w:rPr>
                <w:rFonts w:asciiTheme="majorHAnsi" w:hAnsiTheme="majorHAnsi" w:cs="Times New Roman"/>
                <w:i/>
                <w:iCs/>
              </w:rPr>
              <w:t>Electrofishing Survey of Smith and Bybee Lakes</w:t>
            </w:r>
            <w:r w:rsidR="00B46E10" w:rsidRPr="003E1D49">
              <w:rPr>
                <w:rFonts w:asciiTheme="majorHAnsi" w:hAnsiTheme="majorHAnsi" w:cs="Times New Roman"/>
              </w:rPr>
              <w:t xml:space="preserve"> </w:t>
            </w:r>
            <w:r w:rsidR="00CF6E8E" w:rsidRPr="003E1D49">
              <w:rPr>
                <w:rFonts w:asciiTheme="majorHAnsi" w:hAnsiTheme="majorHAnsi" w:cs="Times New Roman"/>
              </w:rPr>
              <w:t xml:space="preserve">is </w:t>
            </w:r>
            <w:r w:rsidR="00B46E10" w:rsidRPr="003E1D49">
              <w:rPr>
                <w:rFonts w:asciiTheme="majorHAnsi" w:hAnsiTheme="majorHAnsi" w:cs="Times New Roman"/>
              </w:rPr>
              <w:t xml:space="preserve">conducted by the U.S.  Fish and Wildlife Service. It verified that </w:t>
            </w:r>
            <w:r w:rsidR="001C199D" w:rsidRPr="003E1D49">
              <w:rPr>
                <w:rFonts w:asciiTheme="majorHAnsi" w:hAnsiTheme="majorHAnsi" w:cs="Times New Roman"/>
              </w:rPr>
              <w:t>salmonids</w:t>
            </w:r>
            <w:r w:rsidR="00B46E10" w:rsidRPr="003E1D49">
              <w:rPr>
                <w:rFonts w:asciiTheme="majorHAnsi" w:hAnsiTheme="majorHAnsi" w:cs="Times New Roman"/>
              </w:rPr>
              <w:t xml:space="preserve"> used the wetlands and analyzed samples from several warmwater fish species for heavy metals and pesticides. Heavy metals such as cadmium, lead, and mercury were detected, while pesticides were undetected</w:t>
            </w:r>
            <w:r w:rsidR="00CF6E8E" w:rsidRPr="003E1D49">
              <w:rPr>
                <w:rFonts w:asciiTheme="majorHAnsi" w:hAnsiTheme="majorHAnsi" w:cs="Times New Roman"/>
              </w:rPr>
              <w:t xml:space="preserve"> </w:t>
            </w:r>
            <w:r w:rsidR="00B46E10" w:rsidRPr="003E1D49">
              <w:rPr>
                <w:rFonts w:asciiTheme="majorHAnsi" w:hAnsiTheme="majorHAnsi" w:cs="Times New Roman"/>
              </w:rPr>
              <w:t>except for DDE. Everything that was detected was determined to be at levels that did not warrant a fish advisory or closure.</w:t>
            </w:r>
          </w:p>
        </w:tc>
      </w:tr>
      <w:tr w:rsidR="00B46E10" w:rsidRPr="0061757F" w14:paraId="0F206965" w14:textId="77777777" w:rsidTr="00204E6E">
        <w:tc>
          <w:tcPr>
            <w:tcW w:w="704" w:type="dxa"/>
          </w:tcPr>
          <w:p w14:paraId="13B90F4B" w14:textId="2A1F27D3"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3D8C7CE6" w14:textId="0847A093"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51A0566D" w14:textId="3EE7CF7D" w:rsidR="00B46E10" w:rsidRPr="003E1D49" w:rsidRDefault="00B46E10" w:rsidP="00B46E10">
            <w:pPr>
              <w:rPr>
                <w:rFonts w:asciiTheme="majorHAnsi" w:hAnsiTheme="majorHAnsi" w:cs="Times New Roman"/>
                <w:bCs/>
              </w:rPr>
            </w:pPr>
            <w:r w:rsidRPr="003E1D49">
              <w:rPr>
                <w:rFonts w:asciiTheme="majorHAnsi" w:hAnsiTheme="majorHAnsi" w:cs="Times New Roman"/>
              </w:rPr>
              <w:t> </w:t>
            </w:r>
          </w:p>
        </w:tc>
      </w:tr>
      <w:tr w:rsidR="00B46E10" w:rsidRPr="0061757F" w14:paraId="00F7520E" w14:textId="77777777" w:rsidTr="00204E6E">
        <w:tc>
          <w:tcPr>
            <w:tcW w:w="704" w:type="dxa"/>
          </w:tcPr>
          <w:p w14:paraId="10BBE8E4" w14:textId="5E0FCF11"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13E2239C" w14:textId="1F87A528"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657CD4A9" w14:textId="460735F1" w:rsidR="00B46E10" w:rsidRPr="003E1D49" w:rsidRDefault="00B46E10" w:rsidP="00B46E10">
            <w:pPr>
              <w:rPr>
                <w:rFonts w:asciiTheme="majorHAnsi" w:hAnsiTheme="majorHAnsi" w:cs="Times New Roman"/>
                <w:bCs/>
              </w:rPr>
            </w:pPr>
            <w:r w:rsidRPr="003E1D49">
              <w:rPr>
                <w:rFonts w:asciiTheme="majorHAnsi" w:hAnsiTheme="majorHAnsi" w:cs="Times New Roman"/>
              </w:rPr>
              <w:t xml:space="preserve">August. The St. Johns Landfill closure and cover construction </w:t>
            </w:r>
            <w:r w:rsidR="00CF6E8E" w:rsidRPr="003E1D49">
              <w:rPr>
                <w:rFonts w:asciiTheme="majorHAnsi" w:hAnsiTheme="majorHAnsi" w:cs="Times New Roman"/>
              </w:rPr>
              <w:t xml:space="preserve">begins. In addition, </w:t>
            </w:r>
            <w:r w:rsidRPr="003E1D49">
              <w:rPr>
                <w:rFonts w:asciiTheme="majorHAnsi" w:hAnsiTheme="majorHAnsi" w:cs="Times New Roman"/>
              </w:rPr>
              <w:t xml:space="preserve">and the </w:t>
            </w:r>
            <w:r w:rsidRPr="003E1D49">
              <w:rPr>
                <w:rFonts w:asciiTheme="majorHAnsi" w:hAnsiTheme="majorHAnsi" w:cs="Times New Roman"/>
                <w:i/>
                <w:iCs/>
              </w:rPr>
              <w:t>St. Johns Landfill Cover Vegetation Plan</w:t>
            </w:r>
            <w:r w:rsidRPr="003E1D49">
              <w:rPr>
                <w:rFonts w:asciiTheme="majorHAnsi" w:hAnsiTheme="majorHAnsi" w:cs="Times New Roman"/>
              </w:rPr>
              <w:t xml:space="preserve"> </w:t>
            </w:r>
            <w:r w:rsidR="00CF6E8E" w:rsidRPr="003E1D49">
              <w:rPr>
                <w:rFonts w:asciiTheme="majorHAnsi" w:hAnsiTheme="majorHAnsi" w:cs="Times New Roman"/>
              </w:rPr>
              <w:t>is approved</w:t>
            </w:r>
            <w:r w:rsidRPr="003E1D49">
              <w:rPr>
                <w:rFonts w:asciiTheme="majorHAnsi" w:hAnsiTheme="majorHAnsi" w:cs="Times New Roman"/>
              </w:rPr>
              <w:t>.</w:t>
            </w:r>
          </w:p>
        </w:tc>
      </w:tr>
      <w:tr w:rsidR="00B46E10" w:rsidRPr="0061757F" w14:paraId="1D5C5C74" w14:textId="77777777" w:rsidTr="00204E6E">
        <w:tc>
          <w:tcPr>
            <w:tcW w:w="704" w:type="dxa"/>
          </w:tcPr>
          <w:p w14:paraId="2B13A3D3" w14:textId="39CEA74D"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2B80AD19" w14:textId="47F51987"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027D5617" w14:textId="20E120BE" w:rsidR="00B46E10" w:rsidRPr="003E1D49" w:rsidRDefault="00B46E10" w:rsidP="00B46E10">
            <w:pPr>
              <w:rPr>
                <w:rFonts w:asciiTheme="majorHAnsi" w:hAnsiTheme="majorHAnsi" w:cs="Times New Roman"/>
                <w:bCs/>
              </w:rPr>
            </w:pPr>
            <w:r w:rsidRPr="003E1D49">
              <w:rPr>
                <w:rFonts w:asciiTheme="majorHAnsi" w:hAnsiTheme="majorHAnsi" w:cs="Times New Roman"/>
              </w:rPr>
              <w:t> </w:t>
            </w:r>
          </w:p>
        </w:tc>
      </w:tr>
      <w:tr w:rsidR="00B46E10" w:rsidRPr="0061757F" w14:paraId="539C111D" w14:textId="77777777" w:rsidTr="00204E6E">
        <w:tc>
          <w:tcPr>
            <w:tcW w:w="704" w:type="dxa"/>
          </w:tcPr>
          <w:p w14:paraId="7B5390CA" w14:textId="77B1E48C"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4FE688E2" w14:textId="7E99D2A8"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5A1E331F" w14:textId="3958865A" w:rsidR="00B46E10" w:rsidRPr="003E1D49" w:rsidRDefault="00B46E10" w:rsidP="00495523">
            <w:pPr>
              <w:rPr>
                <w:rFonts w:asciiTheme="majorHAnsi" w:hAnsiTheme="majorHAnsi" w:cs="Times New Roman"/>
                <w:bCs/>
              </w:rPr>
            </w:pPr>
            <w:r w:rsidRPr="003E1D49">
              <w:rPr>
                <w:rFonts w:asciiTheme="majorHAnsi" w:hAnsiTheme="majorHAnsi" w:cs="Times New Roman"/>
              </w:rPr>
              <w:t xml:space="preserve">November. The Recreation Master Plan </w:t>
            </w:r>
            <w:r w:rsidR="00CF6E8E" w:rsidRPr="003E1D49">
              <w:rPr>
                <w:rFonts w:asciiTheme="majorHAnsi" w:hAnsiTheme="majorHAnsi" w:cs="Times New Roman"/>
              </w:rPr>
              <w:t xml:space="preserve">is </w:t>
            </w:r>
            <w:r w:rsidRPr="003E1D49">
              <w:rPr>
                <w:rFonts w:asciiTheme="majorHAnsi" w:hAnsiTheme="majorHAnsi" w:cs="Times New Roman"/>
              </w:rPr>
              <w:t>written by the City of Portland. Th</w:t>
            </w:r>
            <w:r w:rsidR="00CF6E8E" w:rsidRPr="003E1D49">
              <w:rPr>
                <w:rFonts w:asciiTheme="majorHAnsi" w:hAnsiTheme="majorHAnsi" w:cs="Times New Roman"/>
              </w:rPr>
              <w:t>e</w:t>
            </w:r>
            <w:r w:rsidRPr="003E1D49">
              <w:rPr>
                <w:rFonts w:asciiTheme="majorHAnsi" w:hAnsiTheme="majorHAnsi" w:cs="Times New Roman"/>
              </w:rPr>
              <w:t xml:space="preserve"> plan </w:t>
            </w:r>
            <w:r w:rsidR="00CF6E8E" w:rsidRPr="003E1D49">
              <w:rPr>
                <w:rFonts w:asciiTheme="majorHAnsi" w:hAnsiTheme="majorHAnsi" w:cs="Times New Roman"/>
              </w:rPr>
              <w:t xml:space="preserve">calls </w:t>
            </w:r>
            <w:r w:rsidR="00495523" w:rsidRPr="003E1D49">
              <w:rPr>
                <w:rFonts w:asciiTheme="majorHAnsi" w:hAnsiTheme="majorHAnsi" w:cs="Times New Roman"/>
              </w:rPr>
              <w:t xml:space="preserve">for </w:t>
            </w:r>
            <w:r w:rsidRPr="003E1D49">
              <w:rPr>
                <w:rFonts w:asciiTheme="majorHAnsi" w:hAnsiTheme="majorHAnsi" w:cs="Times New Roman"/>
              </w:rPr>
              <w:t xml:space="preserve">$3 million </w:t>
            </w:r>
            <w:r w:rsidR="00CF6E8E" w:rsidRPr="003E1D49">
              <w:rPr>
                <w:rFonts w:asciiTheme="majorHAnsi" w:hAnsiTheme="majorHAnsi" w:cs="Times New Roman"/>
              </w:rPr>
              <w:t xml:space="preserve">to build </w:t>
            </w:r>
            <w:r w:rsidRPr="003E1D49">
              <w:rPr>
                <w:rFonts w:asciiTheme="majorHAnsi" w:hAnsiTheme="majorHAnsi" w:cs="Times New Roman"/>
              </w:rPr>
              <w:t>for a visitor center to be built to the southeast of Smith Lake.</w:t>
            </w:r>
          </w:p>
        </w:tc>
      </w:tr>
      <w:tr w:rsidR="00B46E10" w:rsidRPr="0061757F" w14:paraId="46BEEE39" w14:textId="77777777" w:rsidTr="00204E6E">
        <w:tc>
          <w:tcPr>
            <w:tcW w:w="704" w:type="dxa"/>
          </w:tcPr>
          <w:p w14:paraId="54D41457" w14:textId="449DAB22"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671D257F" w14:textId="6FBB1A7B"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64345572" w14:textId="77F3C66F" w:rsidR="00B46E10" w:rsidRPr="003E1D49" w:rsidRDefault="00B46E10" w:rsidP="00B46E10">
            <w:pPr>
              <w:rPr>
                <w:rFonts w:asciiTheme="majorHAnsi" w:hAnsiTheme="majorHAnsi" w:cs="Times New Roman"/>
                <w:bCs/>
              </w:rPr>
            </w:pPr>
            <w:r w:rsidRPr="003E1D49">
              <w:rPr>
                <w:rFonts w:asciiTheme="majorHAnsi" w:hAnsiTheme="majorHAnsi" w:cs="Times New Roman"/>
              </w:rPr>
              <w:t> </w:t>
            </w:r>
          </w:p>
        </w:tc>
      </w:tr>
      <w:tr w:rsidR="00B46E10" w:rsidRPr="0061757F" w14:paraId="43D6FE5D" w14:textId="77777777" w:rsidTr="00204E6E">
        <w:tc>
          <w:tcPr>
            <w:tcW w:w="704" w:type="dxa"/>
          </w:tcPr>
          <w:p w14:paraId="25C5EB8F" w14:textId="5E1083F0" w:rsidR="00B46E10" w:rsidRPr="0061757F" w:rsidRDefault="00B46E10" w:rsidP="00B46E10">
            <w:pPr>
              <w:rPr>
                <w:rFonts w:asciiTheme="majorHAnsi" w:hAnsiTheme="majorHAnsi" w:cs="Times New Roman"/>
                <w:bCs/>
              </w:rPr>
            </w:pPr>
            <w:r w:rsidRPr="0061757F">
              <w:rPr>
                <w:rFonts w:asciiTheme="majorHAnsi" w:hAnsiTheme="majorHAnsi" w:cs="Times New Roman"/>
              </w:rPr>
              <w:t>1993</w:t>
            </w:r>
          </w:p>
        </w:tc>
        <w:tc>
          <w:tcPr>
            <w:tcW w:w="422" w:type="dxa"/>
          </w:tcPr>
          <w:p w14:paraId="34EA812D" w14:textId="3AA27284"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236A65FA" w14:textId="407099DA" w:rsidR="00B46E10" w:rsidRPr="003E1D49" w:rsidRDefault="00B46E10" w:rsidP="00B46E10">
            <w:pPr>
              <w:rPr>
                <w:rFonts w:asciiTheme="majorHAnsi" w:hAnsiTheme="majorHAnsi" w:cs="Times New Roman"/>
                <w:bCs/>
              </w:rPr>
            </w:pPr>
            <w:r w:rsidRPr="003E1D49">
              <w:rPr>
                <w:rFonts w:asciiTheme="majorHAnsi" w:hAnsiTheme="majorHAnsi" w:cs="Times New Roman"/>
              </w:rPr>
              <w:t xml:space="preserve">Metro </w:t>
            </w:r>
            <w:r w:rsidR="00CF6E8E" w:rsidRPr="003E1D49">
              <w:rPr>
                <w:rFonts w:asciiTheme="majorHAnsi" w:hAnsiTheme="majorHAnsi" w:cs="Times New Roman"/>
              </w:rPr>
              <w:t xml:space="preserve">makes </w:t>
            </w:r>
            <w:r w:rsidRPr="003E1D49">
              <w:rPr>
                <w:rFonts w:asciiTheme="majorHAnsi" w:hAnsiTheme="majorHAnsi" w:cs="Times New Roman"/>
              </w:rPr>
              <w:t xml:space="preserve">multiple attempts to accomplish a clean lakes study. Materials documenting the attempts to fund the study resulted in the </w:t>
            </w:r>
            <w:r w:rsidRPr="003E1D49">
              <w:rPr>
                <w:rFonts w:asciiTheme="majorHAnsi" w:hAnsiTheme="majorHAnsi" w:cs="Times New Roman"/>
                <w:i/>
                <w:iCs/>
              </w:rPr>
              <w:t>Diagnostic and Feasibility Study</w:t>
            </w:r>
            <w:r w:rsidRPr="003E1D49">
              <w:rPr>
                <w:rFonts w:asciiTheme="majorHAnsi" w:hAnsiTheme="majorHAnsi" w:cs="Times New Roman"/>
              </w:rPr>
              <w:t xml:space="preserve"> </w:t>
            </w:r>
            <w:r w:rsidR="008B1125" w:rsidRPr="003E1D49">
              <w:rPr>
                <w:rFonts w:asciiTheme="majorHAnsi" w:hAnsiTheme="majorHAnsi" w:cs="Times New Roman"/>
              </w:rPr>
              <w:t>(</w:t>
            </w:r>
            <w:r w:rsidRPr="003E1D49">
              <w:rPr>
                <w:rFonts w:asciiTheme="majorHAnsi" w:hAnsiTheme="majorHAnsi" w:cs="Times New Roman"/>
              </w:rPr>
              <w:t>1996</w:t>
            </w:r>
            <w:r w:rsidR="008B1125" w:rsidRPr="003E1D49">
              <w:rPr>
                <w:rFonts w:asciiTheme="majorHAnsi" w:hAnsiTheme="majorHAnsi" w:cs="Times New Roman"/>
              </w:rPr>
              <w:t>)</w:t>
            </w:r>
            <w:r w:rsidRPr="003E1D49">
              <w:rPr>
                <w:rFonts w:asciiTheme="majorHAnsi" w:hAnsiTheme="majorHAnsi" w:cs="Times New Roman"/>
              </w:rPr>
              <w:t>.</w:t>
            </w:r>
          </w:p>
        </w:tc>
      </w:tr>
      <w:tr w:rsidR="00B46E10" w:rsidRPr="0061757F" w14:paraId="4282A46F" w14:textId="77777777" w:rsidTr="00204E6E">
        <w:tc>
          <w:tcPr>
            <w:tcW w:w="704" w:type="dxa"/>
          </w:tcPr>
          <w:p w14:paraId="29E907C2" w14:textId="54E04E10"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6BDB6C60" w14:textId="3C1F9820"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5BD982FA" w14:textId="231BD513" w:rsidR="00B46E10" w:rsidRPr="003E1D49" w:rsidRDefault="00B46E10" w:rsidP="00B46E10">
            <w:pPr>
              <w:rPr>
                <w:rFonts w:asciiTheme="majorHAnsi" w:hAnsiTheme="majorHAnsi" w:cs="Times New Roman"/>
                <w:bCs/>
              </w:rPr>
            </w:pPr>
            <w:r w:rsidRPr="003E1D49">
              <w:rPr>
                <w:rFonts w:asciiTheme="majorHAnsi" w:hAnsiTheme="majorHAnsi" w:cs="Times New Roman"/>
              </w:rPr>
              <w:t> </w:t>
            </w:r>
          </w:p>
        </w:tc>
      </w:tr>
      <w:tr w:rsidR="00B46E10" w:rsidRPr="0061757F" w14:paraId="5C72E89B" w14:textId="77777777" w:rsidTr="00204E6E">
        <w:tc>
          <w:tcPr>
            <w:tcW w:w="704" w:type="dxa"/>
          </w:tcPr>
          <w:p w14:paraId="28EB1A94" w14:textId="7DC9FE62" w:rsidR="00B46E10" w:rsidRPr="0061757F" w:rsidRDefault="00B46E10" w:rsidP="00B46E10">
            <w:pPr>
              <w:rPr>
                <w:rFonts w:asciiTheme="majorHAnsi" w:hAnsiTheme="majorHAnsi" w:cs="Times New Roman"/>
                <w:bCs/>
              </w:rPr>
            </w:pPr>
            <w:r w:rsidRPr="0061757F">
              <w:rPr>
                <w:rFonts w:asciiTheme="majorHAnsi" w:hAnsiTheme="majorHAnsi" w:cs="Times New Roman"/>
              </w:rPr>
              <w:t>1994</w:t>
            </w:r>
          </w:p>
        </w:tc>
        <w:tc>
          <w:tcPr>
            <w:tcW w:w="422" w:type="dxa"/>
          </w:tcPr>
          <w:p w14:paraId="5E677AF4" w14:textId="4930F68E"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42E4BEA7" w14:textId="203C18E9" w:rsidR="00B46E10" w:rsidRPr="003E1D49" w:rsidRDefault="00B46E10" w:rsidP="00B46E10">
            <w:pPr>
              <w:rPr>
                <w:rFonts w:asciiTheme="majorHAnsi" w:hAnsiTheme="majorHAnsi" w:cs="Times New Roman"/>
                <w:bCs/>
              </w:rPr>
            </w:pPr>
            <w:r w:rsidRPr="003E1D49">
              <w:rPr>
                <w:rFonts w:asciiTheme="majorHAnsi" w:hAnsiTheme="majorHAnsi" w:cs="Times New Roman"/>
              </w:rPr>
              <w:t xml:space="preserve">October 5. The Port of Portland </w:t>
            </w:r>
            <w:r w:rsidR="008B1125" w:rsidRPr="003E1D49">
              <w:rPr>
                <w:rFonts w:asciiTheme="majorHAnsi" w:hAnsiTheme="majorHAnsi" w:cs="Times New Roman"/>
              </w:rPr>
              <w:t xml:space="preserve">secures </w:t>
            </w:r>
            <w:r w:rsidRPr="003E1D49">
              <w:rPr>
                <w:rFonts w:asciiTheme="majorHAnsi" w:hAnsiTheme="majorHAnsi" w:cs="Times New Roman"/>
              </w:rPr>
              <w:t>the right to withdraw water from the Columbia River and send it into Smith and Bybee.</w:t>
            </w:r>
          </w:p>
        </w:tc>
      </w:tr>
      <w:tr w:rsidR="00B46E10" w:rsidRPr="0061757F" w14:paraId="4FB85B29" w14:textId="77777777" w:rsidTr="00204E6E">
        <w:tc>
          <w:tcPr>
            <w:tcW w:w="704" w:type="dxa"/>
          </w:tcPr>
          <w:p w14:paraId="3F525747" w14:textId="2C33A465"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54EB17E2" w14:textId="5436848A"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5A0011D1" w14:textId="4A8797C5" w:rsidR="00B46E10" w:rsidRPr="003E1D49" w:rsidRDefault="00B46E10" w:rsidP="00B46E10">
            <w:pPr>
              <w:rPr>
                <w:rFonts w:asciiTheme="majorHAnsi" w:hAnsiTheme="majorHAnsi" w:cs="Times New Roman"/>
                <w:bCs/>
              </w:rPr>
            </w:pPr>
            <w:r w:rsidRPr="003E1D49">
              <w:rPr>
                <w:rFonts w:asciiTheme="majorHAnsi" w:hAnsiTheme="majorHAnsi" w:cs="Times New Roman"/>
              </w:rPr>
              <w:t> </w:t>
            </w:r>
          </w:p>
        </w:tc>
      </w:tr>
      <w:tr w:rsidR="00B46E10" w:rsidRPr="0061757F" w14:paraId="10296E65" w14:textId="77777777" w:rsidTr="00204E6E">
        <w:tc>
          <w:tcPr>
            <w:tcW w:w="704" w:type="dxa"/>
          </w:tcPr>
          <w:p w14:paraId="6E8E24BC" w14:textId="4ED64126" w:rsidR="00B46E10" w:rsidRPr="0061757F" w:rsidRDefault="00B46E10" w:rsidP="00B46E10">
            <w:pPr>
              <w:rPr>
                <w:rFonts w:asciiTheme="majorHAnsi" w:hAnsiTheme="majorHAnsi" w:cs="Times New Roman"/>
                <w:bCs/>
              </w:rPr>
            </w:pPr>
            <w:r w:rsidRPr="0061757F">
              <w:rPr>
                <w:rFonts w:asciiTheme="majorHAnsi" w:hAnsiTheme="majorHAnsi" w:cs="Times New Roman"/>
              </w:rPr>
              <w:t>1995</w:t>
            </w:r>
          </w:p>
        </w:tc>
        <w:tc>
          <w:tcPr>
            <w:tcW w:w="422" w:type="dxa"/>
          </w:tcPr>
          <w:p w14:paraId="5E242F44" w14:textId="0C8E2DD1"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2D361DFE" w14:textId="193F338B" w:rsidR="00B46E10" w:rsidRPr="003E1D49" w:rsidRDefault="00B46E10" w:rsidP="00B46E10">
            <w:pPr>
              <w:rPr>
                <w:rFonts w:asciiTheme="majorHAnsi" w:hAnsiTheme="majorHAnsi" w:cs="Times New Roman"/>
                <w:bCs/>
              </w:rPr>
            </w:pPr>
            <w:r w:rsidRPr="00BE698D">
              <w:rPr>
                <w:rFonts w:asciiTheme="majorHAnsi" w:hAnsiTheme="majorHAnsi" w:cs="Times New Roman"/>
              </w:rPr>
              <w:t xml:space="preserve">Mark Boyko from Portland State University </w:t>
            </w:r>
            <w:r w:rsidR="008B1125" w:rsidRPr="00BE698D">
              <w:rPr>
                <w:rFonts w:asciiTheme="majorHAnsi" w:hAnsiTheme="majorHAnsi" w:cs="Times New Roman"/>
              </w:rPr>
              <w:t xml:space="preserve">writes his </w:t>
            </w:r>
            <w:r w:rsidR="001C199D" w:rsidRPr="00BE698D">
              <w:rPr>
                <w:rFonts w:asciiTheme="majorHAnsi" w:hAnsiTheme="majorHAnsi" w:cs="Times New Roman"/>
              </w:rPr>
              <w:t>master’s</w:t>
            </w:r>
            <w:r w:rsidRPr="00BE698D">
              <w:rPr>
                <w:rFonts w:asciiTheme="majorHAnsi" w:hAnsiTheme="majorHAnsi" w:cs="Times New Roman"/>
              </w:rPr>
              <w:t xml:space="preserve"> thesis on using hydraulic modeling to estimate how much water would enter the system via augmentation from Columbia River in late summer and early fall. Boyko concluded that a pump would be required due to the low elevation of the Columbia River at that time of year.</w:t>
            </w:r>
          </w:p>
        </w:tc>
      </w:tr>
      <w:tr w:rsidR="00B46E10" w:rsidRPr="0061757F" w14:paraId="0806F435" w14:textId="77777777" w:rsidTr="00204E6E">
        <w:tc>
          <w:tcPr>
            <w:tcW w:w="704" w:type="dxa"/>
          </w:tcPr>
          <w:p w14:paraId="207CD95B" w14:textId="6A89D1E1"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70AB4887" w14:textId="44458CD0"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760A6664" w14:textId="3B37ECDE" w:rsidR="00B46E10" w:rsidRPr="003E1D49" w:rsidRDefault="00B46E10" w:rsidP="00B46E10">
            <w:pPr>
              <w:rPr>
                <w:rFonts w:asciiTheme="majorHAnsi" w:hAnsiTheme="majorHAnsi" w:cs="Times New Roman"/>
                <w:bCs/>
              </w:rPr>
            </w:pPr>
            <w:r w:rsidRPr="00BE698D">
              <w:rPr>
                <w:rFonts w:asciiTheme="majorHAnsi" w:hAnsiTheme="majorHAnsi" w:cs="Times New Roman"/>
              </w:rPr>
              <w:t> </w:t>
            </w:r>
          </w:p>
        </w:tc>
      </w:tr>
      <w:tr w:rsidR="00B46E10" w:rsidRPr="0061757F" w14:paraId="24623C0C" w14:textId="77777777" w:rsidTr="00204E6E">
        <w:tc>
          <w:tcPr>
            <w:tcW w:w="704" w:type="dxa"/>
          </w:tcPr>
          <w:p w14:paraId="0DD33BB2" w14:textId="6B86CA4D"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7BA5D61B" w14:textId="2D0BDB05"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2413BDBA" w14:textId="727F73C8" w:rsidR="00B46E10" w:rsidRPr="003E1D49" w:rsidRDefault="00B46E10" w:rsidP="00495523">
            <w:pPr>
              <w:rPr>
                <w:rFonts w:asciiTheme="majorHAnsi" w:hAnsiTheme="majorHAnsi" w:cs="Times New Roman"/>
                <w:bCs/>
              </w:rPr>
            </w:pPr>
            <w:r w:rsidRPr="00BE698D">
              <w:rPr>
                <w:rFonts w:asciiTheme="majorHAnsi" w:hAnsiTheme="majorHAnsi" w:cs="Times New Roman"/>
              </w:rPr>
              <w:t xml:space="preserve">Scott Wells </w:t>
            </w:r>
            <w:r w:rsidR="008B1125" w:rsidRPr="00BE698D">
              <w:rPr>
                <w:rFonts w:asciiTheme="majorHAnsi" w:hAnsiTheme="majorHAnsi" w:cs="Times New Roman"/>
              </w:rPr>
              <w:t xml:space="preserve">conducts </w:t>
            </w:r>
            <w:r w:rsidRPr="00BE698D">
              <w:rPr>
                <w:rFonts w:asciiTheme="majorHAnsi" w:hAnsiTheme="majorHAnsi" w:cs="Times New Roman"/>
              </w:rPr>
              <w:t xml:space="preserve">hydraulic and water quality modeling and </w:t>
            </w:r>
            <w:r w:rsidR="003E1D49" w:rsidRPr="00BE698D">
              <w:rPr>
                <w:rFonts w:asciiTheme="majorHAnsi" w:hAnsiTheme="majorHAnsi" w:cs="Times New Roman"/>
              </w:rPr>
              <w:t xml:space="preserve">finds </w:t>
            </w:r>
            <w:r w:rsidRPr="00BE698D">
              <w:rPr>
                <w:rFonts w:asciiTheme="majorHAnsi" w:hAnsiTheme="majorHAnsi" w:cs="Times New Roman"/>
              </w:rPr>
              <w:t xml:space="preserve">that low </w:t>
            </w:r>
            <w:r w:rsidR="00B31EEC">
              <w:rPr>
                <w:rFonts w:asciiTheme="majorHAnsi" w:hAnsiTheme="majorHAnsi" w:cs="Times New Roman"/>
              </w:rPr>
              <w:t>dissolved oxygen</w:t>
            </w:r>
            <w:r w:rsidRPr="00BE698D">
              <w:rPr>
                <w:rFonts w:asciiTheme="majorHAnsi" w:hAnsiTheme="majorHAnsi" w:cs="Times New Roman"/>
              </w:rPr>
              <w:t xml:space="preserve"> were problems expected in the North Slough. Modeling </w:t>
            </w:r>
            <w:r w:rsidR="0088773B" w:rsidRPr="00BE698D">
              <w:rPr>
                <w:rFonts w:asciiTheme="majorHAnsi" w:hAnsiTheme="majorHAnsi" w:cs="Times New Roman"/>
              </w:rPr>
              <w:t>verifies</w:t>
            </w:r>
            <w:r w:rsidRPr="00BE698D">
              <w:rPr>
                <w:rFonts w:asciiTheme="majorHAnsi" w:hAnsiTheme="majorHAnsi" w:cs="Times New Roman"/>
              </w:rPr>
              <w:t xml:space="preserve"> that Willamette River water flowed into Bybee Lake and </w:t>
            </w:r>
            <w:r w:rsidR="0088773B" w:rsidRPr="00BE698D">
              <w:rPr>
                <w:rFonts w:asciiTheme="majorHAnsi" w:hAnsiTheme="majorHAnsi" w:cs="Times New Roman"/>
              </w:rPr>
              <w:t>determines</w:t>
            </w:r>
            <w:r w:rsidRPr="00BE698D">
              <w:rPr>
                <w:rFonts w:asciiTheme="majorHAnsi" w:hAnsiTheme="majorHAnsi" w:cs="Times New Roman"/>
              </w:rPr>
              <w:t xml:space="preserve"> that </w:t>
            </w:r>
            <w:r w:rsidR="00787C8B" w:rsidRPr="00BE698D">
              <w:rPr>
                <w:rFonts w:asciiTheme="majorHAnsi" w:hAnsiTheme="majorHAnsi" w:cs="Times New Roman"/>
              </w:rPr>
              <w:t>opening</w:t>
            </w:r>
            <w:r w:rsidRPr="00BE698D">
              <w:rPr>
                <w:rFonts w:asciiTheme="majorHAnsi" w:hAnsiTheme="majorHAnsi" w:cs="Times New Roman"/>
              </w:rPr>
              <w:t xml:space="preserve"> the earth dam between Bybee Lake and the North Slough would improve the water quality in the latter.</w:t>
            </w:r>
          </w:p>
        </w:tc>
      </w:tr>
      <w:tr w:rsidR="00B46E10" w:rsidRPr="0061757F" w14:paraId="02302880" w14:textId="77777777" w:rsidTr="00204E6E">
        <w:tc>
          <w:tcPr>
            <w:tcW w:w="704" w:type="dxa"/>
          </w:tcPr>
          <w:p w14:paraId="67A66A07" w14:textId="732A3BFC"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763E8E4B" w14:textId="364C15D4"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58E5C7D5" w14:textId="1FEE336B" w:rsidR="00B46E10" w:rsidRPr="003E1D49" w:rsidRDefault="00B46E10" w:rsidP="00B46E10">
            <w:pPr>
              <w:rPr>
                <w:rFonts w:asciiTheme="majorHAnsi" w:hAnsiTheme="majorHAnsi" w:cs="Times New Roman"/>
                <w:bCs/>
              </w:rPr>
            </w:pPr>
            <w:r w:rsidRPr="00BE698D">
              <w:rPr>
                <w:rFonts w:asciiTheme="majorHAnsi" w:hAnsiTheme="majorHAnsi" w:cs="Times New Roman"/>
              </w:rPr>
              <w:t> </w:t>
            </w:r>
          </w:p>
        </w:tc>
      </w:tr>
      <w:tr w:rsidR="00B46E10" w:rsidRPr="0061757F" w14:paraId="0A1AC443" w14:textId="77777777" w:rsidTr="00204E6E">
        <w:tc>
          <w:tcPr>
            <w:tcW w:w="704" w:type="dxa"/>
          </w:tcPr>
          <w:p w14:paraId="0C8E5C1E" w14:textId="10375BB4"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4C70A56B" w14:textId="36C5B4F9"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1886E563" w14:textId="73DEDCF8" w:rsidR="00B46E10" w:rsidRPr="003E1D49" w:rsidRDefault="00B46E10" w:rsidP="00B46E10">
            <w:pPr>
              <w:rPr>
                <w:rFonts w:asciiTheme="majorHAnsi" w:hAnsiTheme="majorHAnsi" w:cs="Times New Roman"/>
                <w:bCs/>
              </w:rPr>
            </w:pPr>
            <w:r w:rsidRPr="00BE698D">
              <w:rPr>
                <w:rFonts w:asciiTheme="majorHAnsi" w:hAnsiTheme="majorHAnsi" w:cs="Times New Roman"/>
              </w:rPr>
              <w:t xml:space="preserve">March 15. A paleolimnology study </w:t>
            </w:r>
            <w:r w:rsidR="008B1125" w:rsidRPr="00BE698D">
              <w:rPr>
                <w:rFonts w:asciiTheme="majorHAnsi" w:hAnsiTheme="majorHAnsi" w:cs="Times New Roman"/>
              </w:rPr>
              <w:t xml:space="preserve">is </w:t>
            </w:r>
            <w:r w:rsidRPr="00BE698D">
              <w:rPr>
                <w:rFonts w:asciiTheme="majorHAnsi" w:hAnsiTheme="majorHAnsi" w:cs="Times New Roman"/>
              </w:rPr>
              <w:t>conducted</w:t>
            </w:r>
            <w:r w:rsidR="008B1125" w:rsidRPr="00BE698D">
              <w:rPr>
                <w:rFonts w:asciiTheme="majorHAnsi" w:hAnsiTheme="majorHAnsi" w:cs="Times New Roman"/>
              </w:rPr>
              <w:t>, finding</w:t>
            </w:r>
            <w:r w:rsidRPr="00BE698D">
              <w:rPr>
                <w:rFonts w:asciiTheme="majorHAnsi" w:hAnsiTheme="majorHAnsi" w:cs="Times New Roman"/>
              </w:rPr>
              <w:t xml:space="preserve"> no evidence of net sedimentation or erosion, indicating that the wetlands</w:t>
            </w:r>
            <w:r w:rsidR="00953CE6" w:rsidRPr="00BE698D">
              <w:rPr>
                <w:rFonts w:asciiTheme="majorHAnsi" w:hAnsiTheme="majorHAnsi" w:cs="Times New Roman"/>
              </w:rPr>
              <w:t>’</w:t>
            </w:r>
            <w:r w:rsidRPr="00BE698D">
              <w:rPr>
                <w:rFonts w:asciiTheme="majorHAnsi" w:hAnsiTheme="majorHAnsi" w:cs="Times New Roman"/>
              </w:rPr>
              <w:t xml:space="preserve"> historic hydrology was dynamic enough to deposit and flush sediments.</w:t>
            </w:r>
          </w:p>
        </w:tc>
      </w:tr>
      <w:tr w:rsidR="00B46E10" w:rsidRPr="0061757F" w14:paraId="2418314B" w14:textId="77777777" w:rsidTr="00204E6E">
        <w:tc>
          <w:tcPr>
            <w:tcW w:w="704" w:type="dxa"/>
          </w:tcPr>
          <w:p w14:paraId="3FE7E1C8" w14:textId="321BE63D"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3DCD8C46" w14:textId="735C8447"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118B325F" w14:textId="3F4B9AFE" w:rsidR="00B46E10" w:rsidRPr="003E1D49" w:rsidRDefault="00B46E10" w:rsidP="00B46E10">
            <w:pPr>
              <w:rPr>
                <w:rFonts w:asciiTheme="majorHAnsi" w:hAnsiTheme="majorHAnsi" w:cs="Times New Roman"/>
                <w:bCs/>
              </w:rPr>
            </w:pPr>
            <w:r w:rsidRPr="00BE698D">
              <w:rPr>
                <w:rFonts w:asciiTheme="majorHAnsi" w:hAnsiTheme="majorHAnsi" w:cs="Times New Roman"/>
              </w:rPr>
              <w:t> </w:t>
            </w:r>
          </w:p>
        </w:tc>
      </w:tr>
      <w:tr w:rsidR="00B46E10" w:rsidRPr="0061757F" w14:paraId="4DFBF501" w14:textId="77777777" w:rsidTr="00204E6E">
        <w:tc>
          <w:tcPr>
            <w:tcW w:w="704" w:type="dxa"/>
          </w:tcPr>
          <w:p w14:paraId="4F27C85C" w14:textId="5285DE36"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422" w:type="dxa"/>
          </w:tcPr>
          <w:p w14:paraId="443E6184" w14:textId="74AA9295"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282FD49B" w14:textId="76D1A5CF" w:rsidR="00B46E10" w:rsidRPr="003E1D49" w:rsidRDefault="00B46E10" w:rsidP="00B46E10">
            <w:pPr>
              <w:rPr>
                <w:rFonts w:asciiTheme="majorHAnsi" w:hAnsiTheme="majorHAnsi" w:cs="Times New Roman"/>
                <w:bCs/>
              </w:rPr>
            </w:pPr>
            <w:r w:rsidRPr="00BE698D">
              <w:rPr>
                <w:rFonts w:asciiTheme="majorHAnsi" w:hAnsiTheme="majorHAnsi" w:cs="Times New Roman"/>
              </w:rPr>
              <w:t xml:space="preserve">May. The Port of Portland </w:t>
            </w:r>
            <w:r w:rsidR="008B1125" w:rsidRPr="00BE698D">
              <w:rPr>
                <w:rFonts w:asciiTheme="majorHAnsi" w:hAnsiTheme="majorHAnsi" w:cs="Times New Roman"/>
              </w:rPr>
              <w:t xml:space="preserve">contracts with </w:t>
            </w:r>
            <w:r w:rsidRPr="00BE698D">
              <w:rPr>
                <w:rFonts w:asciiTheme="majorHAnsi" w:hAnsiTheme="majorHAnsi" w:cs="Times New Roman"/>
              </w:rPr>
              <w:t xml:space="preserve">CH2M Hill to model the </w:t>
            </w:r>
            <w:r w:rsidR="001C199D" w:rsidRPr="00BE698D">
              <w:rPr>
                <w:rFonts w:asciiTheme="majorHAnsi" w:hAnsiTheme="majorHAnsi" w:cs="Times New Roman"/>
              </w:rPr>
              <w:t>wetlands</w:t>
            </w:r>
            <w:r w:rsidRPr="00BE698D">
              <w:rPr>
                <w:rFonts w:asciiTheme="majorHAnsi" w:hAnsiTheme="majorHAnsi" w:cs="Times New Roman"/>
              </w:rPr>
              <w:t xml:space="preserve"> to evaluate flow augmentation and tidal exchange.</w:t>
            </w:r>
          </w:p>
        </w:tc>
      </w:tr>
      <w:tr w:rsidR="00B46E10" w:rsidRPr="0061757F" w14:paraId="3BF0BFAA" w14:textId="77777777" w:rsidTr="00204E6E">
        <w:tc>
          <w:tcPr>
            <w:tcW w:w="704" w:type="dxa"/>
          </w:tcPr>
          <w:p w14:paraId="55F31821" w14:textId="2B00F5EC"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422" w:type="dxa"/>
          </w:tcPr>
          <w:p w14:paraId="69F191FD" w14:textId="5EE71B93"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737A753E" w14:textId="6319C31F" w:rsidR="00B46E10" w:rsidRPr="003E1D49" w:rsidRDefault="00B46E10" w:rsidP="00B46E10">
            <w:pPr>
              <w:rPr>
                <w:rFonts w:asciiTheme="majorHAnsi" w:hAnsiTheme="majorHAnsi" w:cs="Times New Roman"/>
                <w:bCs/>
              </w:rPr>
            </w:pPr>
            <w:r w:rsidRPr="00BE698D">
              <w:rPr>
                <w:rFonts w:asciiTheme="majorHAnsi" w:hAnsiTheme="majorHAnsi" w:cs="Times New Roman"/>
              </w:rPr>
              <w:t> </w:t>
            </w:r>
          </w:p>
        </w:tc>
      </w:tr>
      <w:tr w:rsidR="00B46E10" w:rsidRPr="0061757F" w14:paraId="1193A5A0" w14:textId="77777777" w:rsidTr="00204E6E">
        <w:tc>
          <w:tcPr>
            <w:tcW w:w="704" w:type="dxa"/>
          </w:tcPr>
          <w:p w14:paraId="1DF5A537" w14:textId="6E5F6B9A"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73CFFB41" w14:textId="5DAFF000"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0CE6E95F" w14:textId="740162DC" w:rsidR="00B46E10" w:rsidRPr="003E1D49" w:rsidRDefault="00B46E10" w:rsidP="00B46E10">
            <w:pPr>
              <w:rPr>
                <w:rFonts w:asciiTheme="majorHAnsi" w:hAnsiTheme="majorHAnsi" w:cs="Times New Roman"/>
                <w:bCs/>
              </w:rPr>
            </w:pPr>
            <w:r w:rsidRPr="00BE698D">
              <w:rPr>
                <w:rFonts w:asciiTheme="majorHAnsi" w:hAnsiTheme="majorHAnsi" w:cs="Times New Roman"/>
              </w:rPr>
              <w:t>September 8. The Smith and Bybee Technical Advisory Committee recommend</w:t>
            </w:r>
            <w:r w:rsidR="008B1125" w:rsidRPr="00BE698D">
              <w:rPr>
                <w:rFonts w:asciiTheme="majorHAnsi" w:hAnsiTheme="majorHAnsi" w:cs="Times New Roman"/>
              </w:rPr>
              <w:t>s</w:t>
            </w:r>
            <w:r w:rsidRPr="00BE698D">
              <w:rPr>
                <w:rFonts w:asciiTheme="majorHAnsi" w:hAnsiTheme="majorHAnsi" w:cs="Times New Roman"/>
              </w:rPr>
              <w:t xml:space="preserve"> replacing the dam and weir with a flow control structure. The recommendation was adopted by the Smith and Bybee Lakes Management Committee.</w:t>
            </w:r>
          </w:p>
        </w:tc>
      </w:tr>
      <w:tr w:rsidR="00B46E10" w:rsidRPr="0061757F" w14:paraId="705D802A" w14:textId="77777777" w:rsidTr="00204E6E">
        <w:tc>
          <w:tcPr>
            <w:tcW w:w="704" w:type="dxa"/>
          </w:tcPr>
          <w:p w14:paraId="6845A2DF" w14:textId="5B4D042C"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5286243F" w14:textId="34A5ECB8"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7F29598D" w14:textId="5C77156D" w:rsidR="00B46E10" w:rsidRPr="003E1D49" w:rsidRDefault="00B46E10" w:rsidP="00B46E10">
            <w:pPr>
              <w:rPr>
                <w:rFonts w:asciiTheme="majorHAnsi" w:hAnsiTheme="majorHAnsi" w:cs="Times New Roman"/>
                <w:bCs/>
              </w:rPr>
            </w:pPr>
            <w:r w:rsidRPr="00BE698D">
              <w:rPr>
                <w:rFonts w:asciiTheme="majorHAnsi" w:hAnsiTheme="majorHAnsi" w:cs="Times New Roman"/>
              </w:rPr>
              <w:t> </w:t>
            </w:r>
          </w:p>
        </w:tc>
      </w:tr>
      <w:tr w:rsidR="00B46E10" w:rsidRPr="0061757F" w14:paraId="02A7F0C1" w14:textId="77777777" w:rsidTr="00204E6E">
        <w:tc>
          <w:tcPr>
            <w:tcW w:w="704" w:type="dxa"/>
          </w:tcPr>
          <w:p w14:paraId="4E0AB488" w14:textId="5F7DD47B"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1996</w:t>
            </w:r>
          </w:p>
        </w:tc>
        <w:tc>
          <w:tcPr>
            <w:tcW w:w="422" w:type="dxa"/>
          </w:tcPr>
          <w:p w14:paraId="0BBCA731" w14:textId="794D635F"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5F66B7D9" w14:textId="1D13B251" w:rsidR="00B46E10" w:rsidRPr="003E1D49" w:rsidRDefault="00B46E10" w:rsidP="00B46E10">
            <w:pPr>
              <w:rPr>
                <w:rFonts w:asciiTheme="majorHAnsi" w:hAnsiTheme="majorHAnsi" w:cs="Times New Roman"/>
                <w:bCs/>
              </w:rPr>
            </w:pPr>
            <w:r w:rsidRPr="00BE698D">
              <w:rPr>
                <w:rFonts w:asciiTheme="majorHAnsi" w:hAnsiTheme="majorHAnsi" w:cs="Times New Roman"/>
              </w:rPr>
              <w:t xml:space="preserve">The Willamette River </w:t>
            </w:r>
            <w:r w:rsidR="005048A7" w:rsidRPr="00BE698D">
              <w:rPr>
                <w:rFonts w:asciiTheme="majorHAnsi" w:hAnsiTheme="majorHAnsi" w:cs="Times New Roman"/>
              </w:rPr>
              <w:t>floods</w:t>
            </w:r>
            <w:r w:rsidRPr="00BE698D">
              <w:rPr>
                <w:rFonts w:asciiTheme="majorHAnsi" w:hAnsiTheme="majorHAnsi" w:cs="Times New Roman"/>
              </w:rPr>
              <w:t xml:space="preserve">, damaging the Smith Lake viewing blind. This event demonstrated that southeast Smith Lake was not an appropriate location for a </w:t>
            </w:r>
            <w:r w:rsidR="001C199D" w:rsidRPr="00BE698D">
              <w:rPr>
                <w:rFonts w:asciiTheme="majorHAnsi" w:hAnsiTheme="majorHAnsi" w:cs="Times New Roman"/>
              </w:rPr>
              <w:t>visitors’</w:t>
            </w:r>
            <w:r w:rsidRPr="00BE698D">
              <w:rPr>
                <w:rFonts w:asciiTheme="majorHAnsi" w:hAnsiTheme="majorHAnsi" w:cs="Times New Roman"/>
              </w:rPr>
              <w:t xml:space="preserve"> center.</w:t>
            </w:r>
          </w:p>
        </w:tc>
      </w:tr>
      <w:tr w:rsidR="00B46E10" w:rsidRPr="0061757F" w14:paraId="7C66CE10" w14:textId="77777777" w:rsidTr="00204E6E">
        <w:tc>
          <w:tcPr>
            <w:tcW w:w="704" w:type="dxa"/>
          </w:tcPr>
          <w:p w14:paraId="7FCBC552" w14:textId="3CE2B8D0"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422" w:type="dxa"/>
          </w:tcPr>
          <w:p w14:paraId="475DD73F" w14:textId="60D8D7EE"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76177169" w14:textId="79E0B387"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r>
      <w:tr w:rsidR="00B46E10" w:rsidRPr="0061757F" w14:paraId="37C56B2B" w14:textId="77777777" w:rsidTr="00204E6E">
        <w:tc>
          <w:tcPr>
            <w:tcW w:w="704" w:type="dxa"/>
          </w:tcPr>
          <w:p w14:paraId="2549721C" w14:textId="3C543BBA"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0DAB5738" w14:textId="068427D0"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013DB7EB" w14:textId="3B0B52EE" w:rsidR="00B46E10" w:rsidRPr="004E34BE" w:rsidRDefault="00B46E10" w:rsidP="00B46E10">
            <w:pPr>
              <w:rPr>
                <w:rFonts w:asciiTheme="majorHAnsi" w:hAnsiTheme="majorHAnsi" w:cs="Times New Roman"/>
                <w:bCs/>
              </w:rPr>
            </w:pPr>
            <w:r w:rsidRPr="004E34BE">
              <w:rPr>
                <w:rFonts w:asciiTheme="majorHAnsi" w:hAnsiTheme="majorHAnsi" w:cs="Times New Roman"/>
              </w:rPr>
              <w:t xml:space="preserve">March. Metro, Multnomah County, and the State of Oregon publish warnings to the public about the dangers of consuming fish from Smith and Bybee </w:t>
            </w:r>
            <w:r w:rsidR="00770463">
              <w:rPr>
                <w:rFonts w:asciiTheme="majorHAnsi" w:hAnsiTheme="majorHAnsi" w:cs="Times New Roman"/>
              </w:rPr>
              <w:t>w</w:t>
            </w:r>
            <w:r w:rsidR="00A552E3">
              <w:rPr>
                <w:rFonts w:asciiTheme="majorHAnsi" w:hAnsiTheme="majorHAnsi" w:cs="Times New Roman"/>
              </w:rPr>
              <w:t>etlands</w:t>
            </w:r>
            <w:r w:rsidRPr="004E34BE">
              <w:rPr>
                <w:rFonts w:asciiTheme="majorHAnsi" w:hAnsiTheme="majorHAnsi" w:cs="Times New Roman"/>
              </w:rPr>
              <w:t xml:space="preserve">. The fish had been contaminated from exposure to long-term pollution in the slough, and their </w:t>
            </w:r>
            <w:r w:rsidR="001C199D" w:rsidRPr="004E34BE">
              <w:rPr>
                <w:rFonts w:asciiTheme="majorHAnsi" w:hAnsiTheme="majorHAnsi" w:cs="Times New Roman"/>
              </w:rPr>
              <w:t>consumption</w:t>
            </w:r>
            <w:r w:rsidR="005048A7" w:rsidRPr="004E34BE">
              <w:rPr>
                <w:rFonts w:asciiTheme="majorHAnsi" w:hAnsiTheme="majorHAnsi" w:cs="Times New Roman"/>
              </w:rPr>
              <w:t xml:space="preserve"> was deemed</w:t>
            </w:r>
            <w:r w:rsidRPr="004E34BE">
              <w:rPr>
                <w:rFonts w:asciiTheme="majorHAnsi" w:hAnsiTheme="majorHAnsi" w:cs="Times New Roman"/>
              </w:rPr>
              <w:t xml:space="preserve"> hazardous to a person</w:t>
            </w:r>
            <w:r w:rsidR="00953CE6" w:rsidRPr="004E34BE">
              <w:rPr>
                <w:rFonts w:asciiTheme="majorHAnsi" w:hAnsiTheme="majorHAnsi" w:cs="Times New Roman"/>
              </w:rPr>
              <w:t>’</w:t>
            </w:r>
            <w:r w:rsidRPr="004E34BE">
              <w:rPr>
                <w:rFonts w:asciiTheme="majorHAnsi" w:hAnsiTheme="majorHAnsi" w:cs="Times New Roman"/>
              </w:rPr>
              <w:t>s health.</w:t>
            </w:r>
          </w:p>
        </w:tc>
      </w:tr>
      <w:tr w:rsidR="00B46E10" w:rsidRPr="0061757F" w14:paraId="650876A1" w14:textId="77777777" w:rsidTr="00204E6E">
        <w:tc>
          <w:tcPr>
            <w:tcW w:w="704" w:type="dxa"/>
          </w:tcPr>
          <w:p w14:paraId="58959CDA" w14:textId="46917D31"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7EAF3CF2" w14:textId="567C8C07"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23C20361" w14:textId="0314D079" w:rsidR="00B46E10" w:rsidRPr="004E34BE" w:rsidRDefault="00B46E10" w:rsidP="00B46E10">
            <w:pPr>
              <w:rPr>
                <w:rFonts w:asciiTheme="majorHAnsi" w:hAnsiTheme="majorHAnsi" w:cs="Times New Roman"/>
                <w:bCs/>
              </w:rPr>
            </w:pPr>
            <w:r w:rsidRPr="004E34BE">
              <w:rPr>
                <w:rFonts w:asciiTheme="majorHAnsi" w:hAnsiTheme="majorHAnsi" w:cs="Times New Roman"/>
              </w:rPr>
              <w:t> </w:t>
            </w:r>
          </w:p>
        </w:tc>
      </w:tr>
      <w:tr w:rsidR="00B46E10" w:rsidRPr="0061757F" w14:paraId="55E698FA" w14:textId="77777777" w:rsidTr="00204E6E">
        <w:tc>
          <w:tcPr>
            <w:tcW w:w="704" w:type="dxa"/>
          </w:tcPr>
          <w:p w14:paraId="0FBA7D2E" w14:textId="508E62F6"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422" w:type="dxa"/>
          </w:tcPr>
          <w:p w14:paraId="0060F6A0" w14:textId="01774945"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22E21259" w14:textId="52D24864" w:rsidR="00B46E10" w:rsidRPr="004E34BE" w:rsidRDefault="00B46E10" w:rsidP="00B46E10">
            <w:pPr>
              <w:rPr>
                <w:rFonts w:asciiTheme="majorHAnsi" w:hAnsiTheme="majorHAnsi" w:cs="Times New Roman"/>
                <w:bCs/>
              </w:rPr>
            </w:pPr>
            <w:r w:rsidRPr="004E34BE">
              <w:rPr>
                <w:rFonts w:asciiTheme="majorHAnsi" w:hAnsiTheme="majorHAnsi" w:cs="Times New Roman"/>
              </w:rPr>
              <w:t xml:space="preserve">May. </w:t>
            </w:r>
            <w:r w:rsidR="00FD5BF3" w:rsidRPr="004E34BE">
              <w:rPr>
                <w:rFonts w:asciiTheme="majorHAnsi" w:hAnsiTheme="majorHAnsi" w:cs="Times New Roman"/>
              </w:rPr>
              <w:t xml:space="preserve">Multnomah </w:t>
            </w:r>
            <w:r w:rsidRPr="004E34BE">
              <w:rPr>
                <w:rFonts w:asciiTheme="majorHAnsi" w:hAnsiTheme="majorHAnsi" w:cs="Times New Roman"/>
              </w:rPr>
              <w:t xml:space="preserve">County residents approve a capital bond measure to build the Wapato Jail. Negotiations with </w:t>
            </w:r>
            <w:r w:rsidR="005048A7" w:rsidRPr="004E34BE">
              <w:rPr>
                <w:rFonts w:asciiTheme="majorHAnsi" w:hAnsiTheme="majorHAnsi" w:cs="Times New Roman"/>
              </w:rPr>
              <w:t xml:space="preserve">Metro </w:t>
            </w:r>
            <w:r w:rsidRPr="004E34BE">
              <w:rPr>
                <w:rFonts w:asciiTheme="majorHAnsi" w:hAnsiTheme="majorHAnsi" w:cs="Times New Roman"/>
              </w:rPr>
              <w:t>Smith and Bybee staff and advocates resulted in the inclusion of design features such as evergreen trees on six-foot berm to provide a visual buffer</w:t>
            </w:r>
            <w:r w:rsidR="005048A7" w:rsidRPr="004E34BE">
              <w:rPr>
                <w:rFonts w:asciiTheme="majorHAnsi" w:hAnsiTheme="majorHAnsi" w:cs="Times New Roman"/>
                <w:b/>
                <w:bCs/>
              </w:rPr>
              <w:t>;</w:t>
            </w:r>
            <w:r w:rsidR="005048A7" w:rsidRPr="004E34BE">
              <w:rPr>
                <w:rFonts w:asciiTheme="majorHAnsi" w:hAnsiTheme="majorHAnsi" w:cs="Times New Roman"/>
              </w:rPr>
              <w:t xml:space="preserve"> </w:t>
            </w:r>
            <w:r w:rsidRPr="004E34BE">
              <w:rPr>
                <w:rFonts w:asciiTheme="majorHAnsi" w:hAnsiTheme="majorHAnsi" w:cs="Times New Roman"/>
              </w:rPr>
              <w:t>lighting directed inward to the facility and yards to reduce light pollution</w:t>
            </w:r>
            <w:r w:rsidR="00FD5BF3" w:rsidRPr="004E34BE">
              <w:rPr>
                <w:rFonts w:asciiTheme="majorHAnsi" w:hAnsiTheme="majorHAnsi" w:cs="Times New Roman"/>
                <w:b/>
                <w:bCs/>
              </w:rPr>
              <w:t>;</w:t>
            </w:r>
            <w:r w:rsidR="00FD5BF3" w:rsidRPr="004E34BE">
              <w:rPr>
                <w:rFonts w:asciiTheme="majorHAnsi" w:hAnsiTheme="majorHAnsi" w:cs="Times New Roman"/>
              </w:rPr>
              <w:t xml:space="preserve"> </w:t>
            </w:r>
            <w:r w:rsidRPr="004E34BE">
              <w:rPr>
                <w:rFonts w:asciiTheme="majorHAnsi" w:hAnsiTheme="majorHAnsi" w:cs="Times New Roman"/>
              </w:rPr>
              <w:t xml:space="preserve">and stained concrete on the exterior to help the facility blend into its surroundings. The subsequent passage of a statewide ballot measure </w:t>
            </w:r>
            <w:r w:rsidR="00FD5BF3" w:rsidRPr="004E34BE">
              <w:rPr>
                <w:rFonts w:asciiTheme="majorHAnsi" w:hAnsiTheme="majorHAnsi" w:cs="Times New Roman"/>
              </w:rPr>
              <w:t xml:space="preserve">limiting </w:t>
            </w:r>
            <w:r w:rsidRPr="004E34BE">
              <w:rPr>
                <w:rFonts w:asciiTheme="majorHAnsi" w:hAnsiTheme="majorHAnsi" w:cs="Times New Roman"/>
              </w:rPr>
              <w:t xml:space="preserve">property tax increases, </w:t>
            </w:r>
            <w:r w:rsidR="00FD5BF3" w:rsidRPr="004E34BE">
              <w:rPr>
                <w:rFonts w:asciiTheme="majorHAnsi" w:hAnsiTheme="majorHAnsi" w:cs="Times New Roman"/>
              </w:rPr>
              <w:t xml:space="preserve">results </w:t>
            </w:r>
            <w:r w:rsidRPr="004E34BE">
              <w:rPr>
                <w:rFonts w:asciiTheme="majorHAnsi" w:hAnsiTheme="majorHAnsi" w:cs="Times New Roman"/>
              </w:rPr>
              <w:t>in the county</w:t>
            </w:r>
            <w:r w:rsidR="00953CE6" w:rsidRPr="004E34BE">
              <w:rPr>
                <w:rFonts w:asciiTheme="majorHAnsi" w:hAnsiTheme="majorHAnsi" w:cs="Times New Roman"/>
              </w:rPr>
              <w:t>’</w:t>
            </w:r>
            <w:r w:rsidRPr="004E34BE">
              <w:rPr>
                <w:rFonts w:asciiTheme="majorHAnsi" w:hAnsiTheme="majorHAnsi" w:cs="Times New Roman"/>
              </w:rPr>
              <w:t>s inability to operate the facility.</w:t>
            </w:r>
          </w:p>
        </w:tc>
      </w:tr>
      <w:tr w:rsidR="00B46E10" w:rsidRPr="0061757F" w14:paraId="13017717" w14:textId="77777777" w:rsidTr="00204E6E">
        <w:tc>
          <w:tcPr>
            <w:tcW w:w="704" w:type="dxa"/>
          </w:tcPr>
          <w:p w14:paraId="0A87A356" w14:textId="0D4D1061"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422" w:type="dxa"/>
          </w:tcPr>
          <w:p w14:paraId="1091DF08" w14:textId="607A0C0A"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4725DFA4" w14:textId="452CBB51" w:rsidR="00B46E10" w:rsidRPr="004E34BE" w:rsidRDefault="00B46E10" w:rsidP="00B46E10">
            <w:pPr>
              <w:rPr>
                <w:rFonts w:asciiTheme="majorHAnsi" w:hAnsiTheme="majorHAnsi" w:cs="Times New Roman"/>
                <w:bCs/>
              </w:rPr>
            </w:pPr>
            <w:r w:rsidRPr="004E34BE">
              <w:rPr>
                <w:rFonts w:asciiTheme="majorHAnsi" w:hAnsiTheme="majorHAnsi" w:cs="Times New Roman"/>
              </w:rPr>
              <w:t> </w:t>
            </w:r>
          </w:p>
        </w:tc>
      </w:tr>
      <w:tr w:rsidR="00B46E10" w:rsidRPr="0061757F" w14:paraId="518702E5" w14:textId="77777777" w:rsidTr="00204E6E">
        <w:tc>
          <w:tcPr>
            <w:tcW w:w="704" w:type="dxa"/>
          </w:tcPr>
          <w:p w14:paraId="3A425F09" w14:textId="601AEA8A"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1F44A028" w14:textId="03A4A15A"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26C0E7BD" w14:textId="1406D2FF" w:rsidR="00B46E10" w:rsidRPr="004E34BE" w:rsidRDefault="00B46E10" w:rsidP="00B46E10">
            <w:pPr>
              <w:rPr>
                <w:rFonts w:asciiTheme="majorHAnsi" w:hAnsiTheme="majorHAnsi" w:cs="Times New Roman"/>
                <w:bCs/>
              </w:rPr>
            </w:pPr>
            <w:r w:rsidRPr="004E34BE">
              <w:rPr>
                <w:rFonts w:asciiTheme="majorHAnsi" w:hAnsiTheme="majorHAnsi" w:cs="Times New Roman"/>
              </w:rPr>
              <w:t>July. Jim Morgan</w:t>
            </w:r>
            <w:r w:rsidR="00FD5BF3" w:rsidRPr="004E34BE">
              <w:rPr>
                <w:rFonts w:asciiTheme="majorHAnsi" w:hAnsiTheme="majorHAnsi" w:cs="Times New Roman"/>
              </w:rPr>
              <w:t xml:space="preserve">, Metro </w:t>
            </w:r>
            <w:r w:rsidR="006D6748">
              <w:rPr>
                <w:rFonts w:asciiTheme="majorHAnsi" w:hAnsiTheme="majorHAnsi" w:cs="Times New Roman"/>
              </w:rPr>
              <w:t>Stewardship Manager,</w:t>
            </w:r>
            <w:r w:rsidRPr="004E34BE">
              <w:rPr>
                <w:rFonts w:asciiTheme="majorHAnsi" w:hAnsiTheme="majorHAnsi" w:cs="Times New Roman"/>
              </w:rPr>
              <w:t xml:space="preserve"> </w:t>
            </w:r>
            <w:r w:rsidR="00FD5BF3" w:rsidRPr="004E34BE">
              <w:rPr>
                <w:rFonts w:asciiTheme="majorHAnsi" w:hAnsiTheme="majorHAnsi" w:cs="Times New Roman"/>
              </w:rPr>
              <w:t xml:space="preserve">conducts </w:t>
            </w:r>
            <w:r w:rsidRPr="004E34BE">
              <w:rPr>
                <w:rFonts w:asciiTheme="majorHAnsi" w:hAnsiTheme="majorHAnsi" w:cs="Times New Roman"/>
              </w:rPr>
              <w:t xml:space="preserve">a diagnostic and feasibility study of the Smith and Bybee </w:t>
            </w:r>
            <w:r w:rsidR="00AA70D7">
              <w:rPr>
                <w:rFonts w:asciiTheme="majorHAnsi" w:hAnsiTheme="majorHAnsi" w:cs="Times New Roman"/>
              </w:rPr>
              <w:t>wetlands</w:t>
            </w:r>
            <w:r w:rsidR="00FD5BF3" w:rsidRPr="004E34BE">
              <w:rPr>
                <w:rFonts w:asciiTheme="majorHAnsi" w:hAnsiTheme="majorHAnsi" w:cs="Times New Roman"/>
              </w:rPr>
              <w:t>. The study was</w:t>
            </w:r>
            <w:r w:rsidRPr="004E34BE">
              <w:rPr>
                <w:rFonts w:asciiTheme="majorHAnsi" w:hAnsiTheme="majorHAnsi" w:cs="Times New Roman"/>
              </w:rPr>
              <w:t xml:space="preserve"> funded by the Clean Lakes grant from the Oregon Department of Environmental Quality. </w:t>
            </w:r>
            <w:r w:rsidR="004E34BE" w:rsidRPr="004E34BE">
              <w:rPr>
                <w:rFonts w:asciiTheme="majorHAnsi" w:hAnsiTheme="majorHAnsi" w:cs="Times New Roman"/>
              </w:rPr>
              <w:t xml:space="preserve">The </w:t>
            </w:r>
            <w:r w:rsidRPr="004E34BE">
              <w:rPr>
                <w:rFonts w:asciiTheme="majorHAnsi" w:hAnsiTheme="majorHAnsi" w:cs="Times New Roman"/>
              </w:rPr>
              <w:t xml:space="preserve">study summarized the diagnostic work done in the early 1990s, water quality sampling done in 1992 and 1993, and a fish survey done in 1992. Feasibility studies included evaluation of flow-through from Columbia River to Smith Lake and water quality impacts to the wetlands and North Slough if they were reconnected. It recommended a new water control structure be constructed to open the wetlands to the North Slough while allowing retention of water as needed. It also recommended the development of a way to augment flow into the wetlands, the removal of </w:t>
            </w:r>
            <w:r w:rsidR="00F02050" w:rsidRPr="004E34BE">
              <w:rPr>
                <w:rFonts w:asciiTheme="majorHAnsi" w:hAnsiTheme="majorHAnsi" w:cs="Times New Roman"/>
              </w:rPr>
              <w:t xml:space="preserve">the </w:t>
            </w:r>
            <w:r w:rsidRPr="004E34BE">
              <w:rPr>
                <w:rFonts w:asciiTheme="majorHAnsi" w:hAnsiTheme="majorHAnsi" w:cs="Times New Roman"/>
              </w:rPr>
              <w:t>sunken barge in the North Slough, and the development of a water management and monitoring plan.</w:t>
            </w:r>
          </w:p>
        </w:tc>
      </w:tr>
      <w:tr w:rsidR="00B46E10" w:rsidRPr="0061757F" w14:paraId="1B4BA3BA" w14:textId="77777777" w:rsidTr="00204E6E">
        <w:tc>
          <w:tcPr>
            <w:tcW w:w="704" w:type="dxa"/>
          </w:tcPr>
          <w:p w14:paraId="4386DEBD" w14:textId="5F79C443"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281BC071" w14:textId="5D6B34BA"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4BB28957" w14:textId="74D29D1B" w:rsidR="00B46E10" w:rsidRPr="004E34BE" w:rsidRDefault="00B46E10" w:rsidP="00B46E10">
            <w:pPr>
              <w:rPr>
                <w:rFonts w:asciiTheme="majorHAnsi" w:hAnsiTheme="majorHAnsi" w:cs="Times New Roman"/>
                <w:bCs/>
              </w:rPr>
            </w:pPr>
            <w:r w:rsidRPr="004E34BE">
              <w:rPr>
                <w:rFonts w:asciiTheme="majorHAnsi" w:hAnsiTheme="majorHAnsi" w:cs="Times New Roman"/>
              </w:rPr>
              <w:t> </w:t>
            </w:r>
          </w:p>
        </w:tc>
      </w:tr>
      <w:tr w:rsidR="00B46E10" w:rsidRPr="0061757F" w14:paraId="1B86716F" w14:textId="77777777" w:rsidTr="00204E6E">
        <w:tc>
          <w:tcPr>
            <w:tcW w:w="704" w:type="dxa"/>
          </w:tcPr>
          <w:p w14:paraId="52C7C854" w14:textId="4EE21755"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422" w:type="dxa"/>
          </w:tcPr>
          <w:p w14:paraId="555D1847" w14:textId="52A601E7"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6F794CDB" w14:textId="410DC7DE" w:rsidR="00B46E10" w:rsidRPr="004E34BE" w:rsidRDefault="00B46E10" w:rsidP="00495523">
            <w:pPr>
              <w:rPr>
                <w:rFonts w:asciiTheme="majorHAnsi" w:hAnsiTheme="majorHAnsi" w:cs="Times New Roman"/>
                <w:bCs/>
              </w:rPr>
            </w:pPr>
            <w:r w:rsidRPr="004E34BE">
              <w:rPr>
                <w:rFonts w:asciiTheme="majorHAnsi" w:hAnsiTheme="majorHAnsi" w:cs="Times New Roman"/>
              </w:rPr>
              <w:t xml:space="preserve">August 12. </w:t>
            </w:r>
            <w:r w:rsidR="00F02050" w:rsidRPr="004E34BE">
              <w:rPr>
                <w:rFonts w:asciiTheme="majorHAnsi" w:hAnsiTheme="majorHAnsi" w:cs="Times New Roman"/>
              </w:rPr>
              <w:t>Metro hires t</w:t>
            </w:r>
            <w:r w:rsidRPr="004E34BE">
              <w:rPr>
                <w:rFonts w:asciiTheme="majorHAnsi" w:hAnsiTheme="majorHAnsi" w:cs="Times New Roman"/>
              </w:rPr>
              <w:t xml:space="preserve">he first full-time manager of the </w:t>
            </w:r>
            <w:r w:rsidR="00043860" w:rsidRPr="004E34BE">
              <w:rPr>
                <w:rFonts w:asciiTheme="majorHAnsi" w:hAnsiTheme="majorHAnsi" w:cs="Times New Roman"/>
              </w:rPr>
              <w:t xml:space="preserve">Smith and Bybee Wetlands </w:t>
            </w:r>
            <w:r w:rsidR="00495523" w:rsidRPr="004E34BE">
              <w:rPr>
                <w:rFonts w:asciiTheme="majorHAnsi" w:hAnsiTheme="majorHAnsi" w:cs="Times New Roman"/>
              </w:rPr>
              <w:t xml:space="preserve">Wildlife </w:t>
            </w:r>
            <w:r w:rsidR="00043860" w:rsidRPr="004E34BE">
              <w:rPr>
                <w:rFonts w:asciiTheme="majorHAnsi" w:hAnsiTheme="majorHAnsi" w:cs="Times New Roman"/>
              </w:rPr>
              <w:t>Area</w:t>
            </w:r>
            <w:r w:rsidRPr="004E34BE">
              <w:rPr>
                <w:rFonts w:asciiTheme="majorHAnsi" w:hAnsiTheme="majorHAnsi" w:cs="Times New Roman"/>
              </w:rPr>
              <w:t xml:space="preserve"> Emily Roth</w:t>
            </w:r>
            <w:r w:rsidR="00F02050" w:rsidRPr="004E34BE">
              <w:rPr>
                <w:rFonts w:asciiTheme="majorHAnsi" w:hAnsiTheme="majorHAnsi" w:cs="Times New Roman"/>
              </w:rPr>
              <w:t>. Ms. Roth</w:t>
            </w:r>
            <w:r w:rsidRPr="004E34BE">
              <w:rPr>
                <w:rFonts w:asciiTheme="majorHAnsi" w:hAnsiTheme="majorHAnsi" w:cs="Times New Roman"/>
              </w:rPr>
              <w:t xml:space="preserve"> was the wildlife area manager from the summer of 1996 to late 1999.</w:t>
            </w:r>
          </w:p>
        </w:tc>
      </w:tr>
      <w:tr w:rsidR="00B46E10" w:rsidRPr="0061757F" w14:paraId="0520BED8" w14:textId="77777777" w:rsidTr="00204E6E">
        <w:tc>
          <w:tcPr>
            <w:tcW w:w="704" w:type="dxa"/>
          </w:tcPr>
          <w:p w14:paraId="4D8556DB" w14:textId="394586BA"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422" w:type="dxa"/>
          </w:tcPr>
          <w:p w14:paraId="0F61F264" w14:textId="3B4E5FFE"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3B9CB035" w14:textId="48C5659F" w:rsidR="00B46E10" w:rsidRPr="004E34BE" w:rsidRDefault="00B46E10" w:rsidP="00B46E10">
            <w:pPr>
              <w:rPr>
                <w:rFonts w:asciiTheme="majorHAnsi" w:hAnsiTheme="majorHAnsi" w:cs="Times New Roman"/>
                <w:bCs/>
              </w:rPr>
            </w:pPr>
            <w:r w:rsidRPr="004E34BE">
              <w:rPr>
                <w:rFonts w:asciiTheme="majorHAnsi" w:hAnsiTheme="majorHAnsi" w:cs="Times New Roman"/>
              </w:rPr>
              <w:t> </w:t>
            </w:r>
          </w:p>
        </w:tc>
      </w:tr>
      <w:tr w:rsidR="00B46E10" w:rsidRPr="0061757F" w14:paraId="75BDC5BD" w14:textId="77777777" w:rsidTr="00204E6E">
        <w:tc>
          <w:tcPr>
            <w:tcW w:w="704" w:type="dxa"/>
          </w:tcPr>
          <w:p w14:paraId="544612EC" w14:textId="57D85023"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1F50D941" w14:textId="20874494"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7BAB4D34" w14:textId="114BDC81" w:rsidR="00B46E10" w:rsidRPr="004E34BE" w:rsidRDefault="00B46E10" w:rsidP="00495523">
            <w:pPr>
              <w:rPr>
                <w:rFonts w:asciiTheme="majorHAnsi" w:hAnsiTheme="majorHAnsi" w:cs="Times New Roman"/>
                <w:bCs/>
              </w:rPr>
            </w:pPr>
            <w:r w:rsidRPr="004E34BE">
              <w:rPr>
                <w:rFonts w:asciiTheme="majorHAnsi" w:hAnsiTheme="majorHAnsi" w:cs="Times New Roman"/>
              </w:rPr>
              <w:t xml:space="preserve">November 13. The U.S. Fish and Wildlife Service </w:t>
            </w:r>
            <w:r w:rsidR="00F02050" w:rsidRPr="004E34BE">
              <w:rPr>
                <w:rFonts w:asciiTheme="majorHAnsi" w:hAnsiTheme="majorHAnsi" w:cs="Times New Roman"/>
              </w:rPr>
              <w:t xml:space="preserve">writes </w:t>
            </w:r>
            <w:r w:rsidRPr="004E34BE">
              <w:rPr>
                <w:rFonts w:asciiTheme="majorHAnsi" w:hAnsiTheme="majorHAnsi" w:cs="Times New Roman"/>
              </w:rPr>
              <w:t xml:space="preserve">a letter to </w:t>
            </w:r>
            <w:r w:rsidR="00F02050" w:rsidRPr="004E34BE">
              <w:rPr>
                <w:rFonts w:asciiTheme="majorHAnsi" w:hAnsiTheme="majorHAnsi" w:cs="Times New Roman"/>
              </w:rPr>
              <w:t xml:space="preserve">Ms. </w:t>
            </w:r>
            <w:r w:rsidRPr="004E34BE">
              <w:rPr>
                <w:rFonts w:asciiTheme="majorHAnsi" w:hAnsiTheme="majorHAnsi" w:cs="Times New Roman"/>
              </w:rPr>
              <w:t xml:space="preserve">Roth expressing support for water management and stating that the habitat impacts from </w:t>
            </w:r>
            <w:r w:rsidR="00495523" w:rsidRPr="004E34BE">
              <w:rPr>
                <w:rFonts w:asciiTheme="majorHAnsi" w:hAnsiTheme="majorHAnsi" w:cs="Times New Roman"/>
              </w:rPr>
              <w:t xml:space="preserve">impounding water to prevent </w:t>
            </w:r>
            <w:r w:rsidRPr="004E34BE">
              <w:rPr>
                <w:rFonts w:asciiTheme="majorHAnsi" w:hAnsiTheme="majorHAnsi" w:cs="Times New Roman"/>
              </w:rPr>
              <w:t xml:space="preserve">wildlife disease would be a greater loss than disease itself. </w:t>
            </w:r>
          </w:p>
        </w:tc>
      </w:tr>
      <w:tr w:rsidR="00B46E10" w:rsidRPr="0061757F" w14:paraId="6C8C4A80" w14:textId="77777777" w:rsidTr="00204E6E">
        <w:tc>
          <w:tcPr>
            <w:tcW w:w="704" w:type="dxa"/>
          </w:tcPr>
          <w:p w14:paraId="0C57DBA0" w14:textId="4BB4ED79"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21913543" w14:textId="77072235"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5AB4FE4A" w14:textId="67B83F04" w:rsidR="00B46E10" w:rsidRPr="004E34BE" w:rsidRDefault="00B46E10" w:rsidP="00B46E10">
            <w:pPr>
              <w:rPr>
                <w:rFonts w:asciiTheme="majorHAnsi" w:hAnsiTheme="majorHAnsi" w:cs="Times New Roman"/>
                <w:bCs/>
              </w:rPr>
            </w:pPr>
            <w:r w:rsidRPr="004E34BE">
              <w:rPr>
                <w:rFonts w:asciiTheme="majorHAnsi" w:hAnsiTheme="majorHAnsi" w:cs="Times New Roman"/>
              </w:rPr>
              <w:t> </w:t>
            </w:r>
          </w:p>
        </w:tc>
      </w:tr>
      <w:tr w:rsidR="00B46E10" w:rsidRPr="0061757F" w14:paraId="66DC57ED" w14:textId="77777777" w:rsidTr="00204E6E">
        <w:tc>
          <w:tcPr>
            <w:tcW w:w="704" w:type="dxa"/>
          </w:tcPr>
          <w:p w14:paraId="5D1306BC" w14:textId="22566EB9"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3DF64C6A" w14:textId="68E262C1"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2CDE4A7D" w14:textId="500538BE" w:rsidR="00B46E10" w:rsidRPr="004E34BE" w:rsidRDefault="00B46E10" w:rsidP="00495523">
            <w:pPr>
              <w:rPr>
                <w:rFonts w:asciiTheme="majorHAnsi" w:hAnsiTheme="majorHAnsi" w:cs="Times New Roman"/>
                <w:bCs/>
              </w:rPr>
            </w:pPr>
            <w:r w:rsidRPr="004E34BE">
              <w:rPr>
                <w:rFonts w:asciiTheme="majorHAnsi" w:hAnsiTheme="majorHAnsi" w:cs="Times New Roman"/>
              </w:rPr>
              <w:t xml:space="preserve">November 22. The first six acres of the St Johns Landfill </w:t>
            </w:r>
            <w:r w:rsidR="00495523" w:rsidRPr="004E34BE">
              <w:rPr>
                <w:rFonts w:asciiTheme="majorHAnsi" w:hAnsiTheme="majorHAnsi" w:cs="Times New Roman"/>
              </w:rPr>
              <w:t xml:space="preserve">perimeter </w:t>
            </w:r>
            <w:r w:rsidR="00F02050" w:rsidRPr="004E34BE">
              <w:rPr>
                <w:rFonts w:asciiTheme="majorHAnsi" w:hAnsiTheme="majorHAnsi" w:cs="Times New Roman"/>
              </w:rPr>
              <w:t xml:space="preserve">are </w:t>
            </w:r>
            <w:r w:rsidRPr="004E34BE">
              <w:rPr>
                <w:rFonts w:asciiTheme="majorHAnsi" w:hAnsiTheme="majorHAnsi" w:cs="Times New Roman"/>
              </w:rPr>
              <w:t xml:space="preserve">planted </w:t>
            </w:r>
            <w:r w:rsidR="00495523" w:rsidRPr="004E34BE">
              <w:rPr>
                <w:rFonts w:asciiTheme="majorHAnsi" w:hAnsiTheme="majorHAnsi" w:cs="Times New Roman"/>
              </w:rPr>
              <w:t xml:space="preserve">under </w:t>
            </w:r>
            <w:r w:rsidR="00662E9A" w:rsidRPr="004E34BE">
              <w:rPr>
                <w:rFonts w:asciiTheme="majorHAnsi" w:hAnsiTheme="majorHAnsi" w:cs="Times New Roman"/>
              </w:rPr>
              <w:t>an Intergovernmental Agreement (</w:t>
            </w:r>
            <w:r w:rsidR="00495523" w:rsidRPr="004E34BE">
              <w:rPr>
                <w:rFonts w:asciiTheme="majorHAnsi" w:hAnsiTheme="majorHAnsi" w:cs="Times New Roman"/>
              </w:rPr>
              <w:t>IGA</w:t>
            </w:r>
            <w:r w:rsidR="00662E9A" w:rsidRPr="004E34BE">
              <w:rPr>
                <w:rFonts w:asciiTheme="majorHAnsi" w:hAnsiTheme="majorHAnsi" w:cs="Times New Roman"/>
              </w:rPr>
              <w:t>)</w:t>
            </w:r>
            <w:r w:rsidR="00495523" w:rsidRPr="004E34BE">
              <w:rPr>
                <w:rFonts w:asciiTheme="majorHAnsi" w:hAnsiTheme="majorHAnsi" w:cs="Times New Roman"/>
              </w:rPr>
              <w:t xml:space="preserve"> with</w:t>
            </w:r>
            <w:r w:rsidRPr="004E34BE">
              <w:rPr>
                <w:rFonts w:asciiTheme="majorHAnsi" w:hAnsiTheme="majorHAnsi" w:cs="Times New Roman"/>
              </w:rPr>
              <w:t xml:space="preserve"> the City of Portland Bureau of Environmental Services</w:t>
            </w:r>
            <w:r w:rsidR="00953CE6" w:rsidRPr="004E34BE">
              <w:rPr>
                <w:rFonts w:asciiTheme="majorHAnsi" w:hAnsiTheme="majorHAnsi" w:cs="Times New Roman"/>
              </w:rPr>
              <w:t>’</w:t>
            </w:r>
            <w:r w:rsidRPr="004E34BE">
              <w:rPr>
                <w:rFonts w:asciiTheme="majorHAnsi" w:hAnsiTheme="majorHAnsi" w:cs="Times New Roman"/>
              </w:rPr>
              <w:t xml:space="preserve"> Watershed Revegetation Program.</w:t>
            </w:r>
          </w:p>
        </w:tc>
      </w:tr>
      <w:tr w:rsidR="00B46E10" w:rsidRPr="0061757F" w14:paraId="72449E99" w14:textId="77777777" w:rsidTr="00204E6E">
        <w:tc>
          <w:tcPr>
            <w:tcW w:w="704" w:type="dxa"/>
          </w:tcPr>
          <w:p w14:paraId="2F89B186" w14:textId="4C46A52B"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506C2770" w14:textId="4D3B3138"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6031D1A5" w14:textId="72DC1FEF" w:rsidR="00B46E10" w:rsidRPr="004E34BE" w:rsidRDefault="00B46E10" w:rsidP="00B46E10">
            <w:pPr>
              <w:rPr>
                <w:rFonts w:asciiTheme="majorHAnsi" w:hAnsiTheme="majorHAnsi" w:cs="Times New Roman"/>
                <w:bCs/>
              </w:rPr>
            </w:pPr>
            <w:r w:rsidRPr="004E34BE">
              <w:rPr>
                <w:rFonts w:asciiTheme="majorHAnsi" w:hAnsiTheme="majorHAnsi" w:cs="Times New Roman"/>
              </w:rPr>
              <w:t> </w:t>
            </w:r>
          </w:p>
        </w:tc>
      </w:tr>
      <w:tr w:rsidR="00B46E10" w:rsidRPr="0061757F" w14:paraId="368B4923" w14:textId="77777777" w:rsidTr="00204E6E">
        <w:tc>
          <w:tcPr>
            <w:tcW w:w="704" w:type="dxa"/>
          </w:tcPr>
          <w:p w14:paraId="142CDC63" w14:textId="01C217ED"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422" w:type="dxa"/>
          </w:tcPr>
          <w:p w14:paraId="180F8793" w14:textId="0E1C9B91"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26D0E26D" w14:textId="41FEB6DB" w:rsidR="00B46E10" w:rsidRPr="004E34BE" w:rsidRDefault="00B46E10" w:rsidP="00B46E10">
            <w:pPr>
              <w:rPr>
                <w:rFonts w:asciiTheme="majorHAnsi" w:hAnsiTheme="majorHAnsi" w:cs="Times New Roman"/>
                <w:bCs/>
              </w:rPr>
            </w:pPr>
            <w:r w:rsidRPr="004E34BE">
              <w:rPr>
                <w:rFonts w:asciiTheme="majorHAnsi" w:hAnsiTheme="majorHAnsi" w:cs="Times New Roman"/>
              </w:rPr>
              <w:t xml:space="preserve">November 27. The North Marine Drive widening project </w:t>
            </w:r>
            <w:r w:rsidR="00662E9A" w:rsidRPr="004E34BE">
              <w:rPr>
                <w:rFonts w:asciiTheme="majorHAnsi" w:hAnsiTheme="majorHAnsi" w:cs="Times New Roman"/>
              </w:rPr>
              <w:t>i</w:t>
            </w:r>
            <w:r w:rsidRPr="004E34BE">
              <w:rPr>
                <w:rFonts w:asciiTheme="majorHAnsi" w:hAnsiTheme="majorHAnsi" w:cs="Times New Roman"/>
              </w:rPr>
              <w:t>s announced by the Port of Portland. The intent was to widen North Marine Drive and build a road over the rail line. Over the next few years, intense negotiations over the project ensued. The Nordstrom</w:t>
            </w:r>
            <w:r w:rsidR="00662E9A" w:rsidRPr="004E34BE">
              <w:rPr>
                <w:rFonts w:asciiTheme="majorHAnsi" w:hAnsiTheme="majorHAnsi" w:cs="Times New Roman"/>
              </w:rPr>
              <w:t xml:space="preserve"> company</w:t>
            </w:r>
            <w:r w:rsidRPr="004E34BE">
              <w:rPr>
                <w:rFonts w:asciiTheme="majorHAnsi" w:hAnsiTheme="majorHAnsi" w:cs="Times New Roman"/>
              </w:rPr>
              <w:t xml:space="preserve"> sacrificed several feet of parking lot to reduce the intrusion of the project into Smith and Bybee. A sound wall was constructed to reduce noise from the road in the wetlands, and shields were included on new </w:t>
            </w:r>
            <w:r w:rsidR="001C199D" w:rsidRPr="004E34BE">
              <w:rPr>
                <w:rFonts w:asciiTheme="majorHAnsi" w:hAnsiTheme="majorHAnsi" w:cs="Times New Roman"/>
              </w:rPr>
              <w:t>streetlights</w:t>
            </w:r>
            <w:r w:rsidRPr="004E34BE">
              <w:rPr>
                <w:rFonts w:asciiTheme="majorHAnsi" w:hAnsiTheme="majorHAnsi" w:cs="Times New Roman"/>
              </w:rPr>
              <w:t xml:space="preserve"> reduce light pollution. The turtle project was started to provide data on the effects of the North Marine Drive project on turtles and their habitat.</w:t>
            </w:r>
          </w:p>
        </w:tc>
      </w:tr>
      <w:tr w:rsidR="00B46E10" w:rsidRPr="0061757F" w14:paraId="7E13F5A8" w14:textId="77777777" w:rsidTr="00204E6E">
        <w:tc>
          <w:tcPr>
            <w:tcW w:w="704" w:type="dxa"/>
          </w:tcPr>
          <w:p w14:paraId="18819FE1" w14:textId="6E28E32C"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422" w:type="dxa"/>
          </w:tcPr>
          <w:p w14:paraId="3FDF3E40" w14:textId="31A0011A"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7263E9F9" w14:textId="62570E7F" w:rsidR="00B46E10" w:rsidRPr="004E34BE" w:rsidRDefault="00B46E10" w:rsidP="00B46E10">
            <w:pPr>
              <w:rPr>
                <w:rFonts w:asciiTheme="majorHAnsi" w:hAnsiTheme="majorHAnsi" w:cs="Times New Roman"/>
                <w:bCs/>
              </w:rPr>
            </w:pPr>
            <w:r w:rsidRPr="004E34BE">
              <w:rPr>
                <w:rFonts w:asciiTheme="majorHAnsi" w:hAnsiTheme="majorHAnsi" w:cs="Times New Roman"/>
              </w:rPr>
              <w:t> </w:t>
            </w:r>
          </w:p>
        </w:tc>
      </w:tr>
      <w:tr w:rsidR="00B46E10" w:rsidRPr="0061757F" w14:paraId="69A996C3" w14:textId="77777777" w:rsidTr="00204E6E">
        <w:tc>
          <w:tcPr>
            <w:tcW w:w="704" w:type="dxa"/>
          </w:tcPr>
          <w:p w14:paraId="5EC42624" w14:textId="40D405FD" w:rsidR="00B46E10" w:rsidRPr="0061757F" w:rsidRDefault="00B46E10" w:rsidP="00B46E10">
            <w:pPr>
              <w:rPr>
                <w:rFonts w:asciiTheme="majorHAnsi" w:hAnsiTheme="majorHAnsi" w:cs="Times New Roman"/>
                <w:bCs/>
              </w:rPr>
            </w:pPr>
            <w:r w:rsidRPr="0061757F">
              <w:rPr>
                <w:rFonts w:asciiTheme="majorHAnsi" w:hAnsiTheme="majorHAnsi" w:cs="Times New Roman"/>
              </w:rPr>
              <w:t>1997</w:t>
            </w:r>
          </w:p>
        </w:tc>
        <w:tc>
          <w:tcPr>
            <w:tcW w:w="422" w:type="dxa"/>
          </w:tcPr>
          <w:p w14:paraId="25F81383" w14:textId="20F68B4F"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391159AA" w14:textId="0DE8AA7B" w:rsidR="00B46E10" w:rsidRPr="004E34BE" w:rsidRDefault="00B46E10" w:rsidP="00495523">
            <w:pPr>
              <w:rPr>
                <w:rFonts w:asciiTheme="majorHAnsi" w:hAnsiTheme="majorHAnsi" w:cs="Times New Roman"/>
                <w:bCs/>
              </w:rPr>
            </w:pPr>
            <w:r w:rsidRPr="004E34BE">
              <w:rPr>
                <w:rFonts w:asciiTheme="majorHAnsi" w:hAnsiTheme="majorHAnsi" w:cs="Times New Roman"/>
              </w:rPr>
              <w:t xml:space="preserve">The </w:t>
            </w:r>
            <w:r w:rsidRPr="004E34BE">
              <w:rPr>
                <w:rFonts w:asciiTheme="majorHAnsi" w:hAnsiTheme="majorHAnsi" w:cs="Times New Roman"/>
                <w:i/>
                <w:iCs/>
              </w:rPr>
              <w:t>St. Johns Landfill Vegetation Maintenance Plan</w:t>
            </w:r>
            <w:r w:rsidRPr="004E34BE">
              <w:rPr>
                <w:rFonts w:asciiTheme="majorHAnsi" w:hAnsiTheme="majorHAnsi" w:cs="Times New Roman"/>
              </w:rPr>
              <w:t xml:space="preserve"> was </w:t>
            </w:r>
            <w:r w:rsidR="001C199D" w:rsidRPr="004E34BE">
              <w:rPr>
                <w:rFonts w:asciiTheme="majorHAnsi" w:hAnsiTheme="majorHAnsi" w:cs="Times New Roman"/>
              </w:rPr>
              <w:t>created</w:t>
            </w:r>
            <w:r w:rsidRPr="004E34BE">
              <w:rPr>
                <w:rFonts w:asciiTheme="majorHAnsi" w:hAnsiTheme="majorHAnsi" w:cs="Times New Roman"/>
              </w:rPr>
              <w:t xml:space="preserve">, and the </w:t>
            </w:r>
            <w:r w:rsidR="00E10913">
              <w:rPr>
                <w:rFonts w:asciiTheme="majorHAnsi" w:hAnsiTheme="majorHAnsi" w:cs="Times New Roman"/>
              </w:rPr>
              <w:t>“</w:t>
            </w:r>
            <w:r w:rsidRPr="004E34BE">
              <w:rPr>
                <w:rFonts w:asciiTheme="majorHAnsi" w:hAnsiTheme="majorHAnsi" w:cs="Times New Roman"/>
              </w:rPr>
              <w:t>Establishment of Native Vegetation at St. Johns Landfill</w:t>
            </w:r>
            <w:r w:rsidR="00E10913">
              <w:rPr>
                <w:rFonts w:asciiTheme="majorHAnsi" w:hAnsiTheme="majorHAnsi" w:cs="Times New Roman"/>
              </w:rPr>
              <w:t>”</w:t>
            </w:r>
            <w:r w:rsidRPr="004E34BE">
              <w:rPr>
                <w:rFonts w:asciiTheme="majorHAnsi" w:hAnsiTheme="majorHAnsi" w:cs="Times New Roman"/>
              </w:rPr>
              <w:t xml:space="preserve"> project began. About fifteen acres extending from the edge of the Dreiling partial ownership area</w:t>
            </w:r>
            <w:r w:rsidR="00495523" w:rsidRPr="004E34BE">
              <w:rPr>
                <w:rFonts w:asciiTheme="majorHAnsi" w:hAnsiTheme="majorHAnsi" w:cs="Times New Roman"/>
              </w:rPr>
              <w:t xml:space="preserve"> (near North Portland Road)</w:t>
            </w:r>
            <w:r w:rsidRPr="004E34BE">
              <w:rPr>
                <w:rFonts w:asciiTheme="majorHAnsi" w:hAnsiTheme="majorHAnsi" w:cs="Times New Roman"/>
              </w:rPr>
              <w:t xml:space="preserve"> westward were planted</w:t>
            </w:r>
            <w:r w:rsidR="00495523" w:rsidRPr="004E34BE">
              <w:rPr>
                <w:rFonts w:asciiTheme="majorHAnsi" w:hAnsiTheme="majorHAnsi" w:cs="Times New Roman"/>
              </w:rPr>
              <w:t>.</w:t>
            </w:r>
            <w:r w:rsidRPr="004E34BE">
              <w:rPr>
                <w:rFonts w:asciiTheme="majorHAnsi" w:hAnsiTheme="majorHAnsi" w:cs="Times New Roman"/>
              </w:rPr>
              <w:t xml:space="preserve"> Restoration planting</w:t>
            </w:r>
            <w:r w:rsidR="00495523" w:rsidRPr="004E34BE">
              <w:rPr>
                <w:rFonts w:asciiTheme="majorHAnsi" w:hAnsiTheme="majorHAnsi" w:cs="Times New Roman"/>
              </w:rPr>
              <w:t xml:space="preserve"> on the south side of</w:t>
            </w:r>
            <w:r w:rsidRPr="004E34BE">
              <w:rPr>
                <w:rFonts w:asciiTheme="majorHAnsi" w:hAnsiTheme="majorHAnsi" w:cs="Times New Roman"/>
              </w:rPr>
              <w:t xml:space="preserve"> Smith Lake </w:t>
            </w:r>
            <w:r w:rsidR="00495523" w:rsidRPr="004E34BE">
              <w:rPr>
                <w:rFonts w:asciiTheme="majorHAnsi" w:hAnsiTheme="majorHAnsi" w:cs="Times New Roman"/>
              </w:rPr>
              <w:t xml:space="preserve">was nicknamed the </w:t>
            </w:r>
            <w:r w:rsidR="00953CE6" w:rsidRPr="004E34BE">
              <w:rPr>
                <w:rFonts w:asciiTheme="majorHAnsi" w:hAnsiTheme="majorHAnsi" w:cs="Times New Roman"/>
              </w:rPr>
              <w:t>“</w:t>
            </w:r>
            <w:r w:rsidRPr="004E34BE">
              <w:rPr>
                <w:rFonts w:asciiTheme="majorHAnsi" w:hAnsiTheme="majorHAnsi" w:cs="Times New Roman"/>
              </w:rPr>
              <w:t>sea of tubes</w:t>
            </w:r>
            <w:r w:rsidR="00953CE6" w:rsidRPr="004E34BE">
              <w:rPr>
                <w:rFonts w:asciiTheme="majorHAnsi" w:hAnsiTheme="majorHAnsi" w:cs="Times New Roman"/>
              </w:rPr>
              <w:t>”</w:t>
            </w:r>
            <w:r w:rsidR="001C291D">
              <w:rPr>
                <w:rFonts w:asciiTheme="majorHAnsi" w:hAnsiTheme="majorHAnsi" w:cs="Times New Roman"/>
              </w:rPr>
              <w:t xml:space="preserve"> due to the heavy use of tree protection tubes on plantings. Planting was also carried about by Portland BES via an Intergovernmental Agreement with Metro.</w:t>
            </w:r>
            <w:r w:rsidRPr="004E34BE">
              <w:rPr>
                <w:rFonts w:asciiTheme="majorHAnsi" w:hAnsiTheme="majorHAnsi" w:cs="Times New Roman"/>
              </w:rPr>
              <w:t xml:space="preserve"> </w:t>
            </w:r>
          </w:p>
        </w:tc>
      </w:tr>
      <w:tr w:rsidR="00B46E10" w:rsidRPr="0061757F" w14:paraId="34C448CA" w14:textId="77777777" w:rsidTr="00204E6E">
        <w:tc>
          <w:tcPr>
            <w:tcW w:w="704" w:type="dxa"/>
          </w:tcPr>
          <w:p w14:paraId="2A09A609" w14:textId="37D8F967"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4F337006" w14:textId="19E4A9CE"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035D7E56" w14:textId="7452FEF4"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r>
      <w:tr w:rsidR="00B46E10" w:rsidRPr="0061757F" w14:paraId="1180C5B1" w14:textId="77777777" w:rsidTr="00204E6E">
        <w:tc>
          <w:tcPr>
            <w:tcW w:w="704" w:type="dxa"/>
          </w:tcPr>
          <w:p w14:paraId="03ACC1B6" w14:textId="2F0BBC8B"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15901C71" w14:textId="704CFB88"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549FCCCD" w14:textId="04E5FC14" w:rsidR="00B46E10" w:rsidRPr="003F79BE" w:rsidRDefault="00B46E10" w:rsidP="00B46E10">
            <w:pPr>
              <w:rPr>
                <w:rFonts w:asciiTheme="majorHAnsi" w:hAnsiTheme="majorHAnsi" w:cs="Times New Roman"/>
                <w:bCs/>
              </w:rPr>
            </w:pPr>
            <w:r w:rsidRPr="003F79BE">
              <w:rPr>
                <w:rFonts w:asciiTheme="majorHAnsi" w:hAnsiTheme="majorHAnsi" w:cs="Times New Roman"/>
              </w:rPr>
              <w:t xml:space="preserve">July 22. The North Slough bathymetry </w:t>
            </w:r>
            <w:r w:rsidR="00662E9A" w:rsidRPr="003F79BE">
              <w:rPr>
                <w:rFonts w:asciiTheme="majorHAnsi" w:hAnsiTheme="majorHAnsi" w:cs="Times New Roman"/>
              </w:rPr>
              <w:t xml:space="preserve">is </w:t>
            </w:r>
            <w:r w:rsidRPr="003F79BE">
              <w:rPr>
                <w:rFonts w:asciiTheme="majorHAnsi" w:hAnsiTheme="majorHAnsi" w:cs="Times New Roman"/>
              </w:rPr>
              <w:t>measured.</w:t>
            </w:r>
          </w:p>
        </w:tc>
      </w:tr>
      <w:tr w:rsidR="00B46E10" w:rsidRPr="0061757F" w14:paraId="11D4255F" w14:textId="77777777" w:rsidTr="00204E6E">
        <w:tc>
          <w:tcPr>
            <w:tcW w:w="704" w:type="dxa"/>
          </w:tcPr>
          <w:p w14:paraId="544B4CB5" w14:textId="2FA736CD"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67CAAA0C" w14:textId="3CEE1244"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64EA7695" w14:textId="143F9299" w:rsidR="00B46E10" w:rsidRPr="003F79BE" w:rsidRDefault="00B46E10" w:rsidP="00B46E10">
            <w:pPr>
              <w:rPr>
                <w:rFonts w:asciiTheme="majorHAnsi" w:hAnsiTheme="majorHAnsi" w:cs="Times New Roman"/>
                <w:bCs/>
              </w:rPr>
            </w:pPr>
            <w:r w:rsidRPr="003F79BE">
              <w:rPr>
                <w:rFonts w:asciiTheme="majorHAnsi" w:hAnsiTheme="majorHAnsi" w:cs="Times New Roman"/>
              </w:rPr>
              <w:t> </w:t>
            </w:r>
          </w:p>
        </w:tc>
      </w:tr>
      <w:tr w:rsidR="00B46E10" w:rsidRPr="0061757F" w14:paraId="01400E43" w14:textId="77777777" w:rsidTr="00204E6E">
        <w:tc>
          <w:tcPr>
            <w:tcW w:w="704" w:type="dxa"/>
          </w:tcPr>
          <w:p w14:paraId="12AA6EED" w14:textId="65E7AD87"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2F6E4387" w14:textId="03F90BDB"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34216C2F" w14:textId="31272900" w:rsidR="00B46E10" w:rsidRPr="003F79BE" w:rsidRDefault="00B46E10" w:rsidP="00B46E10">
            <w:pPr>
              <w:rPr>
                <w:rFonts w:asciiTheme="majorHAnsi" w:hAnsiTheme="majorHAnsi" w:cs="Times New Roman"/>
                <w:bCs/>
              </w:rPr>
            </w:pPr>
            <w:r w:rsidRPr="003F79BE">
              <w:rPr>
                <w:rFonts w:asciiTheme="majorHAnsi" w:hAnsiTheme="majorHAnsi" w:cs="Times New Roman"/>
              </w:rPr>
              <w:t xml:space="preserve">August. A status check by the agencies involved in the Cooperative Management Agreement result in revisions to COMA. The project list </w:t>
            </w:r>
            <w:r w:rsidR="00662E9A" w:rsidRPr="003F79BE">
              <w:rPr>
                <w:rFonts w:asciiTheme="majorHAnsi" w:hAnsiTheme="majorHAnsi" w:cs="Times New Roman"/>
              </w:rPr>
              <w:t xml:space="preserve">is </w:t>
            </w:r>
            <w:r w:rsidRPr="003F79BE">
              <w:rPr>
                <w:rFonts w:asciiTheme="majorHAnsi" w:hAnsiTheme="majorHAnsi" w:cs="Times New Roman"/>
              </w:rPr>
              <w:t>modified to include a new water control structure at North Slough and develop an augmentation system for water in Smith Lake. In this version of COMA, the water pumping project called for water from Columbia Slough, not Columbia River</w:t>
            </w:r>
            <w:r w:rsidR="00495523" w:rsidRPr="003F79BE">
              <w:rPr>
                <w:rFonts w:asciiTheme="majorHAnsi" w:hAnsiTheme="majorHAnsi" w:cs="Times New Roman"/>
              </w:rPr>
              <w:t>.</w:t>
            </w:r>
          </w:p>
        </w:tc>
      </w:tr>
      <w:tr w:rsidR="00B46E10" w:rsidRPr="0061757F" w14:paraId="04751502" w14:textId="77777777" w:rsidTr="00204E6E">
        <w:tc>
          <w:tcPr>
            <w:tcW w:w="704" w:type="dxa"/>
          </w:tcPr>
          <w:p w14:paraId="116FC2E3" w14:textId="6F8AA195"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079427D5" w14:textId="3465C21F"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59C8B92F" w14:textId="3ED4F5CE" w:rsidR="00B46E10" w:rsidRPr="003F79BE" w:rsidRDefault="00B46E10" w:rsidP="00B46E10">
            <w:pPr>
              <w:rPr>
                <w:rFonts w:asciiTheme="majorHAnsi" w:hAnsiTheme="majorHAnsi" w:cs="Times New Roman"/>
                <w:bCs/>
              </w:rPr>
            </w:pPr>
            <w:r w:rsidRPr="003F79BE">
              <w:rPr>
                <w:rFonts w:asciiTheme="majorHAnsi" w:hAnsiTheme="majorHAnsi" w:cs="Times New Roman"/>
              </w:rPr>
              <w:t> </w:t>
            </w:r>
          </w:p>
        </w:tc>
      </w:tr>
      <w:tr w:rsidR="00B46E10" w:rsidRPr="0061757F" w14:paraId="0FCE59F8" w14:textId="77777777" w:rsidTr="00204E6E">
        <w:tc>
          <w:tcPr>
            <w:tcW w:w="704" w:type="dxa"/>
          </w:tcPr>
          <w:p w14:paraId="1AB3B01E" w14:textId="0AE6B1D0" w:rsidR="00B46E10" w:rsidRPr="0061757F" w:rsidRDefault="00B46E10" w:rsidP="00B46E10">
            <w:pPr>
              <w:rPr>
                <w:rFonts w:asciiTheme="majorHAnsi" w:hAnsiTheme="majorHAnsi" w:cs="Times New Roman"/>
                <w:bCs/>
              </w:rPr>
            </w:pPr>
            <w:r w:rsidRPr="0061757F">
              <w:rPr>
                <w:rFonts w:asciiTheme="majorHAnsi" w:hAnsiTheme="majorHAnsi" w:cs="Times New Roman"/>
              </w:rPr>
              <w:t>1998</w:t>
            </w:r>
          </w:p>
        </w:tc>
        <w:tc>
          <w:tcPr>
            <w:tcW w:w="422" w:type="dxa"/>
          </w:tcPr>
          <w:p w14:paraId="7A781FD3" w14:textId="4F402119"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6D69D2F1" w14:textId="221F4432" w:rsidR="00B46E10" w:rsidRPr="003F79BE" w:rsidRDefault="00B46E10" w:rsidP="00B46E10">
            <w:pPr>
              <w:rPr>
                <w:rFonts w:asciiTheme="majorHAnsi" w:hAnsiTheme="majorHAnsi" w:cs="Times New Roman"/>
                <w:bCs/>
              </w:rPr>
            </w:pPr>
            <w:r w:rsidRPr="003F79BE">
              <w:rPr>
                <w:rFonts w:asciiTheme="majorHAnsi" w:hAnsiTheme="majorHAnsi" w:cs="Times New Roman"/>
              </w:rPr>
              <w:t xml:space="preserve">March. Metro </w:t>
            </w:r>
            <w:r w:rsidR="00662E9A" w:rsidRPr="003F79BE">
              <w:rPr>
                <w:rFonts w:asciiTheme="majorHAnsi" w:hAnsiTheme="majorHAnsi" w:cs="Times New Roman"/>
              </w:rPr>
              <w:t xml:space="preserve">hires </w:t>
            </w:r>
            <w:r w:rsidRPr="003F79BE">
              <w:rPr>
                <w:rFonts w:asciiTheme="majorHAnsi" w:hAnsiTheme="majorHAnsi" w:cs="Times New Roman"/>
              </w:rPr>
              <w:t>the Northwest Ecological Research Institute to monitor wester</w:t>
            </w:r>
            <w:r w:rsidR="004B7204" w:rsidRPr="003F79BE">
              <w:rPr>
                <w:rFonts w:asciiTheme="majorHAnsi" w:hAnsiTheme="majorHAnsi" w:cs="Times New Roman"/>
              </w:rPr>
              <w:t>n</w:t>
            </w:r>
            <w:r w:rsidRPr="003F79BE">
              <w:rPr>
                <w:rFonts w:asciiTheme="majorHAnsi" w:hAnsiTheme="majorHAnsi" w:cs="Times New Roman"/>
              </w:rPr>
              <w:t xml:space="preserve"> painted turtles at Smith and Bybee. They conducted visual surveys and captured, marked, then recaptured specimens. The work was brought in-house in 2001.</w:t>
            </w:r>
          </w:p>
        </w:tc>
      </w:tr>
      <w:tr w:rsidR="00B46E10" w:rsidRPr="0061757F" w14:paraId="43ECEE50" w14:textId="77777777" w:rsidTr="00204E6E">
        <w:tc>
          <w:tcPr>
            <w:tcW w:w="704" w:type="dxa"/>
          </w:tcPr>
          <w:p w14:paraId="7A5E40A7" w14:textId="19081EB1"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0CE34467" w14:textId="678E2A31"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05C3CF1B" w14:textId="53F574FD" w:rsidR="00B46E10" w:rsidRPr="003F79BE" w:rsidRDefault="00B46E10" w:rsidP="00B46E10">
            <w:pPr>
              <w:rPr>
                <w:rFonts w:asciiTheme="majorHAnsi" w:hAnsiTheme="majorHAnsi" w:cs="Times New Roman"/>
                <w:bCs/>
              </w:rPr>
            </w:pPr>
            <w:r w:rsidRPr="003F79BE">
              <w:rPr>
                <w:rFonts w:asciiTheme="majorHAnsi" w:hAnsiTheme="majorHAnsi" w:cs="Times New Roman"/>
              </w:rPr>
              <w:t> </w:t>
            </w:r>
          </w:p>
        </w:tc>
      </w:tr>
      <w:tr w:rsidR="00B46E10" w:rsidRPr="0061757F" w14:paraId="5094E4D0" w14:textId="77777777" w:rsidTr="00204E6E">
        <w:tc>
          <w:tcPr>
            <w:tcW w:w="704" w:type="dxa"/>
          </w:tcPr>
          <w:p w14:paraId="737F530B" w14:textId="0A95E9ED"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76A1C0FB" w14:textId="343BDEAC"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36756448" w14:textId="39CB92C3" w:rsidR="00B46E10" w:rsidRPr="003F79BE" w:rsidRDefault="00B46E10" w:rsidP="00495523">
            <w:pPr>
              <w:rPr>
                <w:rFonts w:asciiTheme="majorHAnsi" w:hAnsiTheme="majorHAnsi" w:cs="Times New Roman"/>
                <w:bCs/>
              </w:rPr>
            </w:pPr>
            <w:r w:rsidRPr="003F79BE">
              <w:rPr>
                <w:rFonts w:asciiTheme="majorHAnsi" w:hAnsiTheme="majorHAnsi" w:cs="Times New Roman"/>
              </w:rPr>
              <w:t xml:space="preserve">August 7. William Michael (Mikey) Jones </w:t>
            </w:r>
            <w:r w:rsidR="00662E9A" w:rsidRPr="003F79BE">
              <w:rPr>
                <w:rFonts w:asciiTheme="majorHAnsi" w:hAnsiTheme="majorHAnsi" w:cs="Times New Roman"/>
              </w:rPr>
              <w:t xml:space="preserve">files </w:t>
            </w:r>
            <w:r w:rsidRPr="003F79BE">
              <w:rPr>
                <w:rFonts w:asciiTheme="majorHAnsi" w:hAnsiTheme="majorHAnsi" w:cs="Times New Roman"/>
              </w:rPr>
              <w:t>a lawsuit against the United States Army Corps of Engineers for fill and removal violations at the Rivergate Wetlands.</w:t>
            </w:r>
            <w:r w:rsidR="00495523" w:rsidRPr="003F79BE">
              <w:rPr>
                <w:rFonts w:asciiTheme="majorHAnsi" w:hAnsiTheme="majorHAnsi" w:cs="Times New Roman"/>
              </w:rPr>
              <w:t xml:space="preserve"> In turn, the Corps counter-</w:t>
            </w:r>
            <w:r w:rsidR="00EF543E" w:rsidRPr="003F79BE">
              <w:rPr>
                <w:rFonts w:asciiTheme="majorHAnsi" w:hAnsiTheme="majorHAnsi" w:cs="Times New Roman"/>
              </w:rPr>
              <w:t xml:space="preserve">sues </w:t>
            </w:r>
            <w:r w:rsidR="00495523" w:rsidRPr="003F79BE">
              <w:rPr>
                <w:rFonts w:asciiTheme="majorHAnsi" w:hAnsiTheme="majorHAnsi" w:cs="Times New Roman"/>
              </w:rPr>
              <w:t>the Port of Portland.</w:t>
            </w:r>
          </w:p>
        </w:tc>
      </w:tr>
      <w:tr w:rsidR="00B46E10" w:rsidRPr="0061757F" w14:paraId="2045E04B" w14:textId="77777777" w:rsidTr="00204E6E">
        <w:tc>
          <w:tcPr>
            <w:tcW w:w="704" w:type="dxa"/>
          </w:tcPr>
          <w:p w14:paraId="7B1AE46A" w14:textId="0B0DD83C"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51B9A314" w14:textId="2D2D283A"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59B217BF" w14:textId="386CF5EA" w:rsidR="00B46E10" w:rsidRPr="003F79BE" w:rsidRDefault="00B46E10" w:rsidP="00B46E10">
            <w:pPr>
              <w:rPr>
                <w:rFonts w:asciiTheme="majorHAnsi" w:hAnsiTheme="majorHAnsi" w:cs="Times New Roman"/>
                <w:bCs/>
              </w:rPr>
            </w:pPr>
            <w:r w:rsidRPr="003F79BE">
              <w:rPr>
                <w:rFonts w:asciiTheme="majorHAnsi" w:hAnsiTheme="majorHAnsi" w:cs="Times New Roman"/>
              </w:rPr>
              <w:t> </w:t>
            </w:r>
          </w:p>
        </w:tc>
      </w:tr>
      <w:tr w:rsidR="00B46E10" w:rsidRPr="0061757F" w14:paraId="51215A75" w14:textId="77777777" w:rsidTr="00204E6E">
        <w:tc>
          <w:tcPr>
            <w:tcW w:w="704" w:type="dxa"/>
          </w:tcPr>
          <w:p w14:paraId="33BA51EC" w14:textId="4722D85E" w:rsidR="00B46E10" w:rsidRPr="0061757F" w:rsidRDefault="00B46E10" w:rsidP="00B46E10">
            <w:pPr>
              <w:rPr>
                <w:rFonts w:asciiTheme="majorHAnsi" w:hAnsiTheme="majorHAnsi" w:cs="Times New Roman"/>
                <w:bCs/>
              </w:rPr>
            </w:pPr>
            <w:r w:rsidRPr="0061757F">
              <w:rPr>
                <w:rFonts w:asciiTheme="majorHAnsi" w:hAnsiTheme="majorHAnsi" w:cs="Times New Roman"/>
              </w:rPr>
              <w:t>1999</w:t>
            </w:r>
          </w:p>
        </w:tc>
        <w:tc>
          <w:tcPr>
            <w:tcW w:w="422" w:type="dxa"/>
          </w:tcPr>
          <w:p w14:paraId="0DE598D0" w14:textId="1ED35722"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3C242161" w14:textId="77D0C4EB" w:rsidR="00B46E10" w:rsidRPr="003F79BE" w:rsidRDefault="00B46E10" w:rsidP="00B46E10">
            <w:pPr>
              <w:rPr>
                <w:rFonts w:asciiTheme="majorHAnsi" w:hAnsiTheme="majorHAnsi" w:cs="Times New Roman"/>
                <w:bCs/>
              </w:rPr>
            </w:pPr>
            <w:r w:rsidRPr="003F79BE">
              <w:rPr>
                <w:rFonts w:asciiTheme="majorHAnsi" w:hAnsiTheme="majorHAnsi" w:cs="Times New Roman"/>
              </w:rPr>
              <w:t xml:space="preserve">September 27. Metro </w:t>
            </w:r>
            <w:r w:rsidR="00EF543E" w:rsidRPr="003F79BE">
              <w:rPr>
                <w:rFonts w:asciiTheme="majorHAnsi" w:hAnsiTheme="majorHAnsi" w:cs="Times New Roman"/>
              </w:rPr>
              <w:t xml:space="preserve">convenes </w:t>
            </w:r>
            <w:r w:rsidRPr="003F79BE">
              <w:rPr>
                <w:rFonts w:asciiTheme="majorHAnsi" w:hAnsiTheme="majorHAnsi" w:cs="Times New Roman"/>
              </w:rPr>
              <w:t>its partners at the Rivergate area for a summit on the control of Purple Loosestrife</w:t>
            </w:r>
            <w:r w:rsidR="00686928">
              <w:rPr>
                <w:rFonts w:asciiTheme="majorHAnsi" w:hAnsiTheme="majorHAnsi" w:cs="Times New Roman"/>
              </w:rPr>
              <w:t>, a</w:t>
            </w:r>
            <w:r w:rsidR="00A66EBF">
              <w:rPr>
                <w:rFonts w:asciiTheme="majorHAnsi" w:hAnsiTheme="majorHAnsi" w:cs="Times New Roman"/>
              </w:rPr>
              <w:t xml:space="preserve"> non-native plant that invades and degrades wetlands</w:t>
            </w:r>
            <w:r w:rsidRPr="003F79BE">
              <w:rPr>
                <w:rFonts w:asciiTheme="majorHAnsi" w:hAnsiTheme="majorHAnsi" w:cs="Times New Roman"/>
              </w:rPr>
              <w:t>. Subsequent funding from partners and grants enabled the work by Oregon State University</w:t>
            </w:r>
            <w:r w:rsidR="00953CE6" w:rsidRPr="003F79BE">
              <w:rPr>
                <w:rFonts w:asciiTheme="majorHAnsi" w:hAnsiTheme="majorHAnsi" w:cs="Times New Roman"/>
              </w:rPr>
              <w:t>’</w:t>
            </w:r>
            <w:r w:rsidRPr="003F79BE">
              <w:rPr>
                <w:rFonts w:asciiTheme="majorHAnsi" w:hAnsiTheme="majorHAnsi" w:cs="Times New Roman"/>
              </w:rPr>
              <w:t>s Peter McEvoy and grad student Shon Schooler on biocontrol release and monitoring.</w:t>
            </w:r>
          </w:p>
        </w:tc>
      </w:tr>
      <w:tr w:rsidR="00B46E10" w:rsidRPr="0061757F" w14:paraId="459CB26D" w14:textId="77777777" w:rsidTr="00204E6E">
        <w:tc>
          <w:tcPr>
            <w:tcW w:w="704" w:type="dxa"/>
          </w:tcPr>
          <w:p w14:paraId="07981AA4" w14:textId="3876EA1F"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7142BAC6" w14:textId="45006DEB"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28043CC9" w14:textId="3C85B53A" w:rsidR="00B46E10" w:rsidRPr="003F79BE" w:rsidRDefault="00B46E10" w:rsidP="00B46E10">
            <w:pPr>
              <w:rPr>
                <w:rFonts w:asciiTheme="majorHAnsi" w:hAnsiTheme="majorHAnsi" w:cs="Times New Roman"/>
                <w:bCs/>
              </w:rPr>
            </w:pPr>
            <w:r w:rsidRPr="003F79BE">
              <w:rPr>
                <w:rFonts w:asciiTheme="majorHAnsi" w:hAnsiTheme="majorHAnsi" w:cs="Times New Roman"/>
              </w:rPr>
              <w:t> </w:t>
            </w:r>
          </w:p>
        </w:tc>
      </w:tr>
      <w:tr w:rsidR="00B46E10" w:rsidRPr="0061757F" w14:paraId="537695AF" w14:textId="77777777" w:rsidTr="00204E6E">
        <w:tc>
          <w:tcPr>
            <w:tcW w:w="704" w:type="dxa"/>
          </w:tcPr>
          <w:p w14:paraId="2775DD69" w14:textId="70863847"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6FBBC881" w14:textId="6829DD33"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1207E205" w14:textId="2D969522" w:rsidR="00B46E10" w:rsidRPr="003F79BE" w:rsidRDefault="00B46E10" w:rsidP="00B46E10">
            <w:pPr>
              <w:rPr>
                <w:rFonts w:asciiTheme="majorHAnsi" w:hAnsiTheme="majorHAnsi" w:cs="Times New Roman"/>
                <w:bCs/>
              </w:rPr>
            </w:pPr>
            <w:r w:rsidRPr="003F79BE">
              <w:rPr>
                <w:rFonts w:asciiTheme="majorHAnsi" w:hAnsiTheme="majorHAnsi" w:cs="Times New Roman"/>
              </w:rPr>
              <w:t xml:space="preserve">November. </w:t>
            </w:r>
            <w:r w:rsidR="00EF543E" w:rsidRPr="003F79BE">
              <w:rPr>
                <w:rFonts w:asciiTheme="majorHAnsi" w:hAnsiTheme="majorHAnsi" w:cs="Times New Roman"/>
              </w:rPr>
              <w:t xml:space="preserve">The </w:t>
            </w:r>
            <w:r w:rsidRPr="003F79BE">
              <w:rPr>
                <w:rFonts w:asciiTheme="majorHAnsi" w:hAnsiTheme="majorHAnsi" w:cs="Times New Roman"/>
                <w:i/>
                <w:iCs/>
              </w:rPr>
              <w:t>Smith and Bybee Lakes Facilities Plan</w:t>
            </w:r>
            <w:r w:rsidRPr="003F79BE">
              <w:rPr>
                <w:rFonts w:asciiTheme="majorHAnsi" w:hAnsiTheme="majorHAnsi" w:cs="Times New Roman"/>
              </w:rPr>
              <w:t xml:space="preserve"> </w:t>
            </w:r>
            <w:r w:rsidR="00EF543E" w:rsidRPr="003F79BE">
              <w:rPr>
                <w:rFonts w:asciiTheme="majorHAnsi" w:hAnsiTheme="majorHAnsi" w:cs="Times New Roman"/>
              </w:rPr>
              <w:t xml:space="preserve">is </w:t>
            </w:r>
            <w:r w:rsidRPr="003F79BE">
              <w:rPr>
                <w:rFonts w:asciiTheme="majorHAnsi" w:hAnsiTheme="majorHAnsi" w:cs="Times New Roman"/>
              </w:rPr>
              <w:t xml:space="preserve">written, evaluating options for parking, </w:t>
            </w:r>
            <w:r w:rsidR="00EF543E" w:rsidRPr="003F79BE">
              <w:rPr>
                <w:rFonts w:asciiTheme="majorHAnsi" w:hAnsiTheme="majorHAnsi" w:cs="Times New Roman"/>
              </w:rPr>
              <w:t>trailheads</w:t>
            </w:r>
            <w:r w:rsidR="00EF543E" w:rsidRPr="003F79BE">
              <w:rPr>
                <w:rFonts w:asciiTheme="majorHAnsi" w:hAnsiTheme="majorHAnsi" w:cs="Times New Roman"/>
                <w:b/>
                <w:bCs/>
              </w:rPr>
              <w:t>,</w:t>
            </w:r>
            <w:r w:rsidRPr="003F79BE">
              <w:rPr>
                <w:rFonts w:asciiTheme="majorHAnsi" w:hAnsiTheme="majorHAnsi" w:cs="Times New Roman"/>
              </w:rPr>
              <w:t xml:space="preserve"> and a boat launch. </w:t>
            </w:r>
            <w:r w:rsidR="00EF543E" w:rsidRPr="003F79BE">
              <w:rPr>
                <w:rFonts w:asciiTheme="majorHAnsi" w:hAnsiTheme="majorHAnsi" w:cs="Times New Roman"/>
              </w:rPr>
              <w:t xml:space="preserve">The Plan </w:t>
            </w:r>
            <w:r w:rsidRPr="003F79BE">
              <w:rPr>
                <w:rFonts w:asciiTheme="majorHAnsi" w:hAnsiTheme="majorHAnsi" w:cs="Times New Roman"/>
              </w:rPr>
              <w:t>directed access away from turtle habitat areas as the main turtle nesting area</w:t>
            </w:r>
            <w:r w:rsidR="00495523" w:rsidRPr="003F79BE">
              <w:rPr>
                <w:rFonts w:asciiTheme="majorHAnsi" w:hAnsiTheme="majorHAnsi" w:cs="Times New Roman"/>
              </w:rPr>
              <w:t xml:space="preserve"> </w:t>
            </w:r>
            <w:r w:rsidRPr="003F79BE">
              <w:rPr>
                <w:rFonts w:asciiTheme="majorHAnsi" w:hAnsiTheme="majorHAnsi" w:cs="Times New Roman"/>
              </w:rPr>
              <w:t>was adjacent to the</w:t>
            </w:r>
            <w:r w:rsidR="00495523" w:rsidRPr="003F79BE">
              <w:rPr>
                <w:rFonts w:asciiTheme="majorHAnsi" w:hAnsiTheme="majorHAnsi" w:cs="Times New Roman"/>
              </w:rPr>
              <w:t xml:space="preserve"> existing</w:t>
            </w:r>
            <w:r w:rsidRPr="003F79BE">
              <w:rPr>
                <w:rFonts w:asciiTheme="majorHAnsi" w:hAnsiTheme="majorHAnsi" w:cs="Times New Roman"/>
              </w:rPr>
              <w:t xml:space="preserve"> parking lot. The original parking </w:t>
            </w:r>
            <w:r w:rsidR="00EF543E" w:rsidRPr="003F79BE">
              <w:rPr>
                <w:rFonts w:asciiTheme="majorHAnsi" w:hAnsiTheme="majorHAnsi" w:cs="Times New Roman"/>
              </w:rPr>
              <w:t xml:space="preserve">lot </w:t>
            </w:r>
            <w:r w:rsidRPr="003F79BE">
              <w:rPr>
                <w:rFonts w:asciiTheme="majorHAnsi" w:hAnsiTheme="majorHAnsi" w:cs="Times New Roman"/>
              </w:rPr>
              <w:t xml:space="preserve">was at end of the </w:t>
            </w:r>
            <w:r w:rsidR="00953CE6" w:rsidRPr="003F79BE">
              <w:rPr>
                <w:rFonts w:asciiTheme="majorHAnsi" w:hAnsiTheme="majorHAnsi" w:cs="Times New Roman"/>
              </w:rPr>
              <w:t>“</w:t>
            </w:r>
            <w:r w:rsidRPr="003F79BE">
              <w:rPr>
                <w:rFonts w:asciiTheme="majorHAnsi" w:hAnsiTheme="majorHAnsi" w:cs="Times New Roman"/>
              </w:rPr>
              <w:t>turtle slough</w:t>
            </w:r>
            <w:r w:rsidR="00953CE6" w:rsidRPr="003F79BE">
              <w:rPr>
                <w:rFonts w:asciiTheme="majorHAnsi" w:hAnsiTheme="majorHAnsi" w:cs="Times New Roman"/>
              </w:rPr>
              <w:t>”</w:t>
            </w:r>
            <w:r w:rsidRPr="003F79BE">
              <w:rPr>
                <w:rFonts w:asciiTheme="majorHAnsi" w:hAnsiTheme="majorHAnsi" w:cs="Times New Roman"/>
              </w:rPr>
              <w:t xml:space="preserve"> and paddlers had to portage from there into Bybee Lake. </w:t>
            </w:r>
          </w:p>
        </w:tc>
      </w:tr>
      <w:tr w:rsidR="00B46E10" w:rsidRPr="0061757F" w14:paraId="34350F42" w14:textId="77777777" w:rsidTr="00204E6E">
        <w:tc>
          <w:tcPr>
            <w:tcW w:w="704" w:type="dxa"/>
          </w:tcPr>
          <w:p w14:paraId="07593970" w14:textId="110BAA08"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04FD2F85" w14:textId="07869C3F"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0014ACC7" w14:textId="5224DE39" w:rsidR="00B46E10" w:rsidRPr="003F79BE" w:rsidRDefault="00B46E10" w:rsidP="00B46E10">
            <w:pPr>
              <w:rPr>
                <w:rFonts w:asciiTheme="majorHAnsi" w:hAnsiTheme="majorHAnsi" w:cs="Times New Roman"/>
                <w:bCs/>
              </w:rPr>
            </w:pPr>
            <w:r w:rsidRPr="003F79BE">
              <w:rPr>
                <w:rFonts w:asciiTheme="majorHAnsi" w:hAnsiTheme="majorHAnsi" w:cs="Times New Roman"/>
              </w:rPr>
              <w:t> </w:t>
            </w:r>
          </w:p>
        </w:tc>
      </w:tr>
      <w:tr w:rsidR="00B46E10" w:rsidRPr="0061757F" w14:paraId="359A99EC" w14:textId="77777777" w:rsidTr="00204E6E">
        <w:tc>
          <w:tcPr>
            <w:tcW w:w="704" w:type="dxa"/>
          </w:tcPr>
          <w:p w14:paraId="72971CF5" w14:textId="6B6E1988"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2A3EE382" w14:textId="79D654AA"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49AAB97C" w14:textId="2CDCD1A3" w:rsidR="00B46E10" w:rsidRPr="003F79BE" w:rsidRDefault="00B46E10" w:rsidP="00B46E10">
            <w:pPr>
              <w:rPr>
                <w:rFonts w:asciiTheme="majorHAnsi" w:hAnsiTheme="majorHAnsi" w:cs="Times New Roman"/>
                <w:bCs/>
              </w:rPr>
            </w:pPr>
            <w:r w:rsidRPr="003F79BE">
              <w:rPr>
                <w:rFonts w:asciiTheme="majorHAnsi" w:hAnsiTheme="majorHAnsi" w:cs="Times New Roman"/>
              </w:rPr>
              <w:t xml:space="preserve">November 8. Approximately 25 acres </w:t>
            </w:r>
            <w:r w:rsidR="00EF543E" w:rsidRPr="003F79BE">
              <w:rPr>
                <w:rFonts w:asciiTheme="majorHAnsi" w:hAnsiTheme="majorHAnsi" w:cs="Times New Roman"/>
              </w:rPr>
              <w:t xml:space="preserve">are </w:t>
            </w:r>
            <w:r w:rsidRPr="003F79BE">
              <w:rPr>
                <w:rFonts w:asciiTheme="majorHAnsi" w:hAnsiTheme="majorHAnsi" w:cs="Times New Roman"/>
              </w:rPr>
              <w:t>revegetated at the St. Johns Landfill by the City of Portland Bureau of Environmental Services. The area was south and east of the Interlakes</w:t>
            </w:r>
            <w:r w:rsidR="003F79BE" w:rsidRPr="003F79BE">
              <w:rPr>
                <w:rFonts w:asciiTheme="majorHAnsi" w:hAnsiTheme="majorHAnsi" w:cs="Times New Roman"/>
              </w:rPr>
              <w:t>’</w:t>
            </w:r>
            <w:r w:rsidRPr="003F79BE">
              <w:rPr>
                <w:rFonts w:asciiTheme="majorHAnsi" w:hAnsiTheme="majorHAnsi" w:cs="Times New Roman"/>
              </w:rPr>
              <w:t xml:space="preserve"> Trail and south of the Bybee Lake viewing blind.</w:t>
            </w:r>
          </w:p>
        </w:tc>
      </w:tr>
      <w:tr w:rsidR="00B46E10" w:rsidRPr="0061757F" w14:paraId="5FD48BF2" w14:textId="77777777" w:rsidTr="00204E6E">
        <w:tc>
          <w:tcPr>
            <w:tcW w:w="704" w:type="dxa"/>
          </w:tcPr>
          <w:p w14:paraId="070FBE57" w14:textId="3C9938B4"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0205CDA6" w14:textId="5D213472"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33AF1C11" w14:textId="5DE5D832" w:rsidR="00B46E10" w:rsidRPr="003F79BE" w:rsidRDefault="00B46E10" w:rsidP="00B46E10">
            <w:pPr>
              <w:rPr>
                <w:rFonts w:asciiTheme="majorHAnsi" w:hAnsiTheme="majorHAnsi" w:cs="Times New Roman"/>
                <w:bCs/>
              </w:rPr>
            </w:pPr>
            <w:r w:rsidRPr="003F79BE">
              <w:rPr>
                <w:rFonts w:asciiTheme="majorHAnsi" w:hAnsiTheme="majorHAnsi" w:cs="Times New Roman"/>
              </w:rPr>
              <w:t> </w:t>
            </w:r>
          </w:p>
        </w:tc>
      </w:tr>
      <w:tr w:rsidR="00B46E10" w:rsidRPr="0061757F" w14:paraId="61C20931" w14:textId="77777777" w:rsidTr="00204E6E">
        <w:tc>
          <w:tcPr>
            <w:tcW w:w="704" w:type="dxa"/>
          </w:tcPr>
          <w:p w14:paraId="7809B69A" w14:textId="55A3EDC0"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27AF1D2B" w14:textId="0CE4B4B2"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03FED1C4" w14:textId="58A9ECE8" w:rsidR="00B46E10" w:rsidRPr="003F79BE" w:rsidRDefault="00B46E10" w:rsidP="00B46E10">
            <w:pPr>
              <w:rPr>
                <w:rFonts w:asciiTheme="majorHAnsi" w:hAnsiTheme="majorHAnsi" w:cs="Times New Roman"/>
                <w:bCs/>
              </w:rPr>
            </w:pPr>
            <w:r w:rsidRPr="003F79BE">
              <w:rPr>
                <w:rFonts w:asciiTheme="majorHAnsi" w:hAnsiTheme="majorHAnsi" w:cs="Times New Roman"/>
              </w:rPr>
              <w:t xml:space="preserve">December. The Port of Portland </w:t>
            </w:r>
            <w:r w:rsidR="00EF543E" w:rsidRPr="003F79BE">
              <w:rPr>
                <w:rFonts w:asciiTheme="majorHAnsi" w:hAnsiTheme="majorHAnsi" w:cs="Times New Roman"/>
              </w:rPr>
              <w:t xml:space="preserve">creates </w:t>
            </w:r>
            <w:r w:rsidRPr="003F79BE">
              <w:rPr>
                <w:rFonts w:asciiTheme="majorHAnsi" w:hAnsiTheme="majorHAnsi" w:cs="Times New Roman"/>
              </w:rPr>
              <w:t xml:space="preserve">a </w:t>
            </w:r>
            <w:r w:rsidRPr="003F79BE">
              <w:rPr>
                <w:rFonts w:asciiTheme="majorHAnsi" w:hAnsiTheme="majorHAnsi" w:cs="Times New Roman"/>
                <w:i/>
                <w:iCs/>
              </w:rPr>
              <w:t>Water Management and Conservation Plan</w:t>
            </w:r>
            <w:r w:rsidRPr="003F79BE">
              <w:rPr>
                <w:rFonts w:asciiTheme="majorHAnsi" w:hAnsiTheme="majorHAnsi" w:cs="Times New Roman"/>
              </w:rPr>
              <w:t xml:space="preserve"> that provided 35 c</w:t>
            </w:r>
            <w:r w:rsidR="00EF543E" w:rsidRPr="003F79BE">
              <w:rPr>
                <w:rFonts w:asciiTheme="majorHAnsi" w:hAnsiTheme="majorHAnsi" w:cs="Times New Roman"/>
              </w:rPr>
              <w:t xml:space="preserve">ubic feet of </w:t>
            </w:r>
            <w:r w:rsidRPr="003F79BE">
              <w:rPr>
                <w:rFonts w:asciiTheme="majorHAnsi" w:hAnsiTheme="majorHAnsi" w:cs="Times New Roman"/>
              </w:rPr>
              <w:t xml:space="preserve">water directly to Smith and Bybee </w:t>
            </w:r>
            <w:r w:rsidR="00E5198C">
              <w:rPr>
                <w:rFonts w:asciiTheme="majorHAnsi" w:hAnsiTheme="majorHAnsi" w:cs="Times New Roman"/>
              </w:rPr>
              <w:t>w</w:t>
            </w:r>
            <w:r w:rsidR="00D604FA">
              <w:rPr>
                <w:rFonts w:asciiTheme="majorHAnsi" w:hAnsiTheme="majorHAnsi" w:cs="Times New Roman"/>
              </w:rPr>
              <w:t>etlands</w:t>
            </w:r>
            <w:r w:rsidR="00D604FA" w:rsidRPr="003F79BE">
              <w:rPr>
                <w:rFonts w:asciiTheme="majorHAnsi" w:hAnsiTheme="majorHAnsi" w:cs="Times New Roman"/>
              </w:rPr>
              <w:t xml:space="preserve"> </w:t>
            </w:r>
            <w:r w:rsidRPr="003F79BE">
              <w:rPr>
                <w:rFonts w:asciiTheme="majorHAnsi" w:hAnsiTheme="majorHAnsi" w:cs="Times New Roman"/>
              </w:rPr>
              <w:t>from the Columbia River.</w:t>
            </w:r>
          </w:p>
        </w:tc>
      </w:tr>
      <w:tr w:rsidR="00B46E10" w:rsidRPr="0061757F" w14:paraId="641FE59D" w14:textId="77777777" w:rsidTr="00204E6E">
        <w:tc>
          <w:tcPr>
            <w:tcW w:w="704" w:type="dxa"/>
          </w:tcPr>
          <w:p w14:paraId="6BE79775" w14:textId="170C741F"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2EAA4A9B" w14:textId="53CF8401"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55FCF3C0" w14:textId="5B0803C9" w:rsidR="00B46E10" w:rsidRPr="003F79BE" w:rsidRDefault="00B46E10" w:rsidP="00B46E10">
            <w:pPr>
              <w:rPr>
                <w:rFonts w:asciiTheme="majorHAnsi" w:hAnsiTheme="majorHAnsi" w:cs="Times New Roman"/>
                <w:bCs/>
              </w:rPr>
            </w:pPr>
            <w:r w:rsidRPr="003F79BE">
              <w:rPr>
                <w:rFonts w:asciiTheme="majorHAnsi" w:hAnsiTheme="majorHAnsi" w:cs="Times New Roman"/>
              </w:rPr>
              <w:t> </w:t>
            </w:r>
          </w:p>
        </w:tc>
      </w:tr>
      <w:tr w:rsidR="00B46E10" w:rsidRPr="0061757F" w14:paraId="245B612E" w14:textId="77777777" w:rsidTr="00204E6E">
        <w:tc>
          <w:tcPr>
            <w:tcW w:w="704" w:type="dxa"/>
          </w:tcPr>
          <w:p w14:paraId="36B8A236" w14:textId="5D8625A9" w:rsidR="00B46E10" w:rsidRPr="0061757F" w:rsidRDefault="00B46E10" w:rsidP="00B46E10">
            <w:pPr>
              <w:rPr>
                <w:rFonts w:asciiTheme="majorHAnsi" w:hAnsiTheme="majorHAnsi" w:cs="Times New Roman"/>
                <w:bCs/>
              </w:rPr>
            </w:pPr>
            <w:r w:rsidRPr="0061757F">
              <w:rPr>
                <w:rFonts w:asciiTheme="majorHAnsi" w:hAnsiTheme="majorHAnsi" w:cs="Times New Roman"/>
              </w:rPr>
              <w:t>2000</w:t>
            </w:r>
          </w:p>
        </w:tc>
        <w:tc>
          <w:tcPr>
            <w:tcW w:w="422" w:type="dxa"/>
          </w:tcPr>
          <w:p w14:paraId="6433B3DA" w14:textId="7E5FB6F5"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2E87A1EA" w14:textId="6DBDDEEC" w:rsidR="00B46E10" w:rsidRPr="003F79BE" w:rsidRDefault="00B46E10" w:rsidP="00495523">
            <w:pPr>
              <w:rPr>
                <w:rFonts w:asciiTheme="majorHAnsi" w:hAnsiTheme="majorHAnsi" w:cs="Times New Roman"/>
                <w:bCs/>
              </w:rPr>
            </w:pPr>
            <w:r w:rsidRPr="003F79BE">
              <w:rPr>
                <w:rFonts w:asciiTheme="majorHAnsi" w:hAnsiTheme="majorHAnsi" w:cs="Times New Roman"/>
              </w:rPr>
              <w:t xml:space="preserve">March. The Oregon Bass and Panfish Club </w:t>
            </w:r>
            <w:r w:rsidR="00EF543E" w:rsidRPr="003F79BE">
              <w:rPr>
                <w:rFonts w:asciiTheme="majorHAnsi" w:hAnsiTheme="majorHAnsi" w:cs="Times New Roman"/>
              </w:rPr>
              <w:t xml:space="preserve">corresponds </w:t>
            </w:r>
            <w:r w:rsidRPr="003F79BE">
              <w:rPr>
                <w:rFonts w:asciiTheme="majorHAnsi" w:hAnsiTheme="majorHAnsi" w:cs="Times New Roman"/>
              </w:rPr>
              <w:t xml:space="preserve">with Metro, expressing </w:t>
            </w:r>
            <w:r w:rsidR="00EF543E" w:rsidRPr="003F79BE">
              <w:rPr>
                <w:rFonts w:asciiTheme="majorHAnsi" w:hAnsiTheme="majorHAnsi" w:cs="Times New Roman"/>
              </w:rPr>
              <w:t xml:space="preserve">its </w:t>
            </w:r>
            <w:r w:rsidRPr="003F79BE">
              <w:rPr>
                <w:rFonts w:asciiTheme="majorHAnsi" w:hAnsiTheme="majorHAnsi" w:cs="Times New Roman"/>
              </w:rPr>
              <w:t>objections to Metro</w:t>
            </w:r>
            <w:r w:rsidR="00953CE6" w:rsidRPr="003F79BE">
              <w:rPr>
                <w:rFonts w:asciiTheme="majorHAnsi" w:hAnsiTheme="majorHAnsi" w:cs="Times New Roman"/>
              </w:rPr>
              <w:t>’</w:t>
            </w:r>
            <w:r w:rsidRPr="003F79BE">
              <w:rPr>
                <w:rFonts w:asciiTheme="majorHAnsi" w:hAnsiTheme="majorHAnsi" w:cs="Times New Roman"/>
              </w:rPr>
              <w:t xml:space="preserve">s water management </w:t>
            </w:r>
            <w:r w:rsidR="00495523" w:rsidRPr="003F79BE">
              <w:rPr>
                <w:rFonts w:asciiTheme="majorHAnsi" w:hAnsiTheme="majorHAnsi" w:cs="Times New Roman"/>
              </w:rPr>
              <w:t>proposal</w:t>
            </w:r>
            <w:r w:rsidRPr="003F79BE">
              <w:rPr>
                <w:rFonts w:asciiTheme="majorHAnsi" w:hAnsiTheme="majorHAnsi" w:cs="Times New Roman"/>
              </w:rPr>
              <w:t xml:space="preserve">. </w:t>
            </w:r>
            <w:r w:rsidR="00DB3ECC" w:rsidRPr="003F79BE">
              <w:rPr>
                <w:rFonts w:asciiTheme="majorHAnsi" w:hAnsiTheme="majorHAnsi" w:cs="Times New Roman"/>
              </w:rPr>
              <w:t>T</w:t>
            </w:r>
            <w:r w:rsidR="00953CE6" w:rsidRPr="003F79BE">
              <w:rPr>
                <w:rFonts w:asciiTheme="majorHAnsi" w:hAnsiTheme="majorHAnsi" w:cs="Times New Roman"/>
              </w:rPr>
              <w:t>he</w:t>
            </w:r>
            <w:r w:rsidRPr="003F79BE">
              <w:rPr>
                <w:rFonts w:asciiTheme="majorHAnsi" w:hAnsiTheme="majorHAnsi" w:cs="Times New Roman"/>
              </w:rPr>
              <w:t xml:space="preserve"> club conducted a creel census to document the value of the wetlands for warmwater fishery</w:t>
            </w:r>
            <w:r w:rsidR="00495523" w:rsidRPr="003F79BE">
              <w:rPr>
                <w:rFonts w:asciiTheme="majorHAnsi" w:hAnsiTheme="majorHAnsi" w:cs="Times New Roman"/>
              </w:rPr>
              <w:t xml:space="preserve"> that would be affected by seasonal drawdown</w:t>
            </w:r>
            <w:r w:rsidRPr="003F79BE">
              <w:rPr>
                <w:rFonts w:asciiTheme="majorHAnsi" w:hAnsiTheme="majorHAnsi" w:cs="Times New Roman"/>
              </w:rPr>
              <w:t>.</w:t>
            </w:r>
          </w:p>
        </w:tc>
      </w:tr>
      <w:tr w:rsidR="00B46E10" w:rsidRPr="0061757F" w14:paraId="07718605" w14:textId="77777777" w:rsidTr="00204E6E">
        <w:tc>
          <w:tcPr>
            <w:tcW w:w="704" w:type="dxa"/>
          </w:tcPr>
          <w:p w14:paraId="60ABED03" w14:textId="084295E8"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3EB07AFC" w14:textId="7D7D95AE"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136AE8CC" w14:textId="55E44173" w:rsidR="00B46E10" w:rsidRPr="003F79BE" w:rsidRDefault="00B46E10" w:rsidP="00B46E10">
            <w:pPr>
              <w:rPr>
                <w:rFonts w:asciiTheme="majorHAnsi" w:hAnsiTheme="majorHAnsi" w:cs="Times New Roman"/>
                <w:bCs/>
              </w:rPr>
            </w:pPr>
            <w:r w:rsidRPr="003F79BE">
              <w:rPr>
                <w:rFonts w:asciiTheme="majorHAnsi" w:hAnsiTheme="majorHAnsi" w:cs="Times New Roman"/>
              </w:rPr>
              <w:t> </w:t>
            </w:r>
          </w:p>
        </w:tc>
      </w:tr>
      <w:tr w:rsidR="00B46E10" w:rsidRPr="0061757F" w14:paraId="544B47E4" w14:textId="77777777" w:rsidTr="00204E6E">
        <w:tc>
          <w:tcPr>
            <w:tcW w:w="704" w:type="dxa"/>
          </w:tcPr>
          <w:p w14:paraId="292F323A" w14:textId="30AFC1C1"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12A6AEB2" w14:textId="61A8CEF2"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1F888B0D" w14:textId="55764FFC" w:rsidR="00B46E10" w:rsidRPr="003F79BE" w:rsidRDefault="00B46E10" w:rsidP="00B46E10">
            <w:pPr>
              <w:rPr>
                <w:rFonts w:asciiTheme="majorHAnsi" w:hAnsiTheme="majorHAnsi" w:cs="Times New Roman"/>
                <w:bCs/>
              </w:rPr>
            </w:pPr>
            <w:r w:rsidRPr="003F79BE">
              <w:rPr>
                <w:rFonts w:asciiTheme="majorHAnsi" w:hAnsiTheme="majorHAnsi" w:cs="Times New Roman"/>
              </w:rPr>
              <w:t xml:space="preserve">November. A draft of the Rivergate Consent Decree </w:t>
            </w:r>
            <w:r w:rsidR="00EF543E" w:rsidRPr="003F79BE">
              <w:rPr>
                <w:rFonts w:asciiTheme="majorHAnsi" w:hAnsiTheme="majorHAnsi" w:cs="Times New Roman"/>
              </w:rPr>
              <w:t xml:space="preserve">is </w:t>
            </w:r>
            <w:r w:rsidRPr="003F79BE">
              <w:rPr>
                <w:rFonts w:asciiTheme="majorHAnsi" w:hAnsiTheme="majorHAnsi" w:cs="Times New Roman"/>
              </w:rPr>
              <w:t xml:space="preserve">published in the federal register </w:t>
            </w:r>
            <w:r w:rsidR="00DB3ECC" w:rsidRPr="003F79BE">
              <w:rPr>
                <w:rFonts w:asciiTheme="majorHAnsi" w:hAnsiTheme="majorHAnsi" w:cs="Times New Roman"/>
              </w:rPr>
              <w:t>because of</w:t>
            </w:r>
            <w:r w:rsidRPr="003F79BE">
              <w:rPr>
                <w:rFonts w:asciiTheme="majorHAnsi" w:hAnsiTheme="majorHAnsi" w:cs="Times New Roman"/>
              </w:rPr>
              <w:t xml:space="preserve"> William Michael (Mikey) </w:t>
            </w:r>
            <w:r w:rsidR="006D6748" w:rsidRPr="003F79BE">
              <w:rPr>
                <w:rFonts w:asciiTheme="majorHAnsi" w:hAnsiTheme="majorHAnsi" w:cs="Times New Roman"/>
              </w:rPr>
              <w:t>Jones</w:t>
            </w:r>
            <w:r w:rsidRPr="003F79BE">
              <w:rPr>
                <w:rFonts w:asciiTheme="majorHAnsi" w:hAnsiTheme="majorHAnsi" w:cs="Times New Roman"/>
              </w:rPr>
              <w:t>' lawsuit in 1998. The Consent Decree included a provision of $285,000 for the Port of Portland to put in a fund for mitigation projects that the United States Army Corps of Engineers would later approve.</w:t>
            </w:r>
          </w:p>
        </w:tc>
      </w:tr>
      <w:tr w:rsidR="00B46E10" w:rsidRPr="0061757F" w14:paraId="326AB62E" w14:textId="77777777" w:rsidTr="00204E6E">
        <w:tc>
          <w:tcPr>
            <w:tcW w:w="704" w:type="dxa"/>
          </w:tcPr>
          <w:p w14:paraId="6711CB52" w14:textId="479871A5"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30B1EC4C" w14:textId="3E4CA43A"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34C2DB7A" w14:textId="1D452462"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r>
      <w:tr w:rsidR="00B46E10" w:rsidRPr="0061757F" w14:paraId="046ECDE6" w14:textId="77777777" w:rsidTr="00204E6E">
        <w:tc>
          <w:tcPr>
            <w:tcW w:w="704" w:type="dxa"/>
          </w:tcPr>
          <w:p w14:paraId="42DBDAE7" w14:textId="009178E1" w:rsidR="00B46E10" w:rsidRPr="0061757F" w:rsidRDefault="00B46E10" w:rsidP="00B46E10">
            <w:pPr>
              <w:rPr>
                <w:rFonts w:asciiTheme="majorHAnsi" w:hAnsiTheme="majorHAnsi" w:cs="Times New Roman"/>
                <w:bCs/>
              </w:rPr>
            </w:pPr>
            <w:r w:rsidRPr="0061757F">
              <w:rPr>
                <w:rFonts w:asciiTheme="majorHAnsi" w:hAnsiTheme="majorHAnsi" w:cs="Times New Roman"/>
              </w:rPr>
              <w:t>2001</w:t>
            </w:r>
          </w:p>
        </w:tc>
        <w:tc>
          <w:tcPr>
            <w:tcW w:w="422" w:type="dxa"/>
          </w:tcPr>
          <w:p w14:paraId="0769A1BE" w14:textId="67D708D5"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7A6EB6FC" w14:textId="6A82E290" w:rsidR="00B46E10" w:rsidRPr="0094593D" w:rsidRDefault="00B46E10" w:rsidP="00B46E10">
            <w:pPr>
              <w:rPr>
                <w:rFonts w:asciiTheme="majorHAnsi" w:hAnsiTheme="majorHAnsi" w:cs="Times New Roman"/>
                <w:bCs/>
              </w:rPr>
            </w:pPr>
            <w:r w:rsidRPr="0094593D">
              <w:rPr>
                <w:rFonts w:asciiTheme="majorHAnsi" w:hAnsiTheme="majorHAnsi" w:cs="Times New Roman"/>
              </w:rPr>
              <w:t xml:space="preserve">February 2. The City of Portland Bureau of Environmental Services </w:t>
            </w:r>
            <w:r w:rsidR="007850CC" w:rsidRPr="0094593D">
              <w:rPr>
                <w:rFonts w:asciiTheme="majorHAnsi" w:hAnsiTheme="majorHAnsi" w:cs="Times New Roman"/>
              </w:rPr>
              <w:t xml:space="preserve">completes </w:t>
            </w:r>
            <w:r w:rsidRPr="0094593D">
              <w:rPr>
                <w:rFonts w:asciiTheme="majorHAnsi" w:hAnsiTheme="majorHAnsi" w:cs="Times New Roman"/>
              </w:rPr>
              <w:t>its final round of restoration planting on the south side Bybee Lake. Metro subsequently managed this work in-house.</w:t>
            </w:r>
          </w:p>
        </w:tc>
      </w:tr>
      <w:tr w:rsidR="00B46E10" w:rsidRPr="0061757F" w14:paraId="1DC88C12" w14:textId="77777777" w:rsidTr="00204E6E">
        <w:tc>
          <w:tcPr>
            <w:tcW w:w="704" w:type="dxa"/>
          </w:tcPr>
          <w:p w14:paraId="29DD96D8" w14:textId="62AFBF52"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34F0AF57" w14:textId="0B4B8F19"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10837267" w14:textId="6CBD718B" w:rsidR="00B46E10" w:rsidRPr="0094593D" w:rsidRDefault="00B46E10" w:rsidP="00B46E10">
            <w:pPr>
              <w:rPr>
                <w:rFonts w:asciiTheme="majorHAnsi" w:hAnsiTheme="majorHAnsi" w:cs="Times New Roman"/>
                <w:bCs/>
              </w:rPr>
            </w:pPr>
            <w:r w:rsidRPr="0094593D">
              <w:rPr>
                <w:rFonts w:asciiTheme="majorHAnsi" w:hAnsiTheme="majorHAnsi" w:cs="Times New Roman"/>
              </w:rPr>
              <w:t> </w:t>
            </w:r>
          </w:p>
        </w:tc>
      </w:tr>
      <w:tr w:rsidR="00B46E10" w:rsidRPr="0061757F" w14:paraId="5FF63798" w14:textId="77777777" w:rsidTr="00204E6E">
        <w:tc>
          <w:tcPr>
            <w:tcW w:w="704" w:type="dxa"/>
          </w:tcPr>
          <w:p w14:paraId="31B26049" w14:textId="3AB9DBEE"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2324B0E1" w14:textId="07370BD0"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51A271D7" w14:textId="4EB8902C" w:rsidR="00B46E10" w:rsidRPr="0094593D" w:rsidRDefault="00B46E10" w:rsidP="00B46E10">
            <w:pPr>
              <w:rPr>
                <w:rFonts w:asciiTheme="majorHAnsi" w:hAnsiTheme="majorHAnsi" w:cs="Times New Roman"/>
                <w:bCs/>
              </w:rPr>
            </w:pPr>
            <w:r w:rsidRPr="0094593D">
              <w:rPr>
                <w:rFonts w:asciiTheme="majorHAnsi" w:hAnsiTheme="majorHAnsi" w:cs="Times New Roman"/>
              </w:rPr>
              <w:t xml:space="preserve">February 28. Metro and the Oregon Department of Environmental Quality </w:t>
            </w:r>
            <w:r w:rsidR="009F4841" w:rsidRPr="0094593D">
              <w:rPr>
                <w:rFonts w:asciiTheme="majorHAnsi" w:hAnsiTheme="majorHAnsi" w:cs="Times New Roman"/>
              </w:rPr>
              <w:t xml:space="preserve">come </w:t>
            </w:r>
            <w:r w:rsidRPr="0094593D">
              <w:rPr>
                <w:rFonts w:asciiTheme="majorHAnsi" w:hAnsiTheme="majorHAnsi" w:cs="Times New Roman"/>
              </w:rPr>
              <w:t xml:space="preserve">to an agreement regarding a water quality issue at Smith and Bybee. It </w:t>
            </w:r>
            <w:r w:rsidR="00EF490F" w:rsidRPr="0094593D">
              <w:rPr>
                <w:rFonts w:asciiTheme="majorHAnsi" w:hAnsiTheme="majorHAnsi" w:cs="Times New Roman"/>
              </w:rPr>
              <w:t>is</w:t>
            </w:r>
            <w:r w:rsidRPr="0094593D">
              <w:rPr>
                <w:rFonts w:asciiTheme="majorHAnsi" w:hAnsiTheme="majorHAnsi" w:cs="Times New Roman"/>
              </w:rPr>
              <w:t xml:space="preserve"> agreed that once the wetlands could be opened to the Columbia Slough system, the lakes could come off the</w:t>
            </w:r>
            <w:r w:rsidR="00495523" w:rsidRPr="0094593D">
              <w:rPr>
                <w:rFonts w:asciiTheme="majorHAnsi" w:hAnsiTheme="majorHAnsi" w:cs="Times New Roman"/>
              </w:rPr>
              <w:t xml:space="preserve"> list of Oregon water bodies with compromised water quality</w:t>
            </w:r>
            <w:r w:rsidRPr="0094593D">
              <w:rPr>
                <w:rFonts w:asciiTheme="majorHAnsi" w:hAnsiTheme="majorHAnsi" w:cs="Times New Roman"/>
              </w:rPr>
              <w:t xml:space="preserve"> </w:t>
            </w:r>
            <w:r w:rsidR="00495523" w:rsidRPr="0094593D">
              <w:rPr>
                <w:rFonts w:asciiTheme="majorHAnsi" w:hAnsiTheme="majorHAnsi" w:cs="Times New Roman"/>
              </w:rPr>
              <w:t>(</w:t>
            </w:r>
            <w:r w:rsidRPr="0094593D">
              <w:rPr>
                <w:rFonts w:asciiTheme="majorHAnsi" w:hAnsiTheme="majorHAnsi" w:cs="Times New Roman"/>
              </w:rPr>
              <w:t>303(d) list</w:t>
            </w:r>
            <w:r w:rsidR="00495523" w:rsidRPr="0094593D">
              <w:rPr>
                <w:rFonts w:asciiTheme="majorHAnsi" w:hAnsiTheme="majorHAnsi" w:cs="Times New Roman"/>
              </w:rPr>
              <w:t>)</w:t>
            </w:r>
            <w:r w:rsidRPr="0094593D">
              <w:rPr>
                <w:rFonts w:asciiTheme="majorHAnsi" w:hAnsiTheme="majorHAnsi" w:cs="Times New Roman"/>
              </w:rPr>
              <w:t>.</w:t>
            </w:r>
          </w:p>
        </w:tc>
      </w:tr>
      <w:tr w:rsidR="00B46E10" w:rsidRPr="0061757F" w14:paraId="0AABB8BF" w14:textId="77777777" w:rsidTr="00204E6E">
        <w:tc>
          <w:tcPr>
            <w:tcW w:w="704" w:type="dxa"/>
          </w:tcPr>
          <w:p w14:paraId="03BFB10B" w14:textId="7D443043"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6BF798E8" w14:textId="3BFC6FD4"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14B1F90A" w14:textId="5E5AEAA9" w:rsidR="00B46E10" w:rsidRPr="0094593D" w:rsidRDefault="00B46E10" w:rsidP="00B46E10">
            <w:pPr>
              <w:rPr>
                <w:rFonts w:asciiTheme="majorHAnsi" w:hAnsiTheme="majorHAnsi" w:cs="Times New Roman"/>
                <w:bCs/>
              </w:rPr>
            </w:pPr>
            <w:r w:rsidRPr="0094593D">
              <w:rPr>
                <w:rFonts w:asciiTheme="majorHAnsi" w:hAnsiTheme="majorHAnsi" w:cs="Times New Roman"/>
              </w:rPr>
              <w:t> </w:t>
            </w:r>
          </w:p>
        </w:tc>
      </w:tr>
      <w:tr w:rsidR="00B46E10" w:rsidRPr="0061757F" w14:paraId="58197558" w14:textId="77777777" w:rsidTr="00204E6E">
        <w:tc>
          <w:tcPr>
            <w:tcW w:w="704" w:type="dxa"/>
          </w:tcPr>
          <w:p w14:paraId="78DB2F21" w14:textId="60E93CA5"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0BAC0A97" w14:textId="6EC86B51"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621EF13C" w14:textId="789FB92C" w:rsidR="00B46E10" w:rsidRPr="0094593D" w:rsidRDefault="00B46E10" w:rsidP="00495523">
            <w:pPr>
              <w:rPr>
                <w:rFonts w:asciiTheme="majorHAnsi" w:hAnsiTheme="majorHAnsi" w:cs="Times New Roman"/>
                <w:bCs/>
              </w:rPr>
            </w:pPr>
            <w:r w:rsidRPr="0094593D">
              <w:rPr>
                <w:rFonts w:asciiTheme="majorHAnsi" w:hAnsiTheme="majorHAnsi" w:cs="Times New Roman"/>
              </w:rPr>
              <w:t xml:space="preserve">May 10. The Oregon Water Resources Department </w:t>
            </w:r>
            <w:r w:rsidR="007E6ECA" w:rsidRPr="0094593D">
              <w:rPr>
                <w:rFonts w:asciiTheme="majorHAnsi" w:hAnsiTheme="majorHAnsi" w:cs="Times New Roman"/>
              </w:rPr>
              <w:t xml:space="preserve">issues </w:t>
            </w:r>
            <w:r w:rsidR="00495523" w:rsidRPr="0094593D">
              <w:rPr>
                <w:rFonts w:asciiTheme="majorHAnsi" w:hAnsiTheme="majorHAnsi" w:cs="Times New Roman"/>
              </w:rPr>
              <w:t xml:space="preserve">a water storage permit </w:t>
            </w:r>
            <w:r w:rsidRPr="0094593D">
              <w:rPr>
                <w:rFonts w:asciiTheme="majorHAnsi" w:hAnsiTheme="majorHAnsi" w:cs="Times New Roman"/>
              </w:rPr>
              <w:t>to Metro to manage the water in the Smith and Bybee wetlands.</w:t>
            </w:r>
          </w:p>
        </w:tc>
      </w:tr>
      <w:tr w:rsidR="00B46E10" w:rsidRPr="0061757F" w14:paraId="3888A80F" w14:textId="77777777" w:rsidTr="00204E6E">
        <w:tc>
          <w:tcPr>
            <w:tcW w:w="704" w:type="dxa"/>
          </w:tcPr>
          <w:p w14:paraId="63B7960C" w14:textId="74721C10"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1504257A" w14:textId="58AB99BB"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5B1E6800" w14:textId="4A3587F4" w:rsidR="00B46E10" w:rsidRPr="0094593D" w:rsidRDefault="00B46E10" w:rsidP="00B46E10">
            <w:pPr>
              <w:rPr>
                <w:rFonts w:asciiTheme="majorHAnsi" w:hAnsiTheme="majorHAnsi" w:cs="Times New Roman"/>
                <w:bCs/>
              </w:rPr>
            </w:pPr>
            <w:r w:rsidRPr="0094593D">
              <w:rPr>
                <w:rFonts w:asciiTheme="majorHAnsi" w:hAnsiTheme="majorHAnsi" w:cs="Times New Roman"/>
              </w:rPr>
              <w:t> </w:t>
            </w:r>
          </w:p>
        </w:tc>
      </w:tr>
      <w:tr w:rsidR="00B46E10" w:rsidRPr="0061757F" w14:paraId="3583C3DA" w14:textId="77777777" w:rsidTr="00204E6E">
        <w:tc>
          <w:tcPr>
            <w:tcW w:w="704" w:type="dxa"/>
          </w:tcPr>
          <w:p w14:paraId="6DA41C0A" w14:textId="02AD8080"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4BD4AE9B" w14:textId="55274E58"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393B5DA1" w14:textId="7EE525CE" w:rsidR="00B46E10" w:rsidRPr="0094593D" w:rsidRDefault="00B46E10" w:rsidP="00B46E10">
            <w:pPr>
              <w:rPr>
                <w:rFonts w:asciiTheme="majorHAnsi" w:hAnsiTheme="majorHAnsi" w:cs="Times New Roman"/>
                <w:bCs/>
              </w:rPr>
            </w:pPr>
            <w:r w:rsidRPr="0094593D">
              <w:rPr>
                <w:rFonts w:asciiTheme="majorHAnsi" w:hAnsiTheme="majorHAnsi" w:cs="Times New Roman"/>
              </w:rPr>
              <w:t xml:space="preserve">July. The Oregon Watershed Enhancement Board </w:t>
            </w:r>
            <w:r w:rsidR="007E6ECA" w:rsidRPr="0094593D">
              <w:rPr>
                <w:rFonts w:asciiTheme="majorHAnsi" w:hAnsiTheme="majorHAnsi" w:cs="Times New Roman"/>
              </w:rPr>
              <w:t xml:space="preserve">provides </w:t>
            </w:r>
            <w:r w:rsidRPr="0094593D">
              <w:rPr>
                <w:rFonts w:asciiTheme="majorHAnsi" w:hAnsiTheme="majorHAnsi" w:cs="Times New Roman"/>
              </w:rPr>
              <w:t>$180,000 of funding for the water control structure.</w:t>
            </w:r>
          </w:p>
        </w:tc>
      </w:tr>
      <w:tr w:rsidR="00B46E10" w:rsidRPr="0061757F" w14:paraId="776375DB" w14:textId="77777777" w:rsidTr="00204E6E">
        <w:tc>
          <w:tcPr>
            <w:tcW w:w="704" w:type="dxa"/>
          </w:tcPr>
          <w:p w14:paraId="1AFD5E49" w14:textId="648BC3CF"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0516D311" w14:textId="60E3D8A7"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57ABDDA9" w14:textId="1FFB738F" w:rsidR="00B46E10" w:rsidRPr="0094593D" w:rsidRDefault="00B46E10" w:rsidP="00B46E10">
            <w:pPr>
              <w:rPr>
                <w:rFonts w:asciiTheme="majorHAnsi" w:hAnsiTheme="majorHAnsi" w:cs="Times New Roman"/>
                <w:bCs/>
              </w:rPr>
            </w:pPr>
            <w:r w:rsidRPr="0094593D">
              <w:rPr>
                <w:rFonts w:asciiTheme="majorHAnsi" w:hAnsiTheme="majorHAnsi" w:cs="Times New Roman"/>
              </w:rPr>
              <w:t> </w:t>
            </w:r>
          </w:p>
        </w:tc>
      </w:tr>
      <w:tr w:rsidR="00B46E10" w:rsidRPr="0061757F" w14:paraId="6FBC2EBA" w14:textId="77777777" w:rsidTr="00204E6E">
        <w:tc>
          <w:tcPr>
            <w:tcW w:w="704" w:type="dxa"/>
          </w:tcPr>
          <w:p w14:paraId="3DAD4E1E" w14:textId="0C8CF637"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3C9A9C9B" w14:textId="16CE577A"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1276B9A2" w14:textId="32011373" w:rsidR="00B46E10" w:rsidRPr="0094593D" w:rsidRDefault="00B46E10" w:rsidP="00F85B65">
            <w:pPr>
              <w:rPr>
                <w:rFonts w:asciiTheme="majorHAnsi" w:hAnsiTheme="majorHAnsi" w:cs="Times New Roman"/>
                <w:bCs/>
              </w:rPr>
            </w:pPr>
            <w:r w:rsidRPr="0094593D">
              <w:rPr>
                <w:rFonts w:asciiTheme="majorHAnsi" w:hAnsiTheme="majorHAnsi" w:cs="Times New Roman"/>
              </w:rPr>
              <w:t>August 19. This was the final year of a multi-year drought, resulting in a major fish die-off</w:t>
            </w:r>
            <w:r w:rsidR="00F85B65" w:rsidRPr="0094593D">
              <w:rPr>
                <w:rFonts w:asciiTheme="majorHAnsi" w:hAnsiTheme="majorHAnsi" w:cs="Times New Roman"/>
              </w:rPr>
              <w:t xml:space="preserve"> (primarily carp)</w:t>
            </w:r>
            <w:r w:rsidRPr="0094593D">
              <w:rPr>
                <w:rFonts w:asciiTheme="majorHAnsi" w:hAnsiTheme="majorHAnsi" w:cs="Times New Roman"/>
              </w:rPr>
              <w:t xml:space="preserve">. </w:t>
            </w:r>
            <w:r w:rsidR="00F85B65" w:rsidRPr="0094593D">
              <w:rPr>
                <w:rFonts w:asciiTheme="majorHAnsi" w:hAnsiTheme="majorHAnsi" w:cs="Times New Roman"/>
              </w:rPr>
              <w:t>A grate across the outlet installed in the previous decade prevented fish from leaving the wetlands</w:t>
            </w:r>
            <w:r w:rsidRPr="0094593D">
              <w:rPr>
                <w:rFonts w:asciiTheme="majorHAnsi" w:hAnsiTheme="majorHAnsi" w:cs="Times New Roman"/>
              </w:rPr>
              <w:t>.</w:t>
            </w:r>
            <w:r w:rsidR="00F85B65" w:rsidRPr="0094593D">
              <w:rPr>
                <w:rFonts w:asciiTheme="majorHAnsi" w:hAnsiTheme="majorHAnsi" w:cs="Times New Roman"/>
              </w:rPr>
              <w:t xml:space="preserve"> Both Bybee and Smith Lake were completely dry at the end of the summer.</w:t>
            </w:r>
          </w:p>
        </w:tc>
      </w:tr>
      <w:tr w:rsidR="00B46E10" w:rsidRPr="0061757F" w14:paraId="2C07D71C" w14:textId="77777777" w:rsidTr="00204E6E">
        <w:tc>
          <w:tcPr>
            <w:tcW w:w="704" w:type="dxa"/>
          </w:tcPr>
          <w:p w14:paraId="21597C39" w14:textId="3733930A"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00FF6ADB" w14:textId="509CB695"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61B3065C" w14:textId="271544B4" w:rsidR="00B46E10" w:rsidRPr="0094593D" w:rsidRDefault="00B46E10" w:rsidP="00B46E10">
            <w:pPr>
              <w:rPr>
                <w:rFonts w:asciiTheme="majorHAnsi" w:hAnsiTheme="majorHAnsi" w:cs="Times New Roman"/>
                <w:bCs/>
              </w:rPr>
            </w:pPr>
            <w:r w:rsidRPr="0094593D">
              <w:rPr>
                <w:rFonts w:asciiTheme="majorHAnsi" w:hAnsiTheme="majorHAnsi" w:cs="Times New Roman"/>
              </w:rPr>
              <w:t> </w:t>
            </w:r>
          </w:p>
        </w:tc>
      </w:tr>
      <w:tr w:rsidR="00B46E10" w:rsidRPr="0061757F" w14:paraId="4765A934" w14:textId="77777777" w:rsidTr="00204E6E">
        <w:tc>
          <w:tcPr>
            <w:tcW w:w="704" w:type="dxa"/>
          </w:tcPr>
          <w:p w14:paraId="43D40A63" w14:textId="75F9674F"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389F612A" w14:textId="7BFD2B32"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555F62FF" w14:textId="7E53147C" w:rsidR="00B46E10" w:rsidRPr="0094593D" w:rsidRDefault="00B46E10" w:rsidP="00651176">
            <w:pPr>
              <w:rPr>
                <w:rFonts w:asciiTheme="majorHAnsi" w:hAnsiTheme="majorHAnsi" w:cs="Times New Roman"/>
                <w:bCs/>
              </w:rPr>
            </w:pPr>
            <w:r w:rsidRPr="0094593D">
              <w:rPr>
                <w:rFonts w:asciiTheme="majorHAnsi" w:hAnsiTheme="majorHAnsi" w:cs="Times New Roman"/>
              </w:rPr>
              <w:t xml:space="preserve">October. </w:t>
            </w:r>
            <w:r w:rsidRPr="00B47136">
              <w:rPr>
                <w:rFonts w:asciiTheme="majorHAnsi" w:hAnsiTheme="majorHAnsi" w:cs="Times New Roman"/>
                <w:i/>
                <w:iCs/>
              </w:rPr>
              <w:t>The Smith and Bybee Lake water control structure draft hydraulics report</w:t>
            </w:r>
            <w:r w:rsidRPr="0094593D">
              <w:rPr>
                <w:rFonts w:asciiTheme="majorHAnsi" w:hAnsiTheme="majorHAnsi" w:cs="Times New Roman"/>
              </w:rPr>
              <w:t xml:space="preserve"> </w:t>
            </w:r>
            <w:r w:rsidR="007E6ECA" w:rsidRPr="0094593D">
              <w:rPr>
                <w:rFonts w:asciiTheme="majorHAnsi" w:hAnsiTheme="majorHAnsi" w:cs="Times New Roman"/>
              </w:rPr>
              <w:t xml:space="preserve">is </w:t>
            </w:r>
            <w:r w:rsidRPr="0094593D">
              <w:rPr>
                <w:rFonts w:asciiTheme="majorHAnsi" w:hAnsiTheme="majorHAnsi" w:cs="Times New Roman"/>
              </w:rPr>
              <w:t xml:space="preserve">completed. </w:t>
            </w:r>
            <w:r w:rsidR="007E6ECA" w:rsidRPr="0094593D">
              <w:rPr>
                <w:rFonts w:asciiTheme="majorHAnsi" w:hAnsiTheme="majorHAnsi" w:cs="Times New Roman"/>
              </w:rPr>
              <w:t xml:space="preserve">The </w:t>
            </w:r>
            <w:r w:rsidRPr="0094593D">
              <w:rPr>
                <w:rFonts w:asciiTheme="majorHAnsi" w:hAnsiTheme="majorHAnsi" w:cs="Times New Roman"/>
              </w:rPr>
              <w:t xml:space="preserve">Parsons Brinckerhoff modeling effort evaluated the new </w:t>
            </w:r>
            <w:r w:rsidR="00DB3ECC" w:rsidRPr="0094593D">
              <w:rPr>
                <w:rFonts w:asciiTheme="majorHAnsi" w:hAnsiTheme="majorHAnsi" w:cs="Times New Roman"/>
              </w:rPr>
              <w:t>structure’s</w:t>
            </w:r>
            <w:r w:rsidRPr="0094593D">
              <w:rPr>
                <w:rFonts w:asciiTheme="majorHAnsi" w:hAnsiTheme="majorHAnsi" w:cs="Times New Roman"/>
              </w:rPr>
              <w:t xml:space="preserve"> design and anticipated velocities in the North Slough. This work was a response to</w:t>
            </w:r>
            <w:r w:rsidR="00651176" w:rsidRPr="0094593D">
              <w:rPr>
                <w:rFonts w:asciiTheme="majorHAnsi" w:hAnsiTheme="majorHAnsi" w:cs="Times New Roman"/>
              </w:rPr>
              <w:t xml:space="preserve"> landfill managers’</w:t>
            </w:r>
            <w:r w:rsidRPr="0094593D">
              <w:rPr>
                <w:rFonts w:asciiTheme="majorHAnsi" w:hAnsiTheme="majorHAnsi" w:cs="Times New Roman"/>
              </w:rPr>
              <w:t xml:space="preserve"> concerns regarding </w:t>
            </w:r>
            <w:r w:rsidR="00651176" w:rsidRPr="0094593D">
              <w:rPr>
                <w:rFonts w:asciiTheme="majorHAnsi" w:hAnsiTheme="majorHAnsi" w:cs="Times New Roman"/>
              </w:rPr>
              <w:t>erosion potential of the landfill perimeter bank along North Slough</w:t>
            </w:r>
            <w:r w:rsidRPr="0094593D">
              <w:rPr>
                <w:rFonts w:asciiTheme="majorHAnsi" w:hAnsiTheme="majorHAnsi" w:cs="Times New Roman"/>
              </w:rPr>
              <w:t>.</w:t>
            </w:r>
          </w:p>
        </w:tc>
      </w:tr>
      <w:tr w:rsidR="00B46E10" w:rsidRPr="0061757F" w14:paraId="5D7D4506" w14:textId="77777777" w:rsidTr="00204E6E">
        <w:tc>
          <w:tcPr>
            <w:tcW w:w="704" w:type="dxa"/>
          </w:tcPr>
          <w:p w14:paraId="2218FE31" w14:textId="52568173"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33DC7086" w14:textId="5BB0EF8B"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2AD58C8A" w14:textId="2DE28E60" w:rsidR="00B46E10" w:rsidRPr="0094593D" w:rsidRDefault="00B46E10" w:rsidP="00B46E10">
            <w:pPr>
              <w:rPr>
                <w:rFonts w:asciiTheme="majorHAnsi" w:hAnsiTheme="majorHAnsi" w:cs="Times New Roman"/>
                <w:bCs/>
              </w:rPr>
            </w:pPr>
            <w:r w:rsidRPr="0094593D">
              <w:rPr>
                <w:rFonts w:asciiTheme="majorHAnsi" w:hAnsiTheme="majorHAnsi" w:cs="Times New Roman"/>
              </w:rPr>
              <w:t> </w:t>
            </w:r>
          </w:p>
        </w:tc>
      </w:tr>
      <w:tr w:rsidR="00B46E10" w:rsidRPr="0061757F" w14:paraId="0910A897" w14:textId="77777777" w:rsidTr="00204E6E">
        <w:tc>
          <w:tcPr>
            <w:tcW w:w="704" w:type="dxa"/>
          </w:tcPr>
          <w:p w14:paraId="29CDEE8B" w14:textId="677CBB69" w:rsidR="00B46E10" w:rsidRPr="0061757F" w:rsidRDefault="00B46E10" w:rsidP="00B46E10">
            <w:pPr>
              <w:rPr>
                <w:rFonts w:asciiTheme="majorHAnsi" w:hAnsiTheme="majorHAnsi" w:cs="Times New Roman"/>
                <w:bCs/>
              </w:rPr>
            </w:pPr>
            <w:r w:rsidRPr="0061757F">
              <w:rPr>
                <w:rFonts w:asciiTheme="majorHAnsi" w:hAnsiTheme="majorHAnsi" w:cs="Times New Roman"/>
              </w:rPr>
              <w:t>2002</w:t>
            </w:r>
          </w:p>
        </w:tc>
        <w:tc>
          <w:tcPr>
            <w:tcW w:w="422" w:type="dxa"/>
          </w:tcPr>
          <w:p w14:paraId="5C450B88" w14:textId="372E9060"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5FD853B8" w14:textId="484294E4" w:rsidR="00B46E10" w:rsidRPr="0094593D" w:rsidRDefault="00B46E10" w:rsidP="00651176">
            <w:pPr>
              <w:rPr>
                <w:rFonts w:asciiTheme="majorHAnsi" w:hAnsiTheme="majorHAnsi" w:cs="Times New Roman"/>
                <w:bCs/>
              </w:rPr>
            </w:pPr>
            <w:r w:rsidRPr="0094593D">
              <w:rPr>
                <w:rFonts w:asciiTheme="majorHAnsi" w:hAnsiTheme="majorHAnsi" w:cs="Times New Roman"/>
              </w:rPr>
              <w:t xml:space="preserve">January 28. A biological assessment for a </w:t>
            </w:r>
            <w:r w:rsidR="00651176" w:rsidRPr="0094593D">
              <w:rPr>
                <w:rFonts w:asciiTheme="majorHAnsi" w:hAnsiTheme="majorHAnsi" w:cs="Times New Roman"/>
              </w:rPr>
              <w:t>S</w:t>
            </w:r>
            <w:r w:rsidRPr="0094593D">
              <w:rPr>
                <w:rFonts w:asciiTheme="majorHAnsi" w:hAnsiTheme="majorHAnsi" w:cs="Times New Roman"/>
              </w:rPr>
              <w:t xml:space="preserve">ection </w:t>
            </w:r>
            <w:r w:rsidR="00651176" w:rsidRPr="0094593D">
              <w:rPr>
                <w:rFonts w:asciiTheme="majorHAnsi" w:hAnsiTheme="majorHAnsi" w:cs="Times New Roman"/>
              </w:rPr>
              <w:t xml:space="preserve">7 </w:t>
            </w:r>
            <w:r w:rsidR="001C199D" w:rsidRPr="0094593D">
              <w:rPr>
                <w:rFonts w:asciiTheme="majorHAnsi" w:hAnsiTheme="majorHAnsi" w:cs="Times New Roman"/>
              </w:rPr>
              <w:t>consultation</w:t>
            </w:r>
            <w:r w:rsidRPr="0094593D">
              <w:rPr>
                <w:rFonts w:asciiTheme="majorHAnsi" w:hAnsiTheme="majorHAnsi" w:cs="Times New Roman"/>
              </w:rPr>
              <w:t xml:space="preserve"> </w:t>
            </w:r>
            <w:r w:rsidR="00651176" w:rsidRPr="0094593D">
              <w:rPr>
                <w:rFonts w:asciiTheme="majorHAnsi" w:hAnsiTheme="majorHAnsi" w:cs="Times New Roman"/>
              </w:rPr>
              <w:t xml:space="preserve">(ESA-listed salmonids) </w:t>
            </w:r>
            <w:r w:rsidR="007E6ECA" w:rsidRPr="0094593D">
              <w:rPr>
                <w:rFonts w:asciiTheme="majorHAnsi" w:hAnsiTheme="majorHAnsi" w:cs="Times New Roman"/>
              </w:rPr>
              <w:t xml:space="preserve">is </w:t>
            </w:r>
            <w:r w:rsidRPr="0094593D">
              <w:rPr>
                <w:rFonts w:asciiTheme="majorHAnsi" w:hAnsiTheme="majorHAnsi" w:cs="Times New Roman"/>
              </w:rPr>
              <w:t>prepared by Ducks Unlimited as part of the permit process for the water control structure.</w:t>
            </w:r>
          </w:p>
        </w:tc>
      </w:tr>
      <w:tr w:rsidR="00B46E10" w:rsidRPr="0061757F" w14:paraId="20F30199" w14:textId="77777777" w:rsidTr="00204E6E">
        <w:tc>
          <w:tcPr>
            <w:tcW w:w="704" w:type="dxa"/>
          </w:tcPr>
          <w:p w14:paraId="5F206E2A" w14:textId="1F5BE21E"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7A2F1BC5" w14:textId="22FE5358"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7C493E96" w14:textId="11D02486" w:rsidR="00B46E10" w:rsidRPr="0094593D" w:rsidRDefault="00B46E10" w:rsidP="00B46E10">
            <w:pPr>
              <w:rPr>
                <w:rFonts w:asciiTheme="majorHAnsi" w:hAnsiTheme="majorHAnsi" w:cs="Times New Roman"/>
                <w:bCs/>
              </w:rPr>
            </w:pPr>
            <w:r w:rsidRPr="0094593D">
              <w:rPr>
                <w:rFonts w:asciiTheme="majorHAnsi" w:hAnsiTheme="majorHAnsi" w:cs="Times New Roman"/>
              </w:rPr>
              <w:t> </w:t>
            </w:r>
          </w:p>
        </w:tc>
      </w:tr>
      <w:tr w:rsidR="00B46E10" w:rsidRPr="0061757F" w14:paraId="3E15E6A6" w14:textId="77777777" w:rsidTr="00204E6E">
        <w:tc>
          <w:tcPr>
            <w:tcW w:w="704" w:type="dxa"/>
          </w:tcPr>
          <w:p w14:paraId="2590FCDC" w14:textId="7915DC14"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46415931" w14:textId="56A8DC55"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54077B66" w14:textId="4E76E61F" w:rsidR="00B46E10" w:rsidRPr="0094593D" w:rsidRDefault="00B46E10" w:rsidP="00B46E10">
            <w:pPr>
              <w:rPr>
                <w:rFonts w:asciiTheme="majorHAnsi" w:hAnsiTheme="majorHAnsi" w:cs="Times New Roman"/>
                <w:bCs/>
              </w:rPr>
            </w:pPr>
            <w:r w:rsidRPr="0094593D">
              <w:rPr>
                <w:rFonts w:asciiTheme="majorHAnsi" w:hAnsiTheme="majorHAnsi" w:cs="Times New Roman"/>
              </w:rPr>
              <w:t xml:space="preserve">May. Metro </w:t>
            </w:r>
            <w:r w:rsidR="007E6ECA" w:rsidRPr="0094593D">
              <w:rPr>
                <w:rFonts w:asciiTheme="majorHAnsi" w:hAnsiTheme="majorHAnsi" w:cs="Times New Roman"/>
              </w:rPr>
              <w:t xml:space="preserve">issues </w:t>
            </w:r>
            <w:r w:rsidRPr="0094593D">
              <w:rPr>
                <w:rFonts w:asciiTheme="majorHAnsi" w:hAnsiTheme="majorHAnsi" w:cs="Times New Roman"/>
              </w:rPr>
              <w:t xml:space="preserve">a request for proposals for a recreation facility and public art installation at Smith and Bybee. Substantial public art funding </w:t>
            </w:r>
            <w:r w:rsidR="00EF490F" w:rsidRPr="0094593D">
              <w:rPr>
                <w:rFonts w:asciiTheme="majorHAnsi" w:hAnsiTheme="majorHAnsi" w:cs="Times New Roman"/>
              </w:rPr>
              <w:t xml:space="preserve">is </w:t>
            </w:r>
            <w:r w:rsidRPr="0094593D">
              <w:rPr>
                <w:rFonts w:asciiTheme="majorHAnsi" w:hAnsiTheme="majorHAnsi" w:cs="Times New Roman"/>
              </w:rPr>
              <w:t>provided by Multnomah County. The Wapato Jail facility project shared hundreds of thousands of public art dollars with Metro and the community.</w:t>
            </w:r>
          </w:p>
        </w:tc>
      </w:tr>
      <w:tr w:rsidR="00B46E10" w:rsidRPr="0061757F" w14:paraId="6AC0D6DD" w14:textId="77777777" w:rsidTr="00204E6E">
        <w:tc>
          <w:tcPr>
            <w:tcW w:w="704" w:type="dxa"/>
          </w:tcPr>
          <w:p w14:paraId="693E4C0A" w14:textId="1948580D"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15F7FE64" w14:textId="0766B5E1"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65E7053D" w14:textId="0A5C3356" w:rsidR="00B46E10" w:rsidRPr="0094593D" w:rsidRDefault="00B46E10" w:rsidP="00B46E10">
            <w:pPr>
              <w:rPr>
                <w:rFonts w:asciiTheme="majorHAnsi" w:hAnsiTheme="majorHAnsi" w:cs="Times New Roman"/>
                <w:bCs/>
              </w:rPr>
            </w:pPr>
            <w:r w:rsidRPr="0094593D">
              <w:rPr>
                <w:rFonts w:asciiTheme="majorHAnsi" w:hAnsiTheme="majorHAnsi" w:cs="Times New Roman"/>
              </w:rPr>
              <w:t> </w:t>
            </w:r>
          </w:p>
        </w:tc>
      </w:tr>
      <w:tr w:rsidR="00B46E10" w:rsidRPr="0061757F" w14:paraId="72FEBA71" w14:textId="77777777" w:rsidTr="00204E6E">
        <w:tc>
          <w:tcPr>
            <w:tcW w:w="704" w:type="dxa"/>
          </w:tcPr>
          <w:p w14:paraId="02FFD719" w14:textId="0E2A1F5F" w:rsidR="00B46E10" w:rsidRPr="0061757F" w:rsidRDefault="00B46E10" w:rsidP="00B46E10">
            <w:pPr>
              <w:rPr>
                <w:rFonts w:asciiTheme="majorHAnsi" w:hAnsiTheme="majorHAnsi" w:cs="Times New Roman"/>
                <w:bCs/>
              </w:rPr>
            </w:pPr>
            <w:r w:rsidRPr="0061757F">
              <w:rPr>
                <w:rFonts w:asciiTheme="majorHAnsi" w:hAnsiTheme="majorHAnsi" w:cs="Times New Roman"/>
              </w:rPr>
              <w:t>2003</w:t>
            </w:r>
          </w:p>
        </w:tc>
        <w:tc>
          <w:tcPr>
            <w:tcW w:w="422" w:type="dxa"/>
          </w:tcPr>
          <w:p w14:paraId="2BEB8265" w14:textId="01022AAD"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04F62BE6" w14:textId="6B2B10A9" w:rsidR="00B46E10" w:rsidRPr="0094593D" w:rsidRDefault="00B46E10" w:rsidP="00F641A0">
            <w:pPr>
              <w:rPr>
                <w:rFonts w:asciiTheme="majorHAnsi" w:hAnsiTheme="majorHAnsi" w:cs="Times New Roman"/>
                <w:bCs/>
              </w:rPr>
            </w:pPr>
            <w:r w:rsidRPr="0094593D">
              <w:rPr>
                <w:rFonts w:asciiTheme="majorHAnsi" w:hAnsiTheme="majorHAnsi" w:cs="Times New Roman"/>
              </w:rPr>
              <w:t xml:space="preserve">April 8. Metro </w:t>
            </w:r>
            <w:r w:rsidR="007E6ECA" w:rsidRPr="0094593D">
              <w:rPr>
                <w:rFonts w:asciiTheme="majorHAnsi" w:hAnsiTheme="majorHAnsi" w:cs="Times New Roman"/>
              </w:rPr>
              <w:t xml:space="preserve">applies </w:t>
            </w:r>
            <w:r w:rsidRPr="0094593D">
              <w:rPr>
                <w:rFonts w:asciiTheme="majorHAnsi" w:hAnsiTheme="majorHAnsi" w:cs="Times New Roman"/>
              </w:rPr>
              <w:t xml:space="preserve">for a permit to construct the water control structure and conducted soil testing as part of the application process. </w:t>
            </w:r>
            <w:r w:rsidR="007E6ECA" w:rsidRPr="0094593D">
              <w:rPr>
                <w:rFonts w:asciiTheme="majorHAnsi" w:hAnsiTheme="majorHAnsi" w:cs="Times New Roman"/>
              </w:rPr>
              <w:t xml:space="preserve">Extensive </w:t>
            </w:r>
            <w:r w:rsidRPr="0094593D">
              <w:rPr>
                <w:rFonts w:asciiTheme="majorHAnsi" w:hAnsiTheme="majorHAnsi" w:cs="Times New Roman"/>
              </w:rPr>
              <w:t xml:space="preserve">discussions </w:t>
            </w:r>
            <w:r w:rsidR="007E6ECA" w:rsidRPr="0094593D">
              <w:rPr>
                <w:rFonts w:asciiTheme="majorHAnsi" w:hAnsiTheme="majorHAnsi" w:cs="Times New Roman"/>
              </w:rPr>
              <w:t xml:space="preserve">were held </w:t>
            </w:r>
            <w:r w:rsidRPr="0094593D">
              <w:rPr>
                <w:rFonts w:asciiTheme="majorHAnsi" w:hAnsiTheme="majorHAnsi" w:cs="Times New Roman"/>
              </w:rPr>
              <w:t>with</w:t>
            </w:r>
            <w:r w:rsidR="00F641A0" w:rsidRPr="0094593D">
              <w:rPr>
                <w:rFonts w:asciiTheme="majorHAnsi" w:hAnsiTheme="majorHAnsi" w:cs="Times New Roman"/>
              </w:rPr>
              <w:t xml:space="preserve"> </w:t>
            </w:r>
            <w:r w:rsidR="006A2765" w:rsidRPr="0094593D">
              <w:rPr>
                <w:rFonts w:asciiTheme="majorHAnsi" w:hAnsiTheme="majorHAnsi" w:cs="Times New Roman"/>
              </w:rPr>
              <w:t xml:space="preserve">staff at the Army </w:t>
            </w:r>
            <w:r w:rsidR="00F641A0" w:rsidRPr="0094593D">
              <w:rPr>
                <w:rFonts w:asciiTheme="majorHAnsi" w:hAnsiTheme="majorHAnsi" w:cs="Times New Roman"/>
              </w:rPr>
              <w:t>Corps of Engineers and</w:t>
            </w:r>
            <w:r w:rsidRPr="0094593D">
              <w:rPr>
                <w:rFonts w:asciiTheme="majorHAnsi" w:hAnsiTheme="majorHAnsi" w:cs="Times New Roman"/>
              </w:rPr>
              <w:t xml:space="preserve"> DEQ about whether the project would be </w:t>
            </w:r>
            <w:r w:rsidR="00F641A0" w:rsidRPr="0094593D">
              <w:rPr>
                <w:rFonts w:asciiTheme="majorHAnsi" w:hAnsiTheme="majorHAnsi" w:cs="Times New Roman"/>
              </w:rPr>
              <w:t>involved</w:t>
            </w:r>
            <w:r w:rsidRPr="0094593D">
              <w:rPr>
                <w:rFonts w:asciiTheme="majorHAnsi" w:hAnsiTheme="majorHAnsi" w:cs="Times New Roman"/>
              </w:rPr>
              <w:t xml:space="preserve"> in the landfill </w:t>
            </w:r>
            <w:r w:rsidR="00F641A0" w:rsidRPr="0094593D">
              <w:rPr>
                <w:rFonts w:asciiTheme="majorHAnsi" w:hAnsiTheme="majorHAnsi" w:cs="Times New Roman"/>
              </w:rPr>
              <w:t xml:space="preserve">closure </w:t>
            </w:r>
            <w:r w:rsidRPr="0094593D">
              <w:rPr>
                <w:rFonts w:asciiTheme="majorHAnsi" w:hAnsiTheme="majorHAnsi" w:cs="Times New Roman"/>
              </w:rPr>
              <w:t>project that was also happening at the time.</w:t>
            </w:r>
          </w:p>
        </w:tc>
      </w:tr>
      <w:tr w:rsidR="00B46E10" w:rsidRPr="0061757F" w14:paraId="047E4E43" w14:textId="77777777" w:rsidTr="00204E6E">
        <w:tc>
          <w:tcPr>
            <w:tcW w:w="704" w:type="dxa"/>
          </w:tcPr>
          <w:p w14:paraId="3143817B" w14:textId="6B6E74A7"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05CB0C0D" w14:textId="077E2781"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599A0352" w14:textId="0DBE24A8" w:rsidR="00B46E10" w:rsidRPr="0094593D" w:rsidRDefault="00B46E10" w:rsidP="00B46E10">
            <w:pPr>
              <w:rPr>
                <w:rFonts w:asciiTheme="majorHAnsi" w:hAnsiTheme="majorHAnsi" w:cs="Times New Roman"/>
                <w:bCs/>
              </w:rPr>
            </w:pPr>
            <w:r w:rsidRPr="0094593D">
              <w:rPr>
                <w:rFonts w:asciiTheme="majorHAnsi" w:hAnsiTheme="majorHAnsi" w:cs="Times New Roman"/>
              </w:rPr>
              <w:t> </w:t>
            </w:r>
          </w:p>
        </w:tc>
      </w:tr>
      <w:tr w:rsidR="00B46E10" w:rsidRPr="0061757F" w14:paraId="1A383DB0" w14:textId="77777777" w:rsidTr="00204E6E">
        <w:tc>
          <w:tcPr>
            <w:tcW w:w="704" w:type="dxa"/>
          </w:tcPr>
          <w:p w14:paraId="7C8D2246" w14:textId="5290FBA0"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422" w:type="dxa"/>
          </w:tcPr>
          <w:p w14:paraId="4D68D1A3" w14:textId="1F12049D"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493F3DF2" w14:textId="0ABDDCF8" w:rsidR="00B46E10" w:rsidRPr="0094593D" w:rsidRDefault="00B46E10" w:rsidP="00B46E10">
            <w:pPr>
              <w:rPr>
                <w:rFonts w:asciiTheme="majorHAnsi" w:hAnsiTheme="majorHAnsi" w:cs="Times New Roman"/>
                <w:bCs/>
              </w:rPr>
            </w:pPr>
            <w:r w:rsidRPr="0094593D">
              <w:rPr>
                <w:rFonts w:asciiTheme="majorHAnsi" w:hAnsiTheme="majorHAnsi" w:cs="Times New Roman"/>
              </w:rPr>
              <w:t xml:space="preserve">May 2. A diesel spill at the Port of Portland's Terminal 6 (T6) </w:t>
            </w:r>
            <w:r w:rsidR="007E6ECA" w:rsidRPr="0094593D">
              <w:rPr>
                <w:rFonts w:asciiTheme="majorHAnsi" w:hAnsiTheme="majorHAnsi" w:cs="Times New Roman"/>
              </w:rPr>
              <w:t xml:space="preserve">sends </w:t>
            </w:r>
            <w:r w:rsidRPr="0094593D">
              <w:rPr>
                <w:rFonts w:asciiTheme="majorHAnsi" w:hAnsiTheme="majorHAnsi" w:cs="Times New Roman"/>
              </w:rPr>
              <w:t>2,700 gallons of diesel into the Columbia Slough. The United States Department of Fish and Wildlife Service solicited proposals for Natural Resource Damage Assessment funds for mitigation projects at Smith and Bybee. Two projects were funded: improvements to the turtle nesting habitat along North Marine Drive and the addition of large wood in the wetlands to improve the fish habitat.</w:t>
            </w:r>
          </w:p>
        </w:tc>
      </w:tr>
      <w:tr w:rsidR="00B46E10" w:rsidRPr="0061757F" w14:paraId="5B57ED9D" w14:textId="77777777" w:rsidTr="00204E6E">
        <w:tc>
          <w:tcPr>
            <w:tcW w:w="704" w:type="dxa"/>
          </w:tcPr>
          <w:p w14:paraId="7AA35B6E" w14:textId="0A7F5568"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422" w:type="dxa"/>
          </w:tcPr>
          <w:p w14:paraId="67F78AA3" w14:textId="51FC26E2"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1E8E7CD6" w14:textId="516C9D78" w:rsidR="00B46E10" w:rsidRPr="0094593D" w:rsidRDefault="00B46E10" w:rsidP="00B46E10">
            <w:pPr>
              <w:rPr>
                <w:rFonts w:asciiTheme="majorHAnsi" w:hAnsiTheme="majorHAnsi" w:cs="Times New Roman"/>
                <w:bCs/>
              </w:rPr>
            </w:pPr>
            <w:r w:rsidRPr="0094593D">
              <w:rPr>
                <w:rFonts w:asciiTheme="majorHAnsi" w:hAnsiTheme="majorHAnsi" w:cs="Times New Roman"/>
              </w:rPr>
              <w:t> </w:t>
            </w:r>
          </w:p>
        </w:tc>
      </w:tr>
      <w:tr w:rsidR="00B46E10" w:rsidRPr="0061757F" w14:paraId="5B527E44" w14:textId="77777777" w:rsidTr="00204E6E">
        <w:tc>
          <w:tcPr>
            <w:tcW w:w="704" w:type="dxa"/>
          </w:tcPr>
          <w:p w14:paraId="57439200" w14:textId="4EE1D79D"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5644EE67" w14:textId="491985C4"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2D7ACE8B" w14:textId="7030BE5A" w:rsidR="00B46E10" w:rsidRPr="0094593D" w:rsidRDefault="00B46E10" w:rsidP="00B46E10">
            <w:pPr>
              <w:rPr>
                <w:rFonts w:asciiTheme="majorHAnsi" w:hAnsiTheme="majorHAnsi" w:cs="Times New Roman"/>
                <w:bCs/>
              </w:rPr>
            </w:pPr>
            <w:r w:rsidRPr="0094593D">
              <w:rPr>
                <w:rFonts w:asciiTheme="majorHAnsi" w:hAnsiTheme="majorHAnsi" w:cs="Times New Roman"/>
              </w:rPr>
              <w:t xml:space="preserve">August 4. The permit to construct the water control structure </w:t>
            </w:r>
            <w:r w:rsidR="006A2765" w:rsidRPr="0094593D">
              <w:rPr>
                <w:rFonts w:asciiTheme="majorHAnsi" w:hAnsiTheme="majorHAnsi" w:cs="Times New Roman"/>
              </w:rPr>
              <w:t xml:space="preserve">is </w:t>
            </w:r>
            <w:r w:rsidRPr="0094593D">
              <w:rPr>
                <w:rFonts w:asciiTheme="majorHAnsi" w:hAnsiTheme="majorHAnsi" w:cs="Times New Roman"/>
              </w:rPr>
              <w:t xml:space="preserve">issued. This was a very controversial permit, </w:t>
            </w:r>
            <w:r w:rsidR="006A2765" w:rsidRPr="0094593D">
              <w:rPr>
                <w:rFonts w:asciiTheme="majorHAnsi" w:hAnsiTheme="majorHAnsi" w:cs="Times New Roman"/>
              </w:rPr>
              <w:t xml:space="preserve">as </w:t>
            </w:r>
            <w:r w:rsidRPr="0094593D">
              <w:rPr>
                <w:rFonts w:asciiTheme="majorHAnsi" w:hAnsiTheme="majorHAnsi" w:cs="Times New Roman"/>
              </w:rPr>
              <w:t xml:space="preserve">many </w:t>
            </w:r>
            <w:r w:rsidR="006A2765" w:rsidRPr="0094593D">
              <w:rPr>
                <w:rFonts w:asciiTheme="majorHAnsi" w:hAnsiTheme="majorHAnsi" w:cs="Times New Roman"/>
              </w:rPr>
              <w:t xml:space="preserve">were </w:t>
            </w:r>
            <w:r w:rsidRPr="0094593D">
              <w:rPr>
                <w:rFonts w:asciiTheme="majorHAnsi" w:hAnsiTheme="majorHAnsi" w:cs="Times New Roman"/>
              </w:rPr>
              <w:t xml:space="preserve">nervous </w:t>
            </w:r>
            <w:r w:rsidR="006A2765" w:rsidRPr="0094593D">
              <w:rPr>
                <w:rFonts w:asciiTheme="majorHAnsi" w:hAnsiTheme="majorHAnsi" w:cs="Times New Roman"/>
              </w:rPr>
              <w:t xml:space="preserve">given the </w:t>
            </w:r>
            <w:r w:rsidRPr="0094593D">
              <w:rPr>
                <w:rFonts w:asciiTheme="majorHAnsi" w:hAnsiTheme="majorHAnsi" w:cs="Times New Roman"/>
              </w:rPr>
              <w:t>Rivergate Consent Decree.</w:t>
            </w:r>
          </w:p>
        </w:tc>
      </w:tr>
      <w:tr w:rsidR="00B46E10" w:rsidRPr="0061757F" w14:paraId="0ECCCE19" w14:textId="77777777" w:rsidTr="00204E6E">
        <w:tc>
          <w:tcPr>
            <w:tcW w:w="704" w:type="dxa"/>
          </w:tcPr>
          <w:p w14:paraId="06C2D365" w14:textId="33B9C951"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7B347140" w14:textId="796D01D0"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25E9A0DC" w14:textId="65EB7D26"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r>
      <w:tr w:rsidR="00B46E10" w:rsidRPr="0061757F" w14:paraId="39BAB041" w14:textId="77777777" w:rsidTr="00204E6E">
        <w:tc>
          <w:tcPr>
            <w:tcW w:w="704" w:type="dxa"/>
          </w:tcPr>
          <w:p w14:paraId="620B5512" w14:textId="162D0CEC"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67CB7206" w14:textId="595585B6"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02E22BE5" w14:textId="6F8CDF6B" w:rsidR="00B46E10" w:rsidRPr="0024729E" w:rsidRDefault="00B46E10" w:rsidP="00B46E10">
            <w:pPr>
              <w:rPr>
                <w:rFonts w:asciiTheme="majorHAnsi" w:hAnsiTheme="majorHAnsi" w:cs="Times New Roman"/>
                <w:bCs/>
              </w:rPr>
            </w:pPr>
            <w:r w:rsidRPr="0024729E">
              <w:rPr>
                <w:rFonts w:asciiTheme="majorHAnsi" w:hAnsiTheme="majorHAnsi" w:cs="Times New Roman"/>
              </w:rPr>
              <w:t xml:space="preserve">November. Metro and Ducks Unlimited secure $494,000 </w:t>
            </w:r>
            <w:r w:rsidR="006A2765" w:rsidRPr="0024729E">
              <w:rPr>
                <w:rFonts w:asciiTheme="majorHAnsi" w:hAnsiTheme="majorHAnsi" w:cs="Times New Roman"/>
              </w:rPr>
              <w:t>from a variety of sources</w:t>
            </w:r>
            <w:r w:rsidRPr="0024729E">
              <w:rPr>
                <w:rFonts w:asciiTheme="majorHAnsi" w:hAnsiTheme="majorHAnsi" w:cs="Times New Roman"/>
              </w:rPr>
              <w:t xml:space="preserve"> </w:t>
            </w:r>
            <w:r w:rsidR="006A2765" w:rsidRPr="0024729E">
              <w:rPr>
                <w:rFonts w:asciiTheme="majorHAnsi" w:hAnsiTheme="majorHAnsi" w:cs="Times New Roman"/>
              </w:rPr>
              <w:t xml:space="preserve">to </w:t>
            </w:r>
            <w:r w:rsidRPr="0024729E">
              <w:rPr>
                <w:rFonts w:asciiTheme="majorHAnsi" w:hAnsiTheme="majorHAnsi" w:cs="Times New Roman"/>
              </w:rPr>
              <w:t xml:space="preserve">fund the </w:t>
            </w:r>
            <w:r w:rsidR="00DB2B14" w:rsidRPr="0024729E">
              <w:rPr>
                <w:rFonts w:asciiTheme="majorHAnsi" w:hAnsiTheme="majorHAnsi" w:cs="Times New Roman"/>
              </w:rPr>
              <w:t xml:space="preserve">construction of the </w:t>
            </w:r>
            <w:r w:rsidRPr="0024729E">
              <w:rPr>
                <w:rFonts w:asciiTheme="majorHAnsi" w:hAnsiTheme="majorHAnsi" w:cs="Times New Roman"/>
              </w:rPr>
              <w:t>water control structure.</w:t>
            </w:r>
          </w:p>
        </w:tc>
      </w:tr>
      <w:tr w:rsidR="00B46E10" w:rsidRPr="0061757F" w14:paraId="446C0CBA" w14:textId="77777777" w:rsidTr="00204E6E">
        <w:tc>
          <w:tcPr>
            <w:tcW w:w="704" w:type="dxa"/>
          </w:tcPr>
          <w:p w14:paraId="4A089311" w14:textId="70C36C84"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45FEE1C5" w14:textId="1426FFF6"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5E28204D" w14:textId="37364B85" w:rsidR="00B46E10" w:rsidRPr="0024729E" w:rsidRDefault="00B46E10" w:rsidP="00B46E10">
            <w:pPr>
              <w:rPr>
                <w:rFonts w:asciiTheme="majorHAnsi" w:hAnsiTheme="majorHAnsi" w:cs="Times New Roman"/>
                <w:bCs/>
              </w:rPr>
            </w:pPr>
            <w:r w:rsidRPr="0024729E">
              <w:rPr>
                <w:rFonts w:asciiTheme="majorHAnsi" w:hAnsiTheme="majorHAnsi" w:cs="Times New Roman"/>
              </w:rPr>
              <w:t> </w:t>
            </w:r>
          </w:p>
        </w:tc>
      </w:tr>
      <w:tr w:rsidR="00B46E10" w:rsidRPr="0061757F" w14:paraId="68D046E1" w14:textId="77777777" w:rsidTr="00204E6E">
        <w:tc>
          <w:tcPr>
            <w:tcW w:w="704" w:type="dxa"/>
          </w:tcPr>
          <w:p w14:paraId="003124D9" w14:textId="38FC0E46"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785F542C" w14:textId="38BC6EEB"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7C2D16CA" w14:textId="07BD0053" w:rsidR="00B46E10" w:rsidRPr="0024729E" w:rsidRDefault="00B46E10" w:rsidP="006466E7">
            <w:pPr>
              <w:rPr>
                <w:rFonts w:asciiTheme="majorHAnsi" w:hAnsiTheme="majorHAnsi" w:cs="Times New Roman"/>
                <w:bCs/>
              </w:rPr>
            </w:pPr>
            <w:r w:rsidRPr="0024729E">
              <w:rPr>
                <w:rFonts w:asciiTheme="majorHAnsi" w:hAnsiTheme="majorHAnsi" w:cs="Times New Roman"/>
              </w:rPr>
              <w:t xml:space="preserve">December. The Water Control Structure </w:t>
            </w:r>
            <w:r w:rsidR="00DB2B14" w:rsidRPr="0024729E">
              <w:rPr>
                <w:rFonts w:asciiTheme="majorHAnsi" w:hAnsiTheme="majorHAnsi" w:cs="Times New Roman"/>
              </w:rPr>
              <w:t xml:space="preserve">is </w:t>
            </w:r>
            <w:r w:rsidRPr="0024729E">
              <w:rPr>
                <w:rFonts w:asciiTheme="majorHAnsi" w:hAnsiTheme="majorHAnsi" w:cs="Times New Roman"/>
              </w:rPr>
              <w:t>completed. One-way flaps in the structure allow</w:t>
            </w:r>
            <w:r w:rsidR="00DB2B14" w:rsidRPr="0024729E">
              <w:rPr>
                <w:rFonts w:asciiTheme="majorHAnsi" w:hAnsiTheme="majorHAnsi" w:cs="Times New Roman"/>
              </w:rPr>
              <w:t>ed</w:t>
            </w:r>
            <w:r w:rsidRPr="0024729E">
              <w:rPr>
                <w:rFonts w:asciiTheme="majorHAnsi" w:hAnsiTheme="majorHAnsi" w:cs="Times New Roman"/>
              </w:rPr>
              <w:t xml:space="preserve"> water to travel in, but Metro </w:t>
            </w:r>
            <w:r w:rsidR="00DB2B14" w:rsidRPr="0024729E">
              <w:rPr>
                <w:rFonts w:asciiTheme="majorHAnsi" w:hAnsiTheme="majorHAnsi" w:cs="Times New Roman"/>
              </w:rPr>
              <w:t xml:space="preserve">was also </w:t>
            </w:r>
            <w:r w:rsidRPr="0024729E">
              <w:rPr>
                <w:rFonts w:asciiTheme="majorHAnsi" w:hAnsiTheme="majorHAnsi" w:cs="Times New Roman"/>
              </w:rPr>
              <w:t xml:space="preserve">able to control the release of water, slowly releasing it </w:t>
            </w:r>
            <w:r w:rsidR="006466E7" w:rsidRPr="0024729E">
              <w:rPr>
                <w:rFonts w:asciiTheme="majorHAnsi" w:hAnsiTheme="majorHAnsi" w:cs="Times New Roman"/>
              </w:rPr>
              <w:t>to provide mudflats for migrating shorebirds and to allow emergent wetland vegetation to grow seasonally</w:t>
            </w:r>
            <w:r w:rsidRPr="0024729E">
              <w:rPr>
                <w:rFonts w:asciiTheme="majorHAnsi" w:hAnsiTheme="majorHAnsi" w:cs="Times New Roman"/>
              </w:rPr>
              <w:t>.</w:t>
            </w:r>
          </w:p>
        </w:tc>
      </w:tr>
      <w:tr w:rsidR="00B46E10" w:rsidRPr="0061757F" w14:paraId="723E2A98" w14:textId="77777777" w:rsidTr="00204E6E">
        <w:tc>
          <w:tcPr>
            <w:tcW w:w="704" w:type="dxa"/>
          </w:tcPr>
          <w:p w14:paraId="193C1D8D" w14:textId="57FA62A5"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32466EB5" w14:textId="3BA72A69"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5311F057" w14:textId="1712C927" w:rsidR="00B46E10" w:rsidRPr="0024729E" w:rsidRDefault="00B46E10" w:rsidP="00B46E10">
            <w:pPr>
              <w:rPr>
                <w:rFonts w:asciiTheme="majorHAnsi" w:hAnsiTheme="majorHAnsi" w:cs="Times New Roman"/>
                <w:bCs/>
              </w:rPr>
            </w:pPr>
            <w:r w:rsidRPr="0024729E">
              <w:rPr>
                <w:rFonts w:asciiTheme="majorHAnsi" w:hAnsiTheme="majorHAnsi" w:cs="Times New Roman"/>
              </w:rPr>
              <w:t> </w:t>
            </w:r>
          </w:p>
        </w:tc>
      </w:tr>
      <w:tr w:rsidR="00B46E10" w:rsidRPr="0061757F" w14:paraId="247F6BAE" w14:textId="77777777" w:rsidTr="00204E6E">
        <w:tc>
          <w:tcPr>
            <w:tcW w:w="704" w:type="dxa"/>
          </w:tcPr>
          <w:p w14:paraId="55F50620" w14:textId="46BB89D3"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33F8CBAC" w14:textId="23A34762"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0382699D" w14:textId="2609F169" w:rsidR="00B46E10" w:rsidRDefault="00B46E10" w:rsidP="00B46E10">
            <w:pPr>
              <w:rPr>
                <w:rFonts w:asciiTheme="majorHAnsi" w:hAnsiTheme="majorHAnsi" w:cs="Times New Roman"/>
              </w:rPr>
            </w:pPr>
            <w:r w:rsidRPr="0024729E">
              <w:rPr>
                <w:rFonts w:asciiTheme="majorHAnsi" w:hAnsiTheme="majorHAnsi" w:cs="Times New Roman"/>
              </w:rPr>
              <w:t xml:space="preserve">December. The Metro Council </w:t>
            </w:r>
            <w:r w:rsidR="00DB2B14" w:rsidRPr="0024729E">
              <w:rPr>
                <w:rFonts w:asciiTheme="majorHAnsi" w:hAnsiTheme="majorHAnsi" w:cs="Times New Roman"/>
              </w:rPr>
              <w:t xml:space="preserve">approves </w:t>
            </w:r>
            <w:r w:rsidRPr="0024729E">
              <w:rPr>
                <w:rFonts w:asciiTheme="majorHAnsi" w:hAnsiTheme="majorHAnsi" w:cs="Times New Roman"/>
              </w:rPr>
              <w:t xml:space="preserve">the </w:t>
            </w:r>
            <w:r w:rsidRPr="0024729E">
              <w:rPr>
                <w:rFonts w:asciiTheme="majorHAnsi" w:hAnsiTheme="majorHAnsi" w:cs="Times New Roman"/>
                <w:i/>
                <w:iCs/>
              </w:rPr>
              <w:t xml:space="preserve">Smith and Bybee Wetlands Natural Area Trail Feasibility </w:t>
            </w:r>
            <w:r w:rsidR="001C199D" w:rsidRPr="0024729E">
              <w:rPr>
                <w:rFonts w:asciiTheme="majorHAnsi" w:hAnsiTheme="majorHAnsi" w:cs="Times New Roman"/>
                <w:i/>
                <w:iCs/>
              </w:rPr>
              <w:t>Study</w:t>
            </w:r>
            <w:r w:rsidR="001C199D" w:rsidRPr="0024729E">
              <w:rPr>
                <w:rFonts w:asciiTheme="majorHAnsi" w:hAnsiTheme="majorHAnsi" w:cs="Times New Roman"/>
              </w:rPr>
              <w:t xml:space="preserve"> and</w:t>
            </w:r>
            <w:r w:rsidRPr="0024729E">
              <w:rPr>
                <w:rFonts w:asciiTheme="majorHAnsi" w:hAnsiTheme="majorHAnsi" w:cs="Times New Roman"/>
              </w:rPr>
              <w:t xml:space="preserve"> </w:t>
            </w:r>
            <w:r w:rsidR="00DB2B14" w:rsidRPr="0024729E">
              <w:rPr>
                <w:rFonts w:asciiTheme="majorHAnsi" w:hAnsiTheme="majorHAnsi" w:cs="Times New Roman"/>
              </w:rPr>
              <w:t xml:space="preserve">makes </w:t>
            </w:r>
            <w:r w:rsidRPr="0024729E">
              <w:rPr>
                <w:rFonts w:asciiTheme="majorHAnsi" w:hAnsiTheme="majorHAnsi" w:cs="Times New Roman"/>
              </w:rPr>
              <w:t>decisions on</w:t>
            </w:r>
            <w:r w:rsidR="00BE6566" w:rsidRPr="0024729E">
              <w:rPr>
                <w:rFonts w:asciiTheme="majorHAnsi" w:hAnsiTheme="majorHAnsi" w:cs="Times New Roman"/>
              </w:rPr>
              <w:t xml:space="preserve"> the</w:t>
            </w:r>
            <w:r w:rsidRPr="0024729E">
              <w:rPr>
                <w:rFonts w:asciiTheme="majorHAnsi" w:hAnsiTheme="majorHAnsi" w:cs="Times New Roman"/>
              </w:rPr>
              <w:t xml:space="preserve"> trail routes</w:t>
            </w:r>
            <w:r w:rsidR="00A34686">
              <w:rPr>
                <w:rFonts w:asciiTheme="majorHAnsi" w:hAnsiTheme="majorHAnsi" w:cs="Times New Roman"/>
              </w:rPr>
              <w:t xml:space="preserve"> to </w:t>
            </w:r>
            <w:r w:rsidR="008C43ED">
              <w:rPr>
                <w:rFonts w:asciiTheme="majorHAnsi" w:hAnsiTheme="majorHAnsi" w:cs="Times New Roman"/>
              </w:rPr>
              <w:t xml:space="preserve">locate trails on the more highly impacted landfill to </w:t>
            </w:r>
            <w:r w:rsidR="00A34686">
              <w:rPr>
                <w:rFonts w:asciiTheme="majorHAnsi" w:hAnsiTheme="majorHAnsi" w:cs="Times New Roman"/>
              </w:rPr>
              <w:t>protect the ancient ash and wetland habitat</w:t>
            </w:r>
            <w:r w:rsidRPr="0024729E">
              <w:rPr>
                <w:rFonts w:asciiTheme="majorHAnsi" w:hAnsiTheme="majorHAnsi" w:cs="Times New Roman"/>
              </w:rPr>
              <w:t xml:space="preserve">. It was an extremely contentious process </w:t>
            </w:r>
            <w:r w:rsidR="00DB2B14" w:rsidRPr="0024729E">
              <w:rPr>
                <w:rFonts w:asciiTheme="majorHAnsi" w:hAnsiTheme="majorHAnsi" w:cs="Times New Roman"/>
              </w:rPr>
              <w:t xml:space="preserve">resulting in long-term </w:t>
            </w:r>
            <w:r w:rsidRPr="0024729E">
              <w:rPr>
                <w:rFonts w:asciiTheme="majorHAnsi" w:hAnsiTheme="majorHAnsi" w:cs="Times New Roman"/>
              </w:rPr>
              <w:t xml:space="preserve">acrimony among many that had been partners until </w:t>
            </w:r>
            <w:r w:rsidR="00DB2B14" w:rsidRPr="0024729E">
              <w:rPr>
                <w:rFonts w:asciiTheme="majorHAnsi" w:hAnsiTheme="majorHAnsi" w:cs="Times New Roman"/>
              </w:rPr>
              <w:t xml:space="preserve">the </w:t>
            </w:r>
            <w:r w:rsidRPr="0024729E">
              <w:rPr>
                <w:rFonts w:asciiTheme="majorHAnsi" w:hAnsiTheme="majorHAnsi" w:cs="Times New Roman"/>
              </w:rPr>
              <w:t>plan</w:t>
            </w:r>
            <w:r w:rsidR="00DB2B14" w:rsidRPr="0024729E">
              <w:rPr>
                <w:rFonts w:asciiTheme="majorHAnsi" w:hAnsiTheme="majorHAnsi" w:cs="Times New Roman"/>
              </w:rPr>
              <w:t xml:space="preserve"> was approved and implemented</w:t>
            </w:r>
            <w:r w:rsidRPr="0024729E">
              <w:rPr>
                <w:rFonts w:asciiTheme="majorHAnsi" w:hAnsiTheme="majorHAnsi" w:cs="Times New Roman"/>
              </w:rPr>
              <w:t>.</w:t>
            </w:r>
          </w:p>
          <w:p w14:paraId="6AAA5B5A" w14:textId="5C27F22C" w:rsidR="00091CB7" w:rsidRPr="0024729E" w:rsidRDefault="00091CB7" w:rsidP="00B46E10">
            <w:pPr>
              <w:rPr>
                <w:rFonts w:asciiTheme="majorHAnsi" w:hAnsiTheme="majorHAnsi" w:cs="Times New Roman"/>
                <w:bCs/>
              </w:rPr>
            </w:pPr>
          </w:p>
        </w:tc>
      </w:tr>
      <w:tr w:rsidR="00091CB7" w:rsidRPr="0061757F" w14:paraId="63A56BDD" w14:textId="77777777" w:rsidTr="00204E6E">
        <w:tc>
          <w:tcPr>
            <w:tcW w:w="704" w:type="dxa"/>
          </w:tcPr>
          <w:p w14:paraId="32E1772D" w14:textId="77777777" w:rsidR="00091CB7" w:rsidRPr="0061757F" w:rsidRDefault="00091CB7" w:rsidP="00B46E10">
            <w:pPr>
              <w:rPr>
                <w:rFonts w:asciiTheme="majorHAnsi" w:hAnsiTheme="majorHAnsi" w:cs="Times New Roman"/>
              </w:rPr>
            </w:pPr>
          </w:p>
        </w:tc>
        <w:tc>
          <w:tcPr>
            <w:tcW w:w="422" w:type="dxa"/>
          </w:tcPr>
          <w:p w14:paraId="0EA5C3E8" w14:textId="77777777" w:rsidR="00091CB7" w:rsidRPr="0061757F" w:rsidRDefault="00091CB7" w:rsidP="00B46E10">
            <w:pPr>
              <w:rPr>
                <w:rFonts w:asciiTheme="majorHAnsi" w:hAnsiTheme="majorHAnsi" w:cs="Times New Roman"/>
                <w:color w:val="000000"/>
              </w:rPr>
            </w:pPr>
          </w:p>
        </w:tc>
        <w:tc>
          <w:tcPr>
            <w:tcW w:w="8234" w:type="dxa"/>
          </w:tcPr>
          <w:p w14:paraId="0859447F" w14:textId="6EFDEF21" w:rsidR="00091CB7" w:rsidRPr="0024729E" w:rsidRDefault="00091CB7" w:rsidP="00B46E10">
            <w:pPr>
              <w:rPr>
                <w:rFonts w:asciiTheme="majorHAnsi" w:hAnsiTheme="majorHAnsi" w:cs="Times New Roman"/>
              </w:rPr>
            </w:pPr>
            <w:r>
              <w:rPr>
                <w:rFonts w:asciiTheme="majorHAnsi" w:hAnsiTheme="majorHAnsi" w:cs="Times New Roman"/>
              </w:rPr>
              <w:t xml:space="preserve">December 24. The Port of Portland and Metro enter into an </w:t>
            </w:r>
            <w:r w:rsidR="001120A8">
              <w:rPr>
                <w:rFonts w:asciiTheme="majorHAnsi" w:hAnsiTheme="majorHAnsi" w:cs="Times New Roman"/>
              </w:rPr>
              <w:t>Intergovernmental</w:t>
            </w:r>
            <w:r>
              <w:rPr>
                <w:rFonts w:asciiTheme="majorHAnsi" w:hAnsiTheme="majorHAnsi" w:cs="Times New Roman"/>
              </w:rPr>
              <w:t xml:space="preserve"> Agreement (IGA) wherein the Port takes ownership of 6.74 acres adjacent to the Vanport Wetlands</w:t>
            </w:r>
            <w:r w:rsidR="001120A8">
              <w:rPr>
                <w:rFonts w:asciiTheme="majorHAnsi" w:hAnsiTheme="majorHAnsi" w:cs="Times New Roman"/>
              </w:rPr>
              <w:t xml:space="preserve">, known as the Force Avenue site, and Metro takes ownership of 3.46 acres adjacent to N. Marine Drive.  This enables Metro to develop a new parking lot, public art, and recreational facility for </w:t>
            </w:r>
            <w:r w:rsidR="006A4379">
              <w:rPr>
                <w:rFonts w:asciiTheme="majorHAnsi" w:hAnsiTheme="majorHAnsi" w:cs="Times New Roman"/>
              </w:rPr>
              <w:t xml:space="preserve">the </w:t>
            </w:r>
            <w:r w:rsidR="003D6EAD">
              <w:rPr>
                <w:rFonts w:asciiTheme="majorHAnsi" w:hAnsiTheme="majorHAnsi" w:cs="Times New Roman"/>
              </w:rPr>
              <w:t>Smith and Bybee</w:t>
            </w:r>
            <w:r w:rsidR="006A4379">
              <w:rPr>
                <w:rFonts w:asciiTheme="majorHAnsi" w:hAnsiTheme="majorHAnsi" w:cs="Times New Roman"/>
              </w:rPr>
              <w:t xml:space="preserve"> Wetlands</w:t>
            </w:r>
            <w:r w:rsidR="00E5198C">
              <w:rPr>
                <w:rFonts w:asciiTheme="majorHAnsi" w:hAnsiTheme="majorHAnsi" w:cs="Times New Roman"/>
              </w:rPr>
              <w:t xml:space="preserve"> Natural Area</w:t>
            </w:r>
            <w:r w:rsidR="001120A8">
              <w:rPr>
                <w:rFonts w:asciiTheme="majorHAnsi" w:hAnsiTheme="majorHAnsi" w:cs="Times New Roman"/>
              </w:rPr>
              <w:t>.</w:t>
            </w:r>
          </w:p>
        </w:tc>
      </w:tr>
      <w:tr w:rsidR="00B46E10" w:rsidRPr="0061757F" w14:paraId="1B554ECE" w14:textId="77777777" w:rsidTr="00204E6E">
        <w:tc>
          <w:tcPr>
            <w:tcW w:w="704" w:type="dxa"/>
          </w:tcPr>
          <w:p w14:paraId="4752BFD6" w14:textId="08B67460"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4C965579" w14:textId="5A9B39D3"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3E59EFE7" w14:textId="10064147" w:rsidR="00B46E10" w:rsidRPr="0024729E" w:rsidRDefault="00B46E10" w:rsidP="00B46E10">
            <w:pPr>
              <w:rPr>
                <w:rFonts w:asciiTheme="majorHAnsi" w:hAnsiTheme="majorHAnsi" w:cs="Times New Roman"/>
                <w:bCs/>
              </w:rPr>
            </w:pPr>
            <w:r w:rsidRPr="0024729E">
              <w:rPr>
                <w:rFonts w:asciiTheme="majorHAnsi" w:hAnsiTheme="majorHAnsi" w:cs="Times New Roman"/>
              </w:rPr>
              <w:t> </w:t>
            </w:r>
          </w:p>
        </w:tc>
      </w:tr>
      <w:tr w:rsidR="00B46E10" w:rsidRPr="0061757F" w14:paraId="1137D302" w14:textId="77777777" w:rsidTr="00204E6E">
        <w:tc>
          <w:tcPr>
            <w:tcW w:w="704" w:type="dxa"/>
          </w:tcPr>
          <w:p w14:paraId="32BCFF2A" w14:textId="5B02EA4D" w:rsidR="00B46E10" w:rsidRPr="0061757F" w:rsidRDefault="00B46E10" w:rsidP="00B46E10">
            <w:pPr>
              <w:rPr>
                <w:rFonts w:asciiTheme="majorHAnsi" w:hAnsiTheme="majorHAnsi" w:cs="Times New Roman"/>
                <w:bCs/>
              </w:rPr>
            </w:pPr>
            <w:r w:rsidRPr="0061757F">
              <w:rPr>
                <w:rFonts w:asciiTheme="majorHAnsi" w:hAnsiTheme="majorHAnsi" w:cs="Times New Roman"/>
              </w:rPr>
              <w:t>2004</w:t>
            </w:r>
          </w:p>
        </w:tc>
        <w:tc>
          <w:tcPr>
            <w:tcW w:w="422" w:type="dxa"/>
          </w:tcPr>
          <w:p w14:paraId="1795CF4B" w14:textId="19E37DF1"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693E2C56" w14:textId="04BC85A2" w:rsidR="00B46E10" w:rsidRPr="0024729E" w:rsidRDefault="00B46E10" w:rsidP="00B46E10">
            <w:pPr>
              <w:rPr>
                <w:rFonts w:asciiTheme="majorHAnsi" w:hAnsiTheme="majorHAnsi" w:cs="Times New Roman"/>
                <w:bCs/>
              </w:rPr>
            </w:pPr>
            <w:r w:rsidRPr="0024729E">
              <w:rPr>
                <w:rFonts w:asciiTheme="majorHAnsi" w:hAnsiTheme="majorHAnsi" w:cs="Times New Roman"/>
              </w:rPr>
              <w:t>Jones and Stokes</w:t>
            </w:r>
            <w:r w:rsidR="00E040F7" w:rsidRPr="0024729E">
              <w:rPr>
                <w:rFonts w:asciiTheme="majorHAnsi" w:hAnsiTheme="majorHAnsi" w:cs="Times New Roman"/>
              </w:rPr>
              <w:t xml:space="preserve"> Associates, an environmental </w:t>
            </w:r>
            <w:r w:rsidR="00FF4A33" w:rsidRPr="0024729E">
              <w:rPr>
                <w:rFonts w:asciiTheme="majorHAnsi" w:hAnsiTheme="majorHAnsi" w:cs="Times New Roman"/>
              </w:rPr>
              <w:t>planning,</w:t>
            </w:r>
            <w:r w:rsidR="00E040F7" w:rsidRPr="0024729E">
              <w:rPr>
                <w:rFonts w:asciiTheme="majorHAnsi" w:hAnsiTheme="majorHAnsi" w:cs="Times New Roman"/>
              </w:rPr>
              <w:t xml:space="preserve"> and natural resources management consulting services</w:t>
            </w:r>
            <w:r w:rsidRPr="0024729E">
              <w:rPr>
                <w:rFonts w:asciiTheme="majorHAnsi" w:hAnsiTheme="majorHAnsi" w:cs="Times New Roman"/>
              </w:rPr>
              <w:t xml:space="preserve"> </w:t>
            </w:r>
            <w:r w:rsidR="00E040F7" w:rsidRPr="0024729E">
              <w:rPr>
                <w:rFonts w:asciiTheme="majorHAnsi" w:hAnsiTheme="majorHAnsi" w:cs="Times New Roman"/>
              </w:rPr>
              <w:t xml:space="preserve">firm </w:t>
            </w:r>
            <w:r w:rsidR="00DB2B14" w:rsidRPr="0024729E">
              <w:rPr>
                <w:rFonts w:asciiTheme="majorHAnsi" w:hAnsiTheme="majorHAnsi" w:cs="Times New Roman"/>
              </w:rPr>
              <w:t xml:space="preserve">are </w:t>
            </w:r>
            <w:r w:rsidRPr="0024729E">
              <w:rPr>
                <w:rFonts w:asciiTheme="majorHAnsi" w:hAnsiTheme="majorHAnsi" w:cs="Times New Roman"/>
              </w:rPr>
              <w:t xml:space="preserve">hired to develop ideas and projects for improving the habitat value of the St. Johns Landfill cover vegetation. The </w:t>
            </w:r>
            <w:r w:rsidR="00E040F7" w:rsidRPr="0024729E">
              <w:rPr>
                <w:rFonts w:asciiTheme="majorHAnsi" w:hAnsiTheme="majorHAnsi" w:cs="Times New Roman"/>
              </w:rPr>
              <w:t xml:space="preserve">firm authored </w:t>
            </w:r>
            <w:r w:rsidRPr="0024729E">
              <w:rPr>
                <w:rFonts w:asciiTheme="majorHAnsi" w:hAnsiTheme="majorHAnsi" w:cs="Times New Roman"/>
              </w:rPr>
              <w:t xml:space="preserve">the </w:t>
            </w:r>
            <w:r w:rsidRPr="0024729E">
              <w:rPr>
                <w:rFonts w:asciiTheme="majorHAnsi" w:hAnsiTheme="majorHAnsi" w:cs="Times New Roman"/>
                <w:i/>
                <w:iCs/>
              </w:rPr>
              <w:t>Conceptual Landfill Vegetation and Wildlife Habitat Management Plan.</w:t>
            </w:r>
          </w:p>
        </w:tc>
      </w:tr>
      <w:tr w:rsidR="00B46E10" w:rsidRPr="0061757F" w14:paraId="34CCF184" w14:textId="77777777" w:rsidTr="00204E6E">
        <w:tc>
          <w:tcPr>
            <w:tcW w:w="704" w:type="dxa"/>
          </w:tcPr>
          <w:p w14:paraId="25A6BF8E" w14:textId="464B3DFB"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090F7D89" w14:textId="4F9599F4"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324FA72B" w14:textId="39400254" w:rsidR="00B46E10" w:rsidRPr="0024729E" w:rsidRDefault="00B46E10" w:rsidP="00B46E10">
            <w:pPr>
              <w:rPr>
                <w:rFonts w:asciiTheme="majorHAnsi" w:hAnsiTheme="majorHAnsi" w:cs="Times New Roman"/>
                <w:bCs/>
              </w:rPr>
            </w:pPr>
            <w:r w:rsidRPr="0024729E">
              <w:rPr>
                <w:rFonts w:asciiTheme="majorHAnsi" w:hAnsiTheme="majorHAnsi" w:cs="Times New Roman"/>
              </w:rPr>
              <w:t> </w:t>
            </w:r>
          </w:p>
        </w:tc>
      </w:tr>
      <w:tr w:rsidR="00B46E10" w:rsidRPr="0061757F" w14:paraId="171B78AF" w14:textId="77777777" w:rsidTr="00204E6E">
        <w:tc>
          <w:tcPr>
            <w:tcW w:w="704" w:type="dxa"/>
          </w:tcPr>
          <w:p w14:paraId="355A2713" w14:textId="67A61E70" w:rsidR="00B46E10" w:rsidRPr="0061757F" w:rsidRDefault="00B46E10" w:rsidP="00B46E10">
            <w:pPr>
              <w:rPr>
                <w:rFonts w:asciiTheme="majorHAnsi" w:hAnsiTheme="majorHAnsi" w:cs="Times New Roman"/>
                <w:bCs/>
              </w:rPr>
            </w:pPr>
            <w:r w:rsidRPr="0061757F">
              <w:rPr>
                <w:rFonts w:asciiTheme="majorHAnsi" w:hAnsiTheme="majorHAnsi" w:cs="Times New Roman"/>
              </w:rPr>
              <w:t>2005</w:t>
            </w:r>
          </w:p>
        </w:tc>
        <w:tc>
          <w:tcPr>
            <w:tcW w:w="422" w:type="dxa"/>
          </w:tcPr>
          <w:p w14:paraId="5E99E0BD" w14:textId="6AEAAB4A"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22C86338" w14:textId="77777777" w:rsidR="00B46E10" w:rsidRDefault="00B46E10" w:rsidP="00CB6997">
            <w:pPr>
              <w:rPr>
                <w:rFonts w:asciiTheme="majorHAnsi" w:hAnsiTheme="majorHAnsi" w:cs="Times New Roman"/>
              </w:rPr>
            </w:pPr>
            <w:r w:rsidRPr="0024729E">
              <w:rPr>
                <w:rFonts w:asciiTheme="majorHAnsi" w:hAnsiTheme="majorHAnsi" w:cs="Times New Roman"/>
              </w:rPr>
              <w:t>July 8. Metro re-</w:t>
            </w:r>
            <w:r w:rsidR="00E040F7" w:rsidRPr="0024729E">
              <w:rPr>
                <w:rFonts w:asciiTheme="majorHAnsi" w:hAnsiTheme="majorHAnsi" w:cs="Times New Roman"/>
              </w:rPr>
              <w:t xml:space="preserve">opens </w:t>
            </w:r>
            <w:r w:rsidRPr="0024729E">
              <w:rPr>
                <w:rFonts w:asciiTheme="majorHAnsi" w:hAnsiTheme="majorHAnsi" w:cs="Times New Roman"/>
              </w:rPr>
              <w:t xml:space="preserve">the </w:t>
            </w:r>
            <w:r w:rsidR="00CB6997" w:rsidRPr="0024729E">
              <w:rPr>
                <w:rFonts w:asciiTheme="majorHAnsi" w:hAnsiTheme="majorHAnsi" w:cs="Times New Roman"/>
              </w:rPr>
              <w:t>S</w:t>
            </w:r>
            <w:r w:rsidRPr="0024729E">
              <w:rPr>
                <w:rFonts w:asciiTheme="majorHAnsi" w:hAnsiTheme="majorHAnsi" w:cs="Times New Roman"/>
              </w:rPr>
              <w:t xml:space="preserve">ection </w:t>
            </w:r>
            <w:r w:rsidR="00CB6997" w:rsidRPr="0024729E">
              <w:rPr>
                <w:rFonts w:asciiTheme="majorHAnsi" w:hAnsiTheme="majorHAnsi" w:cs="Times New Roman"/>
              </w:rPr>
              <w:t xml:space="preserve">7 (Endangered Species Act) </w:t>
            </w:r>
            <w:r w:rsidRPr="0024729E">
              <w:rPr>
                <w:rFonts w:asciiTheme="majorHAnsi" w:hAnsiTheme="majorHAnsi" w:cs="Times New Roman"/>
              </w:rPr>
              <w:t xml:space="preserve">consultation to enable installation of a trash rack on the water control structure. The </w:t>
            </w:r>
            <w:r w:rsidR="00E040F7" w:rsidRPr="0024729E">
              <w:rPr>
                <w:rFonts w:asciiTheme="majorHAnsi" w:hAnsiTheme="majorHAnsi" w:cs="Times New Roman"/>
              </w:rPr>
              <w:t>U.S.</w:t>
            </w:r>
            <w:r w:rsidRPr="0024729E">
              <w:rPr>
                <w:rFonts w:asciiTheme="majorHAnsi" w:hAnsiTheme="majorHAnsi" w:cs="Times New Roman"/>
              </w:rPr>
              <w:t xml:space="preserve"> Army Corps of Engineers permit was modified to account for the trash racks</w:t>
            </w:r>
            <w:r w:rsidR="00E040F7" w:rsidRPr="0024729E">
              <w:rPr>
                <w:rFonts w:asciiTheme="majorHAnsi" w:hAnsiTheme="majorHAnsi" w:cs="Times New Roman"/>
                <w:b/>
                <w:bCs/>
              </w:rPr>
              <w:t>,</w:t>
            </w:r>
            <w:r w:rsidRPr="0024729E">
              <w:rPr>
                <w:rFonts w:asciiTheme="majorHAnsi" w:hAnsiTheme="majorHAnsi" w:cs="Times New Roman"/>
              </w:rPr>
              <w:t xml:space="preserve"> as well </w:t>
            </w:r>
            <w:r w:rsidR="00E040F7" w:rsidRPr="0024729E">
              <w:rPr>
                <w:rFonts w:asciiTheme="majorHAnsi" w:hAnsiTheme="majorHAnsi" w:cs="Times New Roman"/>
              </w:rPr>
              <w:t xml:space="preserve">to </w:t>
            </w:r>
            <w:r w:rsidRPr="0024729E">
              <w:rPr>
                <w:rFonts w:asciiTheme="majorHAnsi" w:hAnsiTheme="majorHAnsi" w:cs="Times New Roman"/>
              </w:rPr>
              <w:t>enable easier fish sampling.</w:t>
            </w:r>
          </w:p>
          <w:p w14:paraId="504F8E86" w14:textId="57A2FCC8" w:rsidR="001120A8" w:rsidRPr="0024729E" w:rsidRDefault="001120A8" w:rsidP="00CB6997">
            <w:pPr>
              <w:rPr>
                <w:rFonts w:asciiTheme="majorHAnsi" w:hAnsiTheme="majorHAnsi" w:cs="Times New Roman"/>
                <w:bCs/>
              </w:rPr>
            </w:pPr>
          </w:p>
        </w:tc>
      </w:tr>
      <w:tr w:rsidR="001120A8" w:rsidRPr="0061757F" w14:paraId="10D85E36" w14:textId="77777777" w:rsidTr="00204E6E">
        <w:tc>
          <w:tcPr>
            <w:tcW w:w="704" w:type="dxa"/>
          </w:tcPr>
          <w:p w14:paraId="36E09259" w14:textId="3CE38DA1" w:rsidR="001120A8" w:rsidRPr="0061757F" w:rsidRDefault="001120A8" w:rsidP="00B46E10">
            <w:pPr>
              <w:rPr>
                <w:rFonts w:asciiTheme="majorHAnsi" w:hAnsiTheme="majorHAnsi" w:cs="Times New Roman"/>
              </w:rPr>
            </w:pPr>
            <w:r>
              <w:rPr>
                <w:rFonts w:asciiTheme="majorHAnsi" w:hAnsiTheme="majorHAnsi" w:cs="Times New Roman"/>
              </w:rPr>
              <w:t>2007</w:t>
            </w:r>
          </w:p>
        </w:tc>
        <w:tc>
          <w:tcPr>
            <w:tcW w:w="422" w:type="dxa"/>
          </w:tcPr>
          <w:p w14:paraId="605B27D0" w14:textId="77777777" w:rsidR="001120A8" w:rsidRPr="0061757F" w:rsidRDefault="001120A8" w:rsidP="00B46E10">
            <w:pPr>
              <w:rPr>
                <w:rFonts w:asciiTheme="majorHAnsi" w:hAnsiTheme="majorHAnsi" w:cs="Times New Roman"/>
                <w:color w:val="000000"/>
              </w:rPr>
            </w:pPr>
          </w:p>
        </w:tc>
        <w:tc>
          <w:tcPr>
            <w:tcW w:w="8234" w:type="dxa"/>
          </w:tcPr>
          <w:p w14:paraId="24133B58" w14:textId="058D8665" w:rsidR="001120A8" w:rsidRPr="0024729E" w:rsidRDefault="001120A8" w:rsidP="00CB6997">
            <w:pPr>
              <w:rPr>
                <w:rFonts w:asciiTheme="majorHAnsi" w:hAnsiTheme="majorHAnsi" w:cs="Times New Roman"/>
              </w:rPr>
            </w:pPr>
            <w:r>
              <w:rPr>
                <w:rFonts w:asciiTheme="majorHAnsi" w:hAnsiTheme="majorHAnsi" w:cs="Times New Roman"/>
              </w:rPr>
              <w:t>September 24.  The Port of Portland provides 5 acres of dredge sand material from West Hayden Island to the St. Johns Landfill for the purpose of improving habitat for streaked horned lark, meadow lark, and western painted turtle.</w:t>
            </w:r>
          </w:p>
        </w:tc>
      </w:tr>
      <w:tr w:rsidR="00B46E10" w:rsidRPr="0061757F" w14:paraId="43F815FB" w14:textId="77777777" w:rsidTr="00204E6E">
        <w:tc>
          <w:tcPr>
            <w:tcW w:w="704" w:type="dxa"/>
          </w:tcPr>
          <w:p w14:paraId="13F1886D" w14:textId="4E1E5749"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340B6F93" w14:textId="7D077C0F"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35C43A29" w14:textId="232F44E9" w:rsidR="00B46E10" w:rsidRPr="0024729E" w:rsidRDefault="00B46E10" w:rsidP="00B46E10">
            <w:pPr>
              <w:rPr>
                <w:rFonts w:asciiTheme="majorHAnsi" w:hAnsiTheme="majorHAnsi" w:cs="Times New Roman"/>
                <w:bCs/>
              </w:rPr>
            </w:pPr>
            <w:r w:rsidRPr="0024729E">
              <w:rPr>
                <w:rFonts w:asciiTheme="majorHAnsi" w:hAnsiTheme="majorHAnsi" w:cs="Times New Roman"/>
              </w:rPr>
              <w:t> </w:t>
            </w:r>
          </w:p>
        </w:tc>
      </w:tr>
      <w:tr w:rsidR="00B46E10" w:rsidRPr="0061757F" w14:paraId="52108003" w14:textId="77777777" w:rsidTr="00204E6E">
        <w:tc>
          <w:tcPr>
            <w:tcW w:w="704" w:type="dxa"/>
          </w:tcPr>
          <w:p w14:paraId="1F7004EB" w14:textId="6773630D" w:rsidR="00B46E10" w:rsidRPr="0061757F" w:rsidRDefault="00B46E10" w:rsidP="00B46E10">
            <w:pPr>
              <w:rPr>
                <w:rFonts w:asciiTheme="majorHAnsi" w:hAnsiTheme="majorHAnsi" w:cs="Times New Roman"/>
                <w:bCs/>
              </w:rPr>
            </w:pPr>
            <w:r w:rsidRPr="0061757F">
              <w:rPr>
                <w:rFonts w:asciiTheme="majorHAnsi" w:hAnsiTheme="majorHAnsi" w:cs="Times New Roman"/>
              </w:rPr>
              <w:t>2008</w:t>
            </w:r>
          </w:p>
        </w:tc>
        <w:tc>
          <w:tcPr>
            <w:tcW w:w="422" w:type="dxa"/>
          </w:tcPr>
          <w:p w14:paraId="277970D5" w14:textId="50ABE3B5"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78EA5D76" w14:textId="60109437" w:rsidR="00B46E10" w:rsidRPr="0024729E" w:rsidRDefault="00B46E10" w:rsidP="00B46E10">
            <w:pPr>
              <w:rPr>
                <w:rFonts w:asciiTheme="majorHAnsi" w:hAnsiTheme="majorHAnsi" w:cs="Times New Roman"/>
                <w:bCs/>
              </w:rPr>
            </w:pPr>
            <w:r w:rsidRPr="0024729E">
              <w:rPr>
                <w:rFonts w:asciiTheme="majorHAnsi" w:hAnsiTheme="majorHAnsi" w:cs="Times New Roman"/>
              </w:rPr>
              <w:t xml:space="preserve">March. The Smith and Bybee Lakes Management Committee and the Friends of Smith and Bybee Lakes </w:t>
            </w:r>
            <w:r w:rsidR="00E040F7" w:rsidRPr="0024729E">
              <w:rPr>
                <w:rFonts w:asciiTheme="majorHAnsi" w:hAnsiTheme="majorHAnsi" w:cs="Times New Roman"/>
              </w:rPr>
              <w:t xml:space="preserve">issues </w:t>
            </w:r>
            <w:r w:rsidRPr="0024729E">
              <w:rPr>
                <w:rFonts w:asciiTheme="majorHAnsi" w:hAnsiTheme="majorHAnsi" w:cs="Times New Roman"/>
              </w:rPr>
              <w:t>recommendations on the management of invasive plan</w:t>
            </w:r>
            <w:r w:rsidR="00CB6997" w:rsidRPr="0024729E">
              <w:rPr>
                <w:rFonts w:asciiTheme="majorHAnsi" w:hAnsiTheme="majorHAnsi" w:cs="Times New Roman"/>
              </w:rPr>
              <w:t>t</w:t>
            </w:r>
            <w:r w:rsidRPr="0024729E">
              <w:rPr>
                <w:rFonts w:asciiTheme="majorHAnsi" w:hAnsiTheme="majorHAnsi" w:cs="Times New Roman"/>
              </w:rPr>
              <w:t xml:space="preserve"> species.</w:t>
            </w:r>
          </w:p>
        </w:tc>
      </w:tr>
      <w:tr w:rsidR="00B46E10" w:rsidRPr="0061757F" w14:paraId="3D3B10B6" w14:textId="77777777" w:rsidTr="00204E6E">
        <w:tc>
          <w:tcPr>
            <w:tcW w:w="704" w:type="dxa"/>
          </w:tcPr>
          <w:p w14:paraId="5E0BCE93" w14:textId="0081DC09"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0600D54B" w14:textId="10E2F48D"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69034355" w14:textId="6DCC904D" w:rsidR="00B46E10" w:rsidRPr="0024729E" w:rsidRDefault="00B46E10" w:rsidP="00B46E10">
            <w:pPr>
              <w:rPr>
                <w:rFonts w:asciiTheme="majorHAnsi" w:hAnsiTheme="majorHAnsi" w:cs="Times New Roman"/>
                <w:bCs/>
              </w:rPr>
            </w:pPr>
            <w:r w:rsidRPr="0024729E">
              <w:rPr>
                <w:rFonts w:asciiTheme="majorHAnsi" w:hAnsiTheme="majorHAnsi" w:cs="Times New Roman"/>
              </w:rPr>
              <w:t> </w:t>
            </w:r>
          </w:p>
        </w:tc>
      </w:tr>
      <w:tr w:rsidR="00B46E10" w:rsidRPr="0061757F" w14:paraId="3D7E4B3D" w14:textId="77777777" w:rsidTr="00204E6E">
        <w:tc>
          <w:tcPr>
            <w:tcW w:w="704" w:type="dxa"/>
          </w:tcPr>
          <w:p w14:paraId="1DFCE11F" w14:textId="5BC8BF76"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2010</w:t>
            </w:r>
          </w:p>
        </w:tc>
        <w:tc>
          <w:tcPr>
            <w:tcW w:w="422" w:type="dxa"/>
          </w:tcPr>
          <w:p w14:paraId="09553549" w14:textId="3F66003D"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24E9EEE3" w14:textId="1027D927" w:rsidR="00B46E10" w:rsidRPr="0024729E" w:rsidRDefault="00B46E10" w:rsidP="00B46E10">
            <w:pPr>
              <w:rPr>
                <w:rFonts w:asciiTheme="majorHAnsi" w:hAnsiTheme="majorHAnsi" w:cs="Times New Roman"/>
                <w:bCs/>
              </w:rPr>
            </w:pPr>
            <w:r w:rsidRPr="0024729E">
              <w:rPr>
                <w:rFonts w:asciiTheme="majorHAnsi" w:hAnsiTheme="majorHAnsi" w:cs="Times New Roman"/>
              </w:rPr>
              <w:t>The North Slough Bridge Feasibility Study was finalized</w:t>
            </w:r>
            <w:r w:rsidR="00EA5282">
              <w:rPr>
                <w:rFonts w:asciiTheme="majorHAnsi" w:hAnsiTheme="majorHAnsi" w:cs="Times New Roman"/>
              </w:rPr>
              <w:t xml:space="preserve"> for Metro by Exeltech</w:t>
            </w:r>
            <w:r w:rsidR="00DE7C55">
              <w:rPr>
                <w:rFonts w:asciiTheme="majorHAnsi" w:hAnsiTheme="majorHAnsi" w:cs="Times New Roman"/>
              </w:rPr>
              <w:t>.</w:t>
            </w:r>
          </w:p>
        </w:tc>
      </w:tr>
      <w:tr w:rsidR="00B46E10" w:rsidRPr="0061757F" w14:paraId="071CB8BC" w14:textId="77777777" w:rsidTr="00204E6E">
        <w:tc>
          <w:tcPr>
            <w:tcW w:w="704" w:type="dxa"/>
          </w:tcPr>
          <w:p w14:paraId="311935A8" w14:textId="48479507"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422" w:type="dxa"/>
          </w:tcPr>
          <w:p w14:paraId="2F2C4759" w14:textId="7D2D15B1"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50B9E897" w14:textId="45A61392" w:rsidR="00B46E10" w:rsidRPr="0024729E" w:rsidRDefault="00B46E10" w:rsidP="00B46E10">
            <w:pPr>
              <w:rPr>
                <w:rFonts w:asciiTheme="majorHAnsi" w:hAnsiTheme="majorHAnsi" w:cs="Times New Roman"/>
                <w:bCs/>
              </w:rPr>
            </w:pPr>
            <w:r w:rsidRPr="0024729E">
              <w:rPr>
                <w:rFonts w:asciiTheme="majorHAnsi" w:hAnsiTheme="majorHAnsi" w:cs="Times New Roman"/>
              </w:rPr>
              <w:t> </w:t>
            </w:r>
          </w:p>
        </w:tc>
      </w:tr>
      <w:tr w:rsidR="00B46E10" w:rsidRPr="0061757F" w14:paraId="6ED4FBF0" w14:textId="77777777" w:rsidTr="00204E6E">
        <w:tc>
          <w:tcPr>
            <w:tcW w:w="704" w:type="dxa"/>
          </w:tcPr>
          <w:p w14:paraId="73E7A989" w14:textId="0F49B404"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2011</w:t>
            </w:r>
          </w:p>
        </w:tc>
        <w:tc>
          <w:tcPr>
            <w:tcW w:w="422" w:type="dxa"/>
          </w:tcPr>
          <w:p w14:paraId="195FD12D" w14:textId="198BA71E"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0BE86E1D" w14:textId="185FB1EA" w:rsidR="00B46E10" w:rsidRPr="0024729E" w:rsidRDefault="00B46E10" w:rsidP="00B46E10">
            <w:pPr>
              <w:rPr>
                <w:rFonts w:asciiTheme="majorHAnsi" w:hAnsiTheme="majorHAnsi" w:cs="Times New Roman"/>
                <w:bCs/>
              </w:rPr>
            </w:pPr>
            <w:r w:rsidRPr="0024729E">
              <w:rPr>
                <w:rFonts w:asciiTheme="majorHAnsi" w:hAnsiTheme="majorHAnsi" w:cs="Times New Roman"/>
              </w:rPr>
              <w:t xml:space="preserve">The South Slough Trail Alignment Feasibility Study </w:t>
            </w:r>
            <w:r w:rsidR="00E040F7" w:rsidRPr="0024729E">
              <w:rPr>
                <w:rFonts w:asciiTheme="majorHAnsi" w:hAnsiTheme="majorHAnsi" w:cs="Times New Roman"/>
              </w:rPr>
              <w:t xml:space="preserve">is </w:t>
            </w:r>
            <w:r w:rsidRPr="0024729E">
              <w:rPr>
                <w:rFonts w:asciiTheme="majorHAnsi" w:hAnsiTheme="majorHAnsi" w:cs="Times New Roman"/>
              </w:rPr>
              <w:t>finalized</w:t>
            </w:r>
            <w:r w:rsidR="00B11E65">
              <w:rPr>
                <w:rFonts w:asciiTheme="majorHAnsi" w:hAnsiTheme="majorHAnsi" w:cs="Times New Roman"/>
              </w:rPr>
              <w:t xml:space="preserve"> for Metro by Alta Planning + Design</w:t>
            </w:r>
            <w:r w:rsidRPr="0024729E">
              <w:rPr>
                <w:rFonts w:asciiTheme="majorHAnsi" w:hAnsiTheme="majorHAnsi" w:cs="Times New Roman"/>
              </w:rPr>
              <w:t>.</w:t>
            </w:r>
          </w:p>
        </w:tc>
      </w:tr>
      <w:tr w:rsidR="00B46E10" w:rsidRPr="0061757F" w14:paraId="2F4F4D05" w14:textId="77777777" w:rsidTr="00204E6E">
        <w:tc>
          <w:tcPr>
            <w:tcW w:w="704" w:type="dxa"/>
          </w:tcPr>
          <w:p w14:paraId="7BD2293C" w14:textId="3FABFE11"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422" w:type="dxa"/>
          </w:tcPr>
          <w:p w14:paraId="4884D729" w14:textId="443E95B0"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2B3F1D2F" w14:textId="30014DAA" w:rsidR="00B46E10" w:rsidRPr="0024729E" w:rsidRDefault="00B46E10" w:rsidP="00B46E10">
            <w:pPr>
              <w:rPr>
                <w:rFonts w:asciiTheme="majorHAnsi" w:hAnsiTheme="majorHAnsi" w:cs="Times New Roman"/>
                <w:bCs/>
              </w:rPr>
            </w:pPr>
            <w:r w:rsidRPr="0024729E">
              <w:rPr>
                <w:rFonts w:asciiTheme="majorHAnsi" w:hAnsiTheme="majorHAnsi" w:cs="Times New Roman"/>
              </w:rPr>
              <w:t> </w:t>
            </w:r>
          </w:p>
        </w:tc>
      </w:tr>
      <w:tr w:rsidR="00B46E10" w:rsidRPr="0061757F" w14:paraId="79D4DDBF" w14:textId="77777777" w:rsidTr="00204E6E">
        <w:tc>
          <w:tcPr>
            <w:tcW w:w="704" w:type="dxa"/>
          </w:tcPr>
          <w:p w14:paraId="104A9475" w14:textId="3D0D4C99" w:rsidR="00B46E10" w:rsidRPr="0061757F" w:rsidRDefault="00B46E10" w:rsidP="00B46E10">
            <w:pPr>
              <w:rPr>
                <w:rFonts w:asciiTheme="majorHAnsi" w:hAnsiTheme="majorHAnsi" w:cs="Times New Roman"/>
                <w:bCs/>
              </w:rPr>
            </w:pPr>
            <w:r w:rsidRPr="0061757F">
              <w:rPr>
                <w:rFonts w:asciiTheme="majorHAnsi" w:hAnsiTheme="majorHAnsi" w:cs="Times New Roman"/>
              </w:rPr>
              <w:t>2012</w:t>
            </w:r>
          </w:p>
        </w:tc>
        <w:tc>
          <w:tcPr>
            <w:tcW w:w="422" w:type="dxa"/>
          </w:tcPr>
          <w:p w14:paraId="182E059A" w14:textId="42405B41"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3899A828" w14:textId="4E8DA845" w:rsidR="00B46E10" w:rsidRPr="0024729E" w:rsidRDefault="00B46E10" w:rsidP="00B46E10">
            <w:pPr>
              <w:rPr>
                <w:rFonts w:asciiTheme="majorHAnsi" w:hAnsiTheme="majorHAnsi" w:cs="Times New Roman"/>
                <w:bCs/>
              </w:rPr>
            </w:pPr>
            <w:r w:rsidRPr="0024729E">
              <w:rPr>
                <w:rFonts w:asciiTheme="majorHAnsi" w:hAnsiTheme="majorHAnsi" w:cs="Times New Roman"/>
              </w:rPr>
              <w:t xml:space="preserve">The </w:t>
            </w:r>
            <w:r w:rsidRPr="0024729E">
              <w:rPr>
                <w:rFonts w:asciiTheme="majorHAnsi" w:hAnsiTheme="majorHAnsi" w:cs="Times New Roman"/>
                <w:i/>
                <w:iCs/>
              </w:rPr>
              <w:t>Comprehensive Natural Resources Plan</w:t>
            </w:r>
            <w:r w:rsidRPr="0024729E">
              <w:rPr>
                <w:rFonts w:asciiTheme="majorHAnsi" w:hAnsiTheme="majorHAnsi" w:cs="Times New Roman"/>
              </w:rPr>
              <w:t xml:space="preserve"> (CNRP) </w:t>
            </w:r>
            <w:r w:rsidR="00E040F7" w:rsidRPr="0024729E">
              <w:rPr>
                <w:rFonts w:asciiTheme="majorHAnsi" w:hAnsiTheme="majorHAnsi" w:cs="Times New Roman"/>
              </w:rPr>
              <w:t xml:space="preserve">replaces the </w:t>
            </w:r>
            <w:r w:rsidRPr="0024729E">
              <w:rPr>
                <w:rFonts w:asciiTheme="majorHAnsi" w:hAnsiTheme="majorHAnsi" w:cs="Times New Roman"/>
                <w:i/>
                <w:iCs/>
              </w:rPr>
              <w:t>Natural Resources Management Plan</w:t>
            </w:r>
            <w:r w:rsidRPr="0024729E">
              <w:rPr>
                <w:rFonts w:asciiTheme="majorHAnsi" w:hAnsiTheme="majorHAnsi" w:cs="Times New Roman"/>
              </w:rPr>
              <w:t xml:space="preserve"> (NRMP) as the guiding document for natural resource management at Smith and Bybee</w:t>
            </w:r>
            <w:r w:rsidR="00E040F7" w:rsidRPr="0024729E">
              <w:rPr>
                <w:rFonts w:asciiTheme="majorHAnsi" w:hAnsiTheme="majorHAnsi" w:cs="Times New Roman"/>
              </w:rPr>
              <w:t xml:space="preserve"> </w:t>
            </w:r>
            <w:r w:rsidR="00D26F32">
              <w:rPr>
                <w:rFonts w:asciiTheme="majorHAnsi" w:hAnsiTheme="majorHAnsi" w:cs="Times New Roman"/>
              </w:rPr>
              <w:t>Wetlands Natural Area</w:t>
            </w:r>
            <w:r w:rsidRPr="0024729E">
              <w:rPr>
                <w:rFonts w:asciiTheme="majorHAnsi" w:hAnsiTheme="majorHAnsi" w:cs="Times New Roman"/>
              </w:rPr>
              <w:t>.</w:t>
            </w:r>
          </w:p>
        </w:tc>
      </w:tr>
      <w:tr w:rsidR="00B46E10" w:rsidRPr="0061757F" w14:paraId="67118D1A" w14:textId="77777777" w:rsidTr="00204E6E">
        <w:tc>
          <w:tcPr>
            <w:tcW w:w="704" w:type="dxa"/>
          </w:tcPr>
          <w:p w14:paraId="764BD2B5" w14:textId="39624297"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55DF605D" w14:textId="09A1669D"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7580BE4D" w14:textId="0FEA3AA7" w:rsidR="00B46E10" w:rsidRPr="0024729E" w:rsidRDefault="00B46E10" w:rsidP="00B46E10">
            <w:pPr>
              <w:rPr>
                <w:rFonts w:asciiTheme="majorHAnsi" w:hAnsiTheme="majorHAnsi" w:cs="Times New Roman"/>
                <w:bCs/>
              </w:rPr>
            </w:pPr>
            <w:r w:rsidRPr="0024729E">
              <w:rPr>
                <w:rFonts w:asciiTheme="majorHAnsi" w:hAnsiTheme="majorHAnsi" w:cs="Times New Roman"/>
              </w:rPr>
              <w:t> </w:t>
            </w:r>
          </w:p>
        </w:tc>
      </w:tr>
      <w:tr w:rsidR="00B46E10" w:rsidRPr="0061757F" w14:paraId="21A340B7" w14:textId="77777777" w:rsidTr="00204E6E">
        <w:tc>
          <w:tcPr>
            <w:tcW w:w="704" w:type="dxa"/>
          </w:tcPr>
          <w:p w14:paraId="275F0579" w14:textId="27D8D330"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422" w:type="dxa"/>
          </w:tcPr>
          <w:p w14:paraId="0361C36F" w14:textId="442AACF5"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58932FF2" w14:textId="6BBFA95C" w:rsidR="00B46E10" w:rsidRPr="0024729E" w:rsidRDefault="00B46E10" w:rsidP="00B46E10">
            <w:pPr>
              <w:rPr>
                <w:rFonts w:asciiTheme="majorHAnsi" w:hAnsiTheme="majorHAnsi" w:cs="Times New Roman"/>
                <w:bCs/>
              </w:rPr>
            </w:pPr>
            <w:r w:rsidRPr="0024729E">
              <w:rPr>
                <w:rFonts w:asciiTheme="majorHAnsi" w:hAnsiTheme="majorHAnsi" w:cs="Times New Roman"/>
              </w:rPr>
              <w:t xml:space="preserve">A large avian botulism outbreak </w:t>
            </w:r>
            <w:r w:rsidR="00E040F7" w:rsidRPr="0024729E">
              <w:rPr>
                <w:rFonts w:asciiTheme="majorHAnsi" w:hAnsiTheme="majorHAnsi" w:cs="Times New Roman"/>
              </w:rPr>
              <w:t xml:space="preserve">is </w:t>
            </w:r>
            <w:r w:rsidRPr="0024729E">
              <w:rPr>
                <w:rFonts w:asciiTheme="majorHAnsi" w:hAnsiTheme="majorHAnsi" w:cs="Times New Roman"/>
              </w:rPr>
              <w:t>exacerbated by beaver dams</w:t>
            </w:r>
            <w:r w:rsidR="00967928" w:rsidRPr="0024729E">
              <w:rPr>
                <w:rFonts w:asciiTheme="majorHAnsi" w:hAnsiTheme="majorHAnsi" w:cs="Times New Roman"/>
              </w:rPr>
              <w:t xml:space="preserve"> and sedimentation</w:t>
            </w:r>
            <w:r w:rsidRPr="0024729E">
              <w:rPr>
                <w:rFonts w:asciiTheme="majorHAnsi" w:hAnsiTheme="majorHAnsi" w:cs="Times New Roman"/>
              </w:rPr>
              <w:t xml:space="preserve"> in the channel that interfered with the ability to draw down Smith Lake. </w:t>
            </w:r>
            <w:r w:rsidR="00E040F7" w:rsidRPr="0024729E">
              <w:rPr>
                <w:rFonts w:asciiTheme="majorHAnsi" w:hAnsiTheme="majorHAnsi" w:cs="Times New Roman"/>
              </w:rPr>
              <w:t xml:space="preserve">Metro staff member, </w:t>
            </w:r>
            <w:r w:rsidRPr="0024729E">
              <w:rPr>
                <w:rFonts w:asciiTheme="majorHAnsi" w:hAnsiTheme="majorHAnsi" w:cs="Times New Roman"/>
              </w:rPr>
              <w:t>Katy Weil</w:t>
            </w:r>
            <w:r w:rsidR="00435098" w:rsidRPr="0024729E">
              <w:rPr>
                <w:rFonts w:asciiTheme="majorHAnsi" w:hAnsiTheme="majorHAnsi" w:cs="Times New Roman"/>
              </w:rPr>
              <w:t>,</w:t>
            </w:r>
            <w:r w:rsidRPr="0024729E">
              <w:rPr>
                <w:rFonts w:asciiTheme="majorHAnsi" w:hAnsiTheme="majorHAnsi" w:cs="Times New Roman"/>
              </w:rPr>
              <w:t xml:space="preserve"> </w:t>
            </w:r>
            <w:r w:rsidR="00435098" w:rsidRPr="0024729E">
              <w:rPr>
                <w:rFonts w:asciiTheme="majorHAnsi" w:hAnsiTheme="majorHAnsi" w:cs="Times New Roman"/>
              </w:rPr>
              <w:t xml:space="preserve">Senior Natural Resource Scientist, </w:t>
            </w:r>
            <w:r w:rsidRPr="0024729E">
              <w:rPr>
                <w:rFonts w:asciiTheme="majorHAnsi" w:hAnsiTheme="majorHAnsi" w:cs="Times New Roman"/>
              </w:rPr>
              <w:t>le</w:t>
            </w:r>
            <w:r w:rsidR="00AA0EAA" w:rsidRPr="0024729E">
              <w:rPr>
                <w:rFonts w:asciiTheme="majorHAnsi" w:hAnsiTheme="majorHAnsi" w:cs="Times New Roman"/>
              </w:rPr>
              <w:t>a</w:t>
            </w:r>
            <w:r w:rsidRPr="0024729E">
              <w:rPr>
                <w:rFonts w:asciiTheme="majorHAnsi" w:hAnsiTheme="majorHAnsi" w:cs="Times New Roman"/>
              </w:rPr>
              <w:t>d</w:t>
            </w:r>
            <w:r w:rsidR="00AA0EAA" w:rsidRPr="0024729E">
              <w:rPr>
                <w:rFonts w:asciiTheme="majorHAnsi" w:hAnsiTheme="majorHAnsi" w:cs="Times New Roman"/>
              </w:rPr>
              <w:t>s</w:t>
            </w:r>
            <w:r w:rsidRPr="0024729E">
              <w:rPr>
                <w:rFonts w:asciiTheme="majorHAnsi" w:hAnsiTheme="majorHAnsi" w:cs="Times New Roman"/>
              </w:rPr>
              <w:t xml:space="preserve"> the response </w:t>
            </w:r>
            <w:r w:rsidR="00AA0EAA" w:rsidRPr="0024729E">
              <w:rPr>
                <w:rFonts w:asciiTheme="majorHAnsi" w:hAnsiTheme="majorHAnsi" w:cs="Times New Roman"/>
              </w:rPr>
              <w:t>which</w:t>
            </w:r>
            <w:r w:rsidRPr="0024729E">
              <w:rPr>
                <w:rFonts w:asciiTheme="majorHAnsi" w:hAnsiTheme="majorHAnsi" w:cs="Times New Roman"/>
              </w:rPr>
              <w:t xml:space="preserve"> included weeks of hazing waterfowl to prevent them from feeding at Smith and Bybee and becoming sick. Thousands of birds died</w:t>
            </w:r>
            <w:r w:rsidR="00AA0EAA" w:rsidRPr="0024729E">
              <w:rPr>
                <w:rFonts w:asciiTheme="majorHAnsi" w:hAnsiTheme="majorHAnsi" w:cs="Times New Roman"/>
              </w:rPr>
              <w:t xml:space="preserve">; however, </w:t>
            </w:r>
            <w:r w:rsidRPr="0024729E">
              <w:rPr>
                <w:rFonts w:asciiTheme="majorHAnsi" w:hAnsiTheme="majorHAnsi" w:cs="Times New Roman"/>
              </w:rPr>
              <w:t xml:space="preserve">probably tens of thousands </w:t>
            </w:r>
            <w:r w:rsidR="00AA0EAA" w:rsidRPr="0024729E">
              <w:rPr>
                <w:rFonts w:asciiTheme="majorHAnsi" w:hAnsiTheme="majorHAnsi" w:cs="Times New Roman"/>
              </w:rPr>
              <w:t xml:space="preserve">survived due to these </w:t>
            </w:r>
            <w:r w:rsidRPr="0024729E">
              <w:rPr>
                <w:rFonts w:asciiTheme="majorHAnsi" w:hAnsiTheme="majorHAnsi" w:cs="Times New Roman"/>
              </w:rPr>
              <w:t>efforts.</w:t>
            </w:r>
          </w:p>
        </w:tc>
      </w:tr>
      <w:tr w:rsidR="00B46E10" w:rsidRPr="0061757F" w14:paraId="539FF4DC" w14:textId="77777777" w:rsidTr="00204E6E">
        <w:tc>
          <w:tcPr>
            <w:tcW w:w="704" w:type="dxa"/>
          </w:tcPr>
          <w:p w14:paraId="0EF6723E" w14:textId="316A9362"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422" w:type="dxa"/>
          </w:tcPr>
          <w:p w14:paraId="1F896C1F" w14:textId="60A4F097"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7605B28E" w14:textId="32AEB077" w:rsidR="00B46E10" w:rsidRPr="0024729E" w:rsidRDefault="00B46E10" w:rsidP="00B46E10">
            <w:pPr>
              <w:rPr>
                <w:rFonts w:asciiTheme="majorHAnsi" w:hAnsiTheme="majorHAnsi" w:cs="Times New Roman"/>
                <w:bCs/>
              </w:rPr>
            </w:pPr>
            <w:r w:rsidRPr="0024729E">
              <w:rPr>
                <w:rFonts w:asciiTheme="majorHAnsi" w:hAnsiTheme="majorHAnsi" w:cs="Times New Roman"/>
              </w:rPr>
              <w:t> </w:t>
            </w:r>
          </w:p>
        </w:tc>
      </w:tr>
      <w:tr w:rsidR="00B46E10" w:rsidRPr="0061757F" w14:paraId="5E3378BD" w14:textId="77777777" w:rsidTr="00204E6E">
        <w:tc>
          <w:tcPr>
            <w:tcW w:w="704" w:type="dxa"/>
          </w:tcPr>
          <w:p w14:paraId="3A817EC1" w14:textId="72B49660"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2013</w:t>
            </w:r>
          </w:p>
        </w:tc>
        <w:tc>
          <w:tcPr>
            <w:tcW w:w="422" w:type="dxa"/>
          </w:tcPr>
          <w:p w14:paraId="14E87BFF" w14:textId="14F9D637"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35E99CDC" w14:textId="5C7F4503" w:rsidR="00B46E10" w:rsidRPr="0024729E" w:rsidRDefault="00B46E10" w:rsidP="00B46E10">
            <w:pPr>
              <w:rPr>
                <w:rFonts w:asciiTheme="majorHAnsi" w:hAnsiTheme="majorHAnsi" w:cs="Times New Roman"/>
                <w:bCs/>
              </w:rPr>
            </w:pPr>
            <w:r w:rsidRPr="0024729E">
              <w:rPr>
                <w:rFonts w:asciiTheme="majorHAnsi" w:hAnsiTheme="majorHAnsi" w:cs="Times New Roman"/>
              </w:rPr>
              <w:t>A small outbreak of avian botulism</w:t>
            </w:r>
            <w:r w:rsidR="00AA0EAA" w:rsidRPr="0024729E">
              <w:rPr>
                <w:rFonts w:asciiTheme="majorHAnsi" w:hAnsiTheme="majorHAnsi" w:cs="Times New Roman"/>
              </w:rPr>
              <w:t xml:space="preserve"> occurs at Smith and Bybee </w:t>
            </w:r>
            <w:r w:rsidR="00D26F32">
              <w:rPr>
                <w:rFonts w:asciiTheme="majorHAnsi" w:hAnsiTheme="majorHAnsi" w:cs="Times New Roman"/>
              </w:rPr>
              <w:t>wetlands</w:t>
            </w:r>
            <w:r w:rsidRPr="0024729E">
              <w:rPr>
                <w:rFonts w:asciiTheme="majorHAnsi" w:hAnsiTheme="majorHAnsi" w:cs="Times New Roman"/>
              </w:rPr>
              <w:t>.</w:t>
            </w:r>
          </w:p>
        </w:tc>
      </w:tr>
      <w:tr w:rsidR="00B46E10" w:rsidRPr="0061757F" w14:paraId="65C4D1EA" w14:textId="77777777" w:rsidTr="00204E6E">
        <w:tc>
          <w:tcPr>
            <w:tcW w:w="704" w:type="dxa"/>
          </w:tcPr>
          <w:p w14:paraId="77ABDC2C" w14:textId="2541CF2D"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422" w:type="dxa"/>
          </w:tcPr>
          <w:p w14:paraId="172A8B4F" w14:textId="68B5A75E"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562F0AF9" w14:textId="1BE2BFEE" w:rsidR="00B46E10" w:rsidRPr="0024729E" w:rsidRDefault="00B46E10" w:rsidP="00B46E10">
            <w:pPr>
              <w:rPr>
                <w:rFonts w:asciiTheme="majorHAnsi" w:hAnsiTheme="majorHAnsi" w:cs="Times New Roman"/>
                <w:bCs/>
              </w:rPr>
            </w:pPr>
            <w:r w:rsidRPr="0024729E">
              <w:rPr>
                <w:rFonts w:asciiTheme="majorHAnsi" w:hAnsiTheme="majorHAnsi" w:cs="Times New Roman"/>
              </w:rPr>
              <w:t> </w:t>
            </w:r>
          </w:p>
        </w:tc>
      </w:tr>
      <w:tr w:rsidR="00B46E10" w:rsidRPr="0061757F" w14:paraId="24D0C56C" w14:textId="77777777" w:rsidTr="00204E6E">
        <w:tc>
          <w:tcPr>
            <w:tcW w:w="704" w:type="dxa"/>
          </w:tcPr>
          <w:p w14:paraId="4AB5E795" w14:textId="64E9CDD3"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3F821659" w14:textId="7889F29D"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7CA0184A" w14:textId="4E68F469" w:rsidR="00B46E10" w:rsidRPr="0024729E" w:rsidRDefault="00B46E10" w:rsidP="00B46E10">
            <w:pPr>
              <w:rPr>
                <w:rFonts w:asciiTheme="majorHAnsi" w:hAnsiTheme="majorHAnsi" w:cs="Times New Roman"/>
                <w:bCs/>
              </w:rPr>
            </w:pPr>
            <w:r w:rsidRPr="0024729E">
              <w:rPr>
                <w:rFonts w:asciiTheme="majorHAnsi" w:hAnsiTheme="majorHAnsi" w:cs="Times New Roman"/>
              </w:rPr>
              <w:t xml:space="preserve">November. </w:t>
            </w:r>
            <w:r w:rsidR="001C75B7">
              <w:rPr>
                <w:rFonts w:asciiTheme="majorHAnsi" w:hAnsiTheme="majorHAnsi" w:cs="Times New Roman"/>
              </w:rPr>
              <w:t>Metro</w:t>
            </w:r>
            <w:r w:rsidR="001C75B7" w:rsidRPr="0024729E">
              <w:rPr>
                <w:rFonts w:asciiTheme="majorHAnsi" w:hAnsiTheme="majorHAnsi" w:cs="Times New Roman"/>
              </w:rPr>
              <w:t xml:space="preserve"> </w:t>
            </w:r>
            <w:r w:rsidRPr="0024729E">
              <w:rPr>
                <w:rFonts w:asciiTheme="majorHAnsi" w:hAnsiTheme="majorHAnsi" w:cs="Times New Roman"/>
              </w:rPr>
              <w:t>update</w:t>
            </w:r>
            <w:r w:rsidR="001C75B7">
              <w:rPr>
                <w:rFonts w:asciiTheme="majorHAnsi" w:hAnsiTheme="majorHAnsi" w:cs="Times New Roman"/>
              </w:rPr>
              <w:t>s the</w:t>
            </w:r>
            <w:r w:rsidRPr="0024729E">
              <w:rPr>
                <w:rFonts w:asciiTheme="majorHAnsi" w:hAnsiTheme="majorHAnsi" w:cs="Times New Roman"/>
              </w:rPr>
              <w:t xml:space="preserve"> management plan for the St. Johns </w:t>
            </w:r>
            <w:r w:rsidR="00B47136" w:rsidRPr="0024729E">
              <w:rPr>
                <w:rFonts w:asciiTheme="majorHAnsi" w:hAnsiTheme="majorHAnsi" w:cs="Times New Roman"/>
              </w:rPr>
              <w:t>Landfill,</w:t>
            </w:r>
            <w:r w:rsidR="001C75B7">
              <w:rPr>
                <w:rFonts w:asciiTheme="majorHAnsi" w:hAnsiTheme="majorHAnsi" w:cs="Times New Roman"/>
              </w:rPr>
              <w:t xml:space="preserve"> the </w:t>
            </w:r>
            <w:r w:rsidR="001C75B7" w:rsidRPr="00B47136">
              <w:rPr>
                <w:rFonts w:asciiTheme="majorHAnsi" w:hAnsiTheme="majorHAnsi" w:cs="Times New Roman"/>
                <w:i/>
                <w:iCs/>
              </w:rPr>
              <w:t>St</w:t>
            </w:r>
            <w:r w:rsidR="001C75B7">
              <w:rPr>
                <w:rFonts w:asciiTheme="majorHAnsi" w:hAnsiTheme="majorHAnsi" w:cs="Times New Roman"/>
              </w:rPr>
              <w:t xml:space="preserve"> </w:t>
            </w:r>
            <w:r w:rsidR="001C75B7" w:rsidRPr="00B47136">
              <w:rPr>
                <w:rFonts w:asciiTheme="majorHAnsi" w:hAnsiTheme="majorHAnsi" w:cs="Times New Roman"/>
                <w:i/>
                <w:iCs/>
              </w:rPr>
              <w:t>Johns Landfill Site Management Plan</w:t>
            </w:r>
            <w:r w:rsidRPr="0024729E">
              <w:rPr>
                <w:rFonts w:asciiTheme="majorHAnsi" w:hAnsiTheme="majorHAnsi" w:cs="Times New Roman"/>
              </w:rPr>
              <w:t>.</w:t>
            </w:r>
          </w:p>
        </w:tc>
      </w:tr>
      <w:tr w:rsidR="00B46E10" w:rsidRPr="0061757F" w14:paraId="5F711334" w14:textId="77777777" w:rsidTr="00204E6E">
        <w:tc>
          <w:tcPr>
            <w:tcW w:w="704" w:type="dxa"/>
          </w:tcPr>
          <w:p w14:paraId="7832817E" w14:textId="6A8F633C"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449EC6FE" w14:textId="19DEF5FA"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1A44E0CF" w14:textId="198F30FE" w:rsidR="00B46E10" w:rsidRPr="0024729E" w:rsidRDefault="00B46E10" w:rsidP="00B46E10">
            <w:pPr>
              <w:rPr>
                <w:rFonts w:asciiTheme="majorHAnsi" w:hAnsiTheme="majorHAnsi" w:cs="Times New Roman"/>
                <w:bCs/>
              </w:rPr>
            </w:pPr>
            <w:r w:rsidRPr="0024729E">
              <w:rPr>
                <w:rFonts w:asciiTheme="majorHAnsi" w:hAnsiTheme="majorHAnsi" w:cs="Times New Roman"/>
              </w:rPr>
              <w:t> </w:t>
            </w:r>
          </w:p>
        </w:tc>
      </w:tr>
      <w:tr w:rsidR="00B46E10" w:rsidRPr="0061757F" w14:paraId="4CD9A500" w14:textId="77777777" w:rsidTr="00204E6E">
        <w:tc>
          <w:tcPr>
            <w:tcW w:w="704" w:type="dxa"/>
          </w:tcPr>
          <w:p w14:paraId="0FFA9FF7" w14:textId="25574A74"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2014</w:t>
            </w:r>
          </w:p>
        </w:tc>
        <w:tc>
          <w:tcPr>
            <w:tcW w:w="422" w:type="dxa"/>
          </w:tcPr>
          <w:p w14:paraId="1CD773B1" w14:textId="20D0173D"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107E002E" w14:textId="03B7F4B5" w:rsidR="00B46E10" w:rsidRPr="0024729E" w:rsidRDefault="00B46E10" w:rsidP="00B46E10">
            <w:pPr>
              <w:rPr>
                <w:rFonts w:asciiTheme="majorHAnsi" w:hAnsiTheme="majorHAnsi" w:cs="Times New Roman"/>
                <w:bCs/>
              </w:rPr>
            </w:pPr>
            <w:r w:rsidRPr="0024729E">
              <w:rPr>
                <w:rFonts w:asciiTheme="majorHAnsi" w:hAnsiTheme="majorHAnsi" w:cs="Times New Roman"/>
              </w:rPr>
              <w:t>Another outbreak of avian botulism occur</w:t>
            </w:r>
            <w:r w:rsidR="00AA0EAA" w:rsidRPr="0024729E">
              <w:rPr>
                <w:rFonts w:asciiTheme="majorHAnsi" w:hAnsiTheme="majorHAnsi" w:cs="Times New Roman"/>
              </w:rPr>
              <w:t>s</w:t>
            </w:r>
            <w:r w:rsidRPr="0024729E">
              <w:rPr>
                <w:rFonts w:asciiTheme="majorHAnsi" w:hAnsiTheme="majorHAnsi" w:cs="Times New Roman"/>
              </w:rPr>
              <w:t xml:space="preserve">. </w:t>
            </w:r>
            <w:r w:rsidR="009E2A1A" w:rsidRPr="0024729E">
              <w:rPr>
                <w:rFonts w:asciiTheme="majorHAnsi" w:hAnsiTheme="majorHAnsi" w:cs="Times New Roman"/>
              </w:rPr>
              <w:t xml:space="preserve">Once again, Ms. </w:t>
            </w:r>
            <w:r w:rsidRPr="0024729E">
              <w:rPr>
                <w:rFonts w:asciiTheme="majorHAnsi" w:hAnsiTheme="majorHAnsi" w:cs="Times New Roman"/>
              </w:rPr>
              <w:t xml:space="preserve">Weil </w:t>
            </w:r>
            <w:r w:rsidR="009E2A1A" w:rsidRPr="0024729E">
              <w:rPr>
                <w:rFonts w:asciiTheme="majorHAnsi" w:hAnsiTheme="majorHAnsi" w:cs="Times New Roman"/>
              </w:rPr>
              <w:t xml:space="preserve">leads </w:t>
            </w:r>
            <w:r w:rsidRPr="0024729E">
              <w:rPr>
                <w:rFonts w:asciiTheme="majorHAnsi" w:hAnsiTheme="majorHAnsi" w:cs="Times New Roman"/>
              </w:rPr>
              <w:t xml:space="preserve">the response </w:t>
            </w:r>
            <w:r w:rsidR="009E2A1A" w:rsidRPr="0024729E">
              <w:rPr>
                <w:rFonts w:asciiTheme="majorHAnsi" w:hAnsiTheme="majorHAnsi" w:cs="Times New Roman"/>
              </w:rPr>
              <w:t xml:space="preserve">through </w:t>
            </w:r>
            <w:r w:rsidRPr="0024729E">
              <w:rPr>
                <w:rFonts w:asciiTheme="majorHAnsi" w:hAnsiTheme="majorHAnsi" w:cs="Times New Roman"/>
              </w:rPr>
              <w:t xml:space="preserve">beaver dam management and </w:t>
            </w:r>
            <w:r w:rsidR="004B2356" w:rsidRPr="0024729E">
              <w:rPr>
                <w:rFonts w:asciiTheme="majorHAnsi" w:hAnsiTheme="majorHAnsi" w:cs="Times New Roman"/>
              </w:rPr>
              <w:t>waterfowl</w:t>
            </w:r>
            <w:r w:rsidRPr="0024729E">
              <w:rPr>
                <w:rFonts w:asciiTheme="majorHAnsi" w:hAnsiTheme="majorHAnsi" w:cs="Times New Roman"/>
              </w:rPr>
              <w:t xml:space="preserve"> hazing.</w:t>
            </w:r>
          </w:p>
        </w:tc>
      </w:tr>
      <w:tr w:rsidR="00B46E10" w:rsidRPr="0061757F" w14:paraId="75A4BA0E" w14:textId="77777777" w:rsidTr="00204E6E">
        <w:tc>
          <w:tcPr>
            <w:tcW w:w="704" w:type="dxa"/>
          </w:tcPr>
          <w:p w14:paraId="549BC4FE" w14:textId="3FE22BCA"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422" w:type="dxa"/>
          </w:tcPr>
          <w:p w14:paraId="76E135DD" w14:textId="62B6B740"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38DC4736" w14:textId="16A10E69"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r>
      <w:tr w:rsidR="00B46E10" w:rsidRPr="0061757F" w14:paraId="3D372557" w14:textId="77777777" w:rsidTr="00204E6E">
        <w:tc>
          <w:tcPr>
            <w:tcW w:w="704" w:type="dxa"/>
          </w:tcPr>
          <w:p w14:paraId="4B82AA50" w14:textId="3BB284CC"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422" w:type="dxa"/>
          </w:tcPr>
          <w:p w14:paraId="6ECCA962" w14:textId="4A9D57DB"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133A51C4" w14:textId="77777777" w:rsidR="00B46E10" w:rsidRDefault="00B46E10" w:rsidP="00B46E10">
            <w:pPr>
              <w:rPr>
                <w:rFonts w:asciiTheme="majorHAnsi" w:hAnsiTheme="majorHAnsi" w:cs="Times New Roman"/>
              </w:rPr>
            </w:pPr>
            <w:r w:rsidRPr="00E1481D">
              <w:rPr>
                <w:rFonts w:asciiTheme="majorHAnsi" w:hAnsiTheme="majorHAnsi" w:cs="Times New Roman"/>
              </w:rPr>
              <w:t xml:space="preserve">St. Johns Prairie Phase 1: 17 acres </w:t>
            </w:r>
            <w:r w:rsidR="009E2A1A" w:rsidRPr="00E1481D">
              <w:rPr>
                <w:rFonts w:asciiTheme="majorHAnsi" w:hAnsiTheme="majorHAnsi" w:cs="Times New Roman"/>
              </w:rPr>
              <w:t xml:space="preserve">are </w:t>
            </w:r>
            <w:r w:rsidRPr="00E1481D">
              <w:rPr>
                <w:rFonts w:asciiTheme="majorHAnsi" w:hAnsiTheme="majorHAnsi" w:cs="Times New Roman"/>
              </w:rPr>
              <w:t>planted</w:t>
            </w:r>
            <w:r w:rsidR="00654792" w:rsidRPr="00E1481D">
              <w:rPr>
                <w:rFonts w:asciiTheme="majorHAnsi" w:hAnsiTheme="majorHAnsi" w:cs="Times New Roman"/>
              </w:rPr>
              <w:t xml:space="preserve"> in native wildflowers and grasses via seed drill</w:t>
            </w:r>
            <w:r w:rsidRPr="00E1481D">
              <w:rPr>
                <w:rFonts w:asciiTheme="majorHAnsi" w:hAnsiTheme="majorHAnsi" w:cs="Times New Roman"/>
              </w:rPr>
              <w:t>.</w:t>
            </w:r>
          </w:p>
          <w:p w14:paraId="217EAAAA" w14:textId="77777777" w:rsidR="008F7DA2" w:rsidRDefault="008F7DA2" w:rsidP="00B46E10">
            <w:pPr>
              <w:rPr>
                <w:rFonts w:asciiTheme="majorHAnsi" w:hAnsiTheme="majorHAnsi" w:cs="Times New Roman"/>
                <w:bCs/>
              </w:rPr>
            </w:pPr>
          </w:p>
          <w:p w14:paraId="3C8B0B23" w14:textId="515CECDA" w:rsidR="0024430C" w:rsidRPr="00E1481D" w:rsidRDefault="0024430C" w:rsidP="00B46E10">
            <w:pPr>
              <w:rPr>
                <w:rFonts w:asciiTheme="majorHAnsi" w:hAnsiTheme="majorHAnsi" w:cs="Times New Roman"/>
                <w:bCs/>
              </w:rPr>
            </w:pPr>
            <w:r>
              <w:rPr>
                <w:rFonts w:asciiTheme="majorHAnsi" w:hAnsiTheme="majorHAnsi" w:cs="Times New Roman"/>
                <w:bCs/>
              </w:rPr>
              <w:t>Metro C</w:t>
            </w:r>
            <w:r w:rsidRPr="0024430C">
              <w:rPr>
                <w:rFonts w:asciiTheme="majorHAnsi" w:hAnsiTheme="majorHAnsi" w:cs="Times New Roman"/>
                <w:bCs/>
              </w:rPr>
              <w:t>ouncil approv</w:t>
            </w:r>
            <w:r>
              <w:rPr>
                <w:rFonts w:asciiTheme="majorHAnsi" w:hAnsiTheme="majorHAnsi" w:cs="Times New Roman"/>
                <w:bCs/>
              </w:rPr>
              <w:t>es use of</w:t>
            </w:r>
            <w:r w:rsidRPr="0024430C">
              <w:rPr>
                <w:rFonts w:asciiTheme="majorHAnsi" w:hAnsiTheme="majorHAnsi" w:cs="Times New Roman"/>
                <w:bCs/>
              </w:rPr>
              <w:t xml:space="preserve"> the remaining </w:t>
            </w:r>
            <w:r>
              <w:rPr>
                <w:rFonts w:asciiTheme="majorHAnsi" w:hAnsiTheme="majorHAnsi" w:cs="Times New Roman"/>
                <w:bCs/>
              </w:rPr>
              <w:t xml:space="preserve">approximately </w:t>
            </w:r>
            <w:r w:rsidRPr="0024430C">
              <w:rPr>
                <w:rFonts w:asciiTheme="majorHAnsi" w:hAnsiTheme="majorHAnsi" w:cs="Times New Roman"/>
                <w:bCs/>
              </w:rPr>
              <w:t>1 million dollars of the WPES Community Enhancement Fund Grant to go to the development of the S</w:t>
            </w:r>
            <w:r w:rsidR="009C5B24">
              <w:rPr>
                <w:rFonts w:asciiTheme="majorHAnsi" w:hAnsiTheme="majorHAnsi" w:cs="Times New Roman"/>
                <w:bCs/>
              </w:rPr>
              <w:t>t. Johns Prairie</w:t>
            </w:r>
            <w:r w:rsidRPr="0024430C">
              <w:rPr>
                <w:rFonts w:asciiTheme="majorHAnsi" w:hAnsiTheme="majorHAnsi" w:cs="Times New Roman"/>
                <w:bCs/>
              </w:rPr>
              <w:t xml:space="preserve"> trail design</w:t>
            </w:r>
            <w:r w:rsidR="009C5B24">
              <w:rPr>
                <w:rFonts w:asciiTheme="majorHAnsi" w:hAnsiTheme="majorHAnsi" w:cs="Times New Roman"/>
                <w:bCs/>
              </w:rPr>
              <w:t>.</w:t>
            </w:r>
          </w:p>
        </w:tc>
      </w:tr>
      <w:tr w:rsidR="00B46E10" w:rsidRPr="0061757F" w14:paraId="11237787" w14:textId="77777777" w:rsidTr="00204E6E">
        <w:tc>
          <w:tcPr>
            <w:tcW w:w="704" w:type="dxa"/>
          </w:tcPr>
          <w:p w14:paraId="07A05C77" w14:textId="6AD39D79"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422" w:type="dxa"/>
          </w:tcPr>
          <w:p w14:paraId="2E07FD40" w14:textId="534D1D72"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038B46B0" w14:textId="506F8D3B" w:rsidR="00B46E10" w:rsidRPr="00E1481D" w:rsidRDefault="00B46E10" w:rsidP="00B46E10">
            <w:pPr>
              <w:rPr>
                <w:rFonts w:asciiTheme="majorHAnsi" w:hAnsiTheme="majorHAnsi" w:cs="Times New Roman"/>
                <w:bCs/>
              </w:rPr>
            </w:pPr>
            <w:r w:rsidRPr="00E1481D">
              <w:rPr>
                <w:rFonts w:asciiTheme="majorHAnsi" w:hAnsiTheme="majorHAnsi" w:cs="Times New Roman"/>
              </w:rPr>
              <w:t> </w:t>
            </w:r>
          </w:p>
        </w:tc>
      </w:tr>
      <w:tr w:rsidR="00B46E10" w:rsidRPr="0061757F" w14:paraId="4EB38F87" w14:textId="77777777" w:rsidTr="00204E6E">
        <w:tc>
          <w:tcPr>
            <w:tcW w:w="704" w:type="dxa"/>
          </w:tcPr>
          <w:p w14:paraId="18AD2241" w14:textId="628A0312"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2016</w:t>
            </w:r>
          </w:p>
        </w:tc>
        <w:tc>
          <w:tcPr>
            <w:tcW w:w="422" w:type="dxa"/>
          </w:tcPr>
          <w:p w14:paraId="4507D188" w14:textId="63A4C64B"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57FE37E7" w14:textId="3C28927C" w:rsidR="00B46E10" w:rsidRPr="00E1481D" w:rsidRDefault="00B46E10" w:rsidP="002E2039">
            <w:pPr>
              <w:rPr>
                <w:rFonts w:asciiTheme="majorHAnsi" w:hAnsiTheme="majorHAnsi" w:cs="Times New Roman"/>
                <w:bCs/>
              </w:rPr>
            </w:pPr>
            <w:r w:rsidRPr="00E1481D">
              <w:rPr>
                <w:rFonts w:asciiTheme="majorHAnsi" w:hAnsiTheme="majorHAnsi" w:cs="Times New Roman"/>
              </w:rPr>
              <w:t xml:space="preserve">St. Johns Prairie Phase 2: 40 acres </w:t>
            </w:r>
            <w:r w:rsidR="009E2A1A" w:rsidRPr="00E1481D">
              <w:rPr>
                <w:rFonts w:asciiTheme="majorHAnsi" w:hAnsiTheme="majorHAnsi" w:cs="Times New Roman"/>
              </w:rPr>
              <w:t xml:space="preserve">are </w:t>
            </w:r>
            <w:r w:rsidRPr="00E1481D">
              <w:rPr>
                <w:rFonts w:asciiTheme="majorHAnsi" w:hAnsiTheme="majorHAnsi" w:cs="Times New Roman"/>
              </w:rPr>
              <w:t xml:space="preserve">planted. Seeds </w:t>
            </w:r>
            <w:r w:rsidR="009E2A1A" w:rsidRPr="00E1481D">
              <w:rPr>
                <w:rFonts w:asciiTheme="majorHAnsi" w:hAnsiTheme="majorHAnsi" w:cs="Times New Roman"/>
              </w:rPr>
              <w:t xml:space="preserve">are </w:t>
            </w:r>
            <w:r w:rsidRPr="00E1481D">
              <w:rPr>
                <w:rFonts w:asciiTheme="majorHAnsi" w:hAnsiTheme="majorHAnsi" w:cs="Times New Roman"/>
              </w:rPr>
              <w:t xml:space="preserve">drilled and </w:t>
            </w:r>
            <w:r w:rsidR="002E2039" w:rsidRPr="00E1481D">
              <w:rPr>
                <w:rFonts w:asciiTheme="majorHAnsi" w:hAnsiTheme="majorHAnsi" w:cs="Times New Roman"/>
              </w:rPr>
              <w:t xml:space="preserve">hand </w:t>
            </w:r>
            <w:r w:rsidRPr="00E1481D">
              <w:rPr>
                <w:rFonts w:asciiTheme="majorHAnsi" w:hAnsiTheme="majorHAnsi" w:cs="Times New Roman"/>
              </w:rPr>
              <w:t>seeded.</w:t>
            </w:r>
          </w:p>
        </w:tc>
      </w:tr>
      <w:tr w:rsidR="00B46E10" w:rsidRPr="0061757F" w14:paraId="6E841AC6" w14:textId="77777777" w:rsidTr="00204E6E">
        <w:tc>
          <w:tcPr>
            <w:tcW w:w="704" w:type="dxa"/>
          </w:tcPr>
          <w:p w14:paraId="59961C7C" w14:textId="25433216"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422" w:type="dxa"/>
          </w:tcPr>
          <w:p w14:paraId="6ECFB735" w14:textId="1DE532FC"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31B45741" w14:textId="7CE1C1D6" w:rsidR="00B46E10" w:rsidRPr="00E1481D" w:rsidRDefault="00B46E10" w:rsidP="00B46E10">
            <w:pPr>
              <w:rPr>
                <w:rFonts w:asciiTheme="majorHAnsi" w:hAnsiTheme="majorHAnsi" w:cs="Times New Roman"/>
                <w:bCs/>
              </w:rPr>
            </w:pPr>
            <w:r w:rsidRPr="00E1481D">
              <w:rPr>
                <w:rFonts w:asciiTheme="majorHAnsi" w:hAnsiTheme="majorHAnsi" w:cs="Times New Roman"/>
              </w:rPr>
              <w:t> </w:t>
            </w:r>
          </w:p>
        </w:tc>
      </w:tr>
      <w:tr w:rsidR="00B46E10" w:rsidRPr="0061757F" w14:paraId="211126BB" w14:textId="77777777" w:rsidTr="00204E6E">
        <w:tc>
          <w:tcPr>
            <w:tcW w:w="704" w:type="dxa"/>
          </w:tcPr>
          <w:p w14:paraId="5D0406AE" w14:textId="7BD63C34"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7E8118A6" w14:textId="64D094B1"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399B9789" w14:textId="7E05444F" w:rsidR="00B46E10" w:rsidRPr="00E1481D" w:rsidRDefault="00B46E10" w:rsidP="00B46E10">
            <w:pPr>
              <w:rPr>
                <w:rFonts w:asciiTheme="majorHAnsi" w:hAnsiTheme="majorHAnsi" w:cs="Times New Roman"/>
                <w:bCs/>
              </w:rPr>
            </w:pPr>
            <w:r w:rsidRPr="00E1481D">
              <w:rPr>
                <w:rFonts w:asciiTheme="majorHAnsi" w:hAnsiTheme="majorHAnsi" w:cs="Times New Roman"/>
              </w:rPr>
              <w:t xml:space="preserve">December 9. The OWRD </w:t>
            </w:r>
            <w:r w:rsidR="009E2A1A" w:rsidRPr="00E1481D">
              <w:rPr>
                <w:rFonts w:asciiTheme="majorHAnsi" w:hAnsiTheme="majorHAnsi" w:cs="Times New Roman"/>
              </w:rPr>
              <w:t xml:space="preserve">conducts </w:t>
            </w:r>
            <w:r w:rsidRPr="00E1481D">
              <w:rPr>
                <w:rFonts w:asciiTheme="majorHAnsi" w:hAnsiTheme="majorHAnsi" w:cs="Times New Roman"/>
              </w:rPr>
              <w:t xml:space="preserve">routine inspections of the water control structure </w:t>
            </w:r>
            <w:r w:rsidR="009E2A1A" w:rsidRPr="00E1481D">
              <w:rPr>
                <w:rFonts w:asciiTheme="majorHAnsi" w:hAnsiTheme="majorHAnsi" w:cs="Times New Roman"/>
              </w:rPr>
              <w:t>at Smith and Bybee</w:t>
            </w:r>
            <w:r w:rsidR="00B47136">
              <w:rPr>
                <w:rFonts w:asciiTheme="majorHAnsi" w:hAnsiTheme="majorHAnsi" w:cs="Times New Roman"/>
              </w:rPr>
              <w:t xml:space="preserve"> </w:t>
            </w:r>
            <w:r w:rsidRPr="00E1481D">
              <w:rPr>
                <w:rFonts w:asciiTheme="majorHAnsi" w:hAnsiTheme="majorHAnsi" w:cs="Times New Roman"/>
              </w:rPr>
              <w:t xml:space="preserve">and </w:t>
            </w:r>
            <w:r w:rsidR="009E2A1A" w:rsidRPr="00E1481D">
              <w:rPr>
                <w:rFonts w:asciiTheme="majorHAnsi" w:hAnsiTheme="majorHAnsi" w:cs="Times New Roman"/>
              </w:rPr>
              <w:t xml:space="preserve">sends </w:t>
            </w:r>
            <w:r w:rsidRPr="00E1481D">
              <w:rPr>
                <w:rFonts w:asciiTheme="majorHAnsi" w:hAnsiTheme="majorHAnsi" w:cs="Times New Roman"/>
              </w:rPr>
              <w:t xml:space="preserve">letters to Metro with suggestions. </w:t>
            </w:r>
            <w:r w:rsidR="009E2A1A" w:rsidRPr="00E1481D">
              <w:rPr>
                <w:rFonts w:asciiTheme="majorHAnsi" w:hAnsiTheme="majorHAnsi" w:cs="Times New Roman"/>
              </w:rPr>
              <w:t>In addition, t</w:t>
            </w:r>
            <w:r w:rsidRPr="00E1481D">
              <w:rPr>
                <w:rFonts w:asciiTheme="majorHAnsi" w:hAnsiTheme="majorHAnsi" w:cs="Times New Roman"/>
              </w:rPr>
              <w:t xml:space="preserve">hey periodically </w:t>
            </w:r>
            <w:r w:rsidR="009E2A1A" w:rsidRPr="00E1481D">
              <w:rPr>
                <w:rFonts w:asciiTheme="majorHAnsi" w:hAnsiTheme="majorHAnsi" w:cs="Times New Roman"/>
              </w:rPr>
              <w:t xml:space="preserve">send </w:t>
            </w:r>
            <w:r w:rsidRPr="00E1481D">
              <w:rPr>
                <w:rFonts w:asciiTheme="majorHAnsi" w:hAnsiTheme="majorHAnsi" w:cs="Times New Roman"/>
              </w:rPr>
              <w:t>invoices to Metro for a water storage permit. Metro viewed these as a minor cost and readily paid them when received.</w:t>
            </w:r>
          </w:p>
        </w:tc>
      </w:tr>
      <w:tr w:rsidR="00B46E10" w:rsidRPr="0061757F" w14:paraId="00D3E651" w14:textId="77777777" w:rsidTr="00204E6E">
        <w:tc>
          <w:tcPr>
            <w:tcW w:w="704" w:type="dxa"/>
          </w:tcPr>
          <w:p w14:paraId="2A07A41C" w14:textId="67458A16"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022F874A" w14:textId="71CF5278"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7465CF70" w14:textId="399BB5B0" w:rsidR="00B46E10" w:rsidRPr="00E1481D" w:rsidRDefault="00B46E10" w:rsidP="00B46E10">
            <w:pPr>
              <w:rPr>
                <w:rFonts w:asciiTheme="majorHAnsi" w:hAnsiTheme="majorHAnsi" w:cs="Times New Roman"/>
                <w:bCs/>
              </w:rPr>
            </w:pPr>
            <w:r w:rsidRPr="00E1481D">
              <w:rPr>
                <w:rFonts w:asciiTheme="majorHAnsi" w:hAnsiTheme="majorHAnsi" w:cs="Times New Roman"/>
              </w:rPr>
              <w:t> </w:t>
            </w:r>
          </w:p>
        </w:tc>
      </w:tr>
      <w:tr w:rsidR="00B46E10" w:rsidRPr="0061757F" w14:paraId="67876007" w14:textId="77777777" w:rsidTr="00204E6E">
        <w:tc>
          <w:tcPr>
            <w:tcW w:w="704" w:type="dxa"/>
          </w:tcPr>
          <w:p w14:paraId="5C3767BF" w14:textId="2595F097" w:rsidR="00B46E10" w:rsidRPr="0061757F" w:rsidRDefault="00B46E10" w:rsidP="00B46E10">
            <w:pPr>
              <w:rPr>
                <w:rFonts w:asciiTheme="majorHAnsi" w:hAnsiTheme="majorHAnsi" w:cs="Times New Roman"/>
                <w:bCs/>
              </w:rPr>
            </w:pPr>
            <w:r w:rsidRPr="0061757F">
              <w:rPr>
                <w:rFonts w:asciiTheme="majorHAnsi" w:hAnsiTheme="majorHAnsi" w:cs="Times New Roman"/>
              </w:rPr>
              <w:t>2017</w:t>
            </w:r>
          </w:p>
        </w:tc>
        <w:tc>
          <w:tcPr>
            <w:tcW w:w="422" w:type="dxa"/>
          </w:tcPr>
          <w:p w14:paraId="5493FEAD" w14:textId="043B878F"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2BBB7861" w14:textId="48820D4C" w:rsidR="00B46E10" w:rsidRDefault="00B46E10" w:rsidP="00C80399">
            <w:pPr>
              <w:rPr>
                <w:rFonts w:asciiTheme="majorHAnsi" w:hAnsiTheme="majorHAnsi" w:cs="Times New Roman"/>
              </w:rPr>
            </w:pPr>
            <w:r w:rsidRPr="00E1481D">
              <w:rPr>
                <w:rFonts w:asciiTheme="majorHAnsi" w:hAnsiTheme="majorHAnsi" w:cs="Times New Roman"/>
              </w:rPr>
              <w:t xml:space="preserve">March 23. Metro </w:t>
            </w:r>
            <w:r w:rsidR="009E2A1A" w:rsidRPr="00E1481D">
              <w:rPr>
                <w:rFonts w:asciiTheme="majorHAnsi" w:hAnsiTheme="majorHAnsi" w:cs="Times New Roman"/>
              </w:rPr>
              <w:t xml:space="preserve">undertakes </w:t>
            </w:r>
            <w:r w:rsidRPr="00E1481D">
              <w:rPr>
                <w:rFonts w:asciiTheme="majorHAnsi" w:hAnsiTheme="majorHAnsi" w:cs="Times New Roman"/>
              </w:rPr>
              <w:t xml:space="preserve">a channel management project </w:t>
            </w:r>
            <w:r w:rsidR="009E2A1A" w:rsidRPr="00E1481D">
              <w:rPr>
                <w:rFonts w:asciiTheme="majorHAnsi" w:hAnsiTheme="majorHAnsi" w:cs="Times New Roman"/>
              </w:rPr>
              <w:t xml:space="preserve">involving the clearing of </w:t>
            </w:r>
            <w:r w:rsidRPr="00E1481D">
              <w:rPr>
                <w:rFonts w:asciiTheme="majorHAnsi" w:hAnsiTheme="majorHAnsi" w:cs="Times New Roman"/>
              </w:rPr>
              <w:t>sediment from the channel between Smith</w:t>
            </w:r>
            <w:r w:rsidR="00D26F32">
              <w:rPr>
                <w:rFonts w:asciiTheme="majorHAnsi" w:hAnsiTheme="majorHAnsi" w:cs="Times New Roman"/>
              </w:rPr>
              <w:t xml:space="preserve"> Lake</w:t>
            </w:r>
            <w:r w:rsidRPr="00E1481D">
              <w:rPr>
                <w:rFonts w:asciiTheme="majorHAnsi" w:hAnsiTheme="majorHAnsi" w:cs="Times New Roman"/>
              </w:rPr>
              <w:t xml:space="preserve"> and Bybee Lake that had accumulated from aquatic rodent activities. Metro </w:t>
            </w:r>
            <w:r w:rsidR="008C15F2" w:rsidRPr="00E1481D">
              <w:rPr>
                <w:rFonts w:asciiTheme="majorHAnsi" w:hAnsiTheme="majorHAnsi" w:cs="Times New Roman"/>
              </w:rPr>
              <w:t xml:space="preserve">requests </w:t>
            </w:r>
            <w:r w:rsidRPr="00E1481D">
              <w:rPr>
                <w:rFonts w:asciiTheme="majorHAnsi" w:hAnsiTheme="majorHAnsi" w:cs="Times New Roman"/>
              </w:rPr>
              <w:t xml:space="preserve">and </w:t>
            </w:r>
            <w:r w:rsidR="008C15F2" w:rsidRPr="00E1481D">
              <w:rPr>
                <w:rFonts w:asciiTheme="majorHAnsi" w:hAnsiTheme="majorHAnsi" w:cs="Times New Roman"/>
              </w:rPr>
              <w:t xml:space="preserve">receives </w:t>
            </w:r>
            <w:r w:rsidRPr="00E1481D">
              <w:rPr>
                <w:rFonts w:asciiTheme="majorHAnsi" w:hAnsiTheme="majorHAnsi" w:cs="Times New Roman"/>
              </w:rPr>
              <w:t>the $285,000 (with interest) that had been reserved as part of the Rivergate Consent Decree.</w:t>
            </w:r>
            <w:r w:rsidR="00C80399" w:rsidRPr="00E1481D">
              <w:rPr>
                <w:rFonts w:asciiTheme="majorHAnsi" w:hAnsiTheme="majorHAnsi" w:cs="Times New Roman"/>
              </w:rPr>
              <w:t xml:space="preserve"> Metro also </w:t>
            </w:r>
            <w:r w:rsidR="008C15F2" w:rsidRPr="00E1481D">
              <w:rPr>
                <w:rFonts w:asciiTheme="majorHAnsi" w:hAnsiTheme="majorHAnsi" w:cs="Times New Roman"/>
              </w:rPr>
              <w:t xml:space="preserve">completes </w:t>
            </w:r>
            <w:r w:rsidR="00C80399" w:rsidRPr="00E1481D">
              <w:rPr>
                <w:rFonts w:asciiTheme="majorHAnsi" w:hAnsiTheme="majorHAnsi" w:cs="Times New Roman"/>
              </w:rPr>
              <w:t>modifications to the water control structure to improve employee safety and to provide greater flexibility in managing water flows in and out of the wetlands.</w:t>
            </w:r>
          </w:p>
          <w:p w14:paraId="4C9E148E" w14:textId="52694651" w:rsidR="001120A8" w:rsidRPr="00E1481D" w:rsidRDefault="001120A8" w:rsidP="00C80399">
            <w:pPr>
              <w:rPr>
                <w:rFonts w:asciiTheme="majorHAnsi" w:hAnsiTheme="majorHAnsi" w:cs="Times New Roman"/>
                <w:bCs/>
              </w:rPr>
            </w:pPr>
          </w:p>
        </w:tc>
      </w:tr>
      <w:tr w:rsidR="001120A8" w:rsidRPr="0061757F" w14:paraId="2CDA6BE0" w14:textId="77777777" w:rsidTr="00204E6E">
        <w:tc>
          <w:tcPr>
            <w:tcW w:w="704" w:type="dxa"/>
          </w:tcPr>
          <w:p w14:paraId="53FE9772" w14:textId="2EF276CA" w:rsidR="001120A8" w:rsidRPr="0061757F" w:rsidRDefault="001120A8" w:rsidP="00B46E10">
            <w:pPr>
              <w:rPr>
                <w:rFonts w:asciiTheme="majorHAnsi" w:hAnsiTheme="majorHAnsi" w:cs="Times New Roman"/>
              </w:rPr>
            </w:pPr>
            <w:r>
              <w:rPr>
                <w:rFonts w:asciiTheme="majorHAnsi" w:hAnsiTheme="majorHAnsi" w:cs="Times New Roman"/>
              </w:rPr>
              <w:t>2018</w:t>
            </w:r>
          </w:p>
        </w:tc>
        <w:tc>
          <w:tcPr>
            <w:tcW w:w="422" w:type="dxa"/>
          </w:tcPr>
          <w:p w14:paraId="6904C41B" w14:textId="77777777" w:rsidR="001120A8" w:rsidRPr="0061757F" w:rsidRDefault="001120A8" w:rsidP="00B46E10">
            <w:pPr>
              <w:rPr>
                <w:rFonts w:asciiTheme="majorHAnsi" w:hAnsiTheme="majorHAnsi" w:cs="Times New Roman"/>
                <w:color w:val="000000"/>
              </w:rPr>
            </w:pPr>
          </w:p>
        </w:tc>
        <w:tc>
          <w:tcPr>
            <w:tcW w:w="8234" w:type="dxa"/>
          </w:tcPr>
          <w:p w14:paraId="76E43BE3" w14:textId="5629E821" w:rsidR="001120A8" w:rsidRPr="00E1481D" w:rsidRDefault="00AC35E8" w:rsidP="00C80399">
            <w:pPr>
              <w:rPr>
                <w:rFonts w:asciiTheme="majorHAnsi" w:hAnsiTheme="majorHAnsi" w:cs="Times New Roman"/>
              </w:rPr>
            </w:pPr>
            <w:r>
              <w:rPr>
                <w:rFonts w:asciiTheme="majorHAnsi" w:hAnsiTheme="majorHAnsi" w:cs="Times New Roman"/>
              </w:rPr>
              <w:t>June 14</w:t>
            </w:r>
            <w:r w:rsidR="001120A8">
              <w:rPr>
                <w:rFonts w:asciiTheme="majorHAnsi" w:hAnsiTheme="majorHAnsi" w:cs="Times New Roman"/>
              </w:rPr>
              <w:t xml:space="preserve">. </w:t>
            </w:r>
            <w:r>
              <w:rPr>
                <w:rFonts w:asciiTheme="majorHAnsi" w:hAnsiTheme="majorHAnsi" w:cs="Times New Roman"/>
              </w:rPr>
              <w:t>The Metro Council adopts Resolution 18-4881 to approve the exchange of Metro owned land on Government Island for Port of Portland owned land in the Smith and Bybee Wetlands</w:t>
            </w:r>
            <w:r w:rsidR="00D26F32">
              <w:rPr>
                <w:rFonts w:asciiTheme="majorHAnsi" w:hAnsiTheme="majorHAnsi" w:cs="Times New Roman"/>
              </w:rPr>
              <w:t xml:space="preserve"> Natural Area</w:t>
            </w:r>
            <w:r>
              <w:rPr>
                <w:rFonts w:asciiTheme="majorHAnsi" w:hAnsiTheme="majorHAnsi" w:cs="Times New Roman"/>
              </w:rPr>
              <w:t>.</w:t>
            </w:r>
          </w:p>
        </w:tc>
      </w:tr>
      <w:tr w:rsidR="00B46E10" w:rsidRPr="0061757F" w14:paraId="5E90651E" w14:textId="77777777" w:rsidTr="00204E6E">
        <w:tc>
          <w:tcPr>
            <w:tcW w:w="704" w:type="dxa"/>
          </w:tcPr>
          <w:p w14:paraId="4F7BE195" w14:textId="0380FDEA" w:rsidR="00B46E10" w:rsidRPr="0061757F" w:rsidRDefault="00B46E10" w:rsidP="00B46E10">
            <w:pPr>
              <w:rPr>
                <w:rFonts w:asciiTheme="majorHAnsi" w:hAnsiTheme="majorHAnsi" w:cs="Times New Roman"/>
                <w:bCs/>
              </w:rPr>
            </w:pPr>
            <w:r w:rsidRPr="0061757F">
              <w:rPr>
                <w:rFonts w:asciiTheme="majorHAnsi" w:hAnsiTheme="majorHAnsi" w:cs="Times New Roman"/>
              </w:rPr>
              <w:t> </w:t>
            </w:r>
          </w:p>
        </w:tc>
        <w:tc>
          <w:tcPr>
            <w:tcW w:w="422" w:type="dxa"/>
          </w:tcPr>
          <w:p w14:paraId="5E89E054" w14:textId="0699B1FC"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6A6FD021" w14:textId="514DB7F5" w:rsidR="00B46E10" w:rsidRPr="00E1481D" w:rsidRDefault="00B46E10" w:rsidP="00B46E10">
            <w:pPr>
              <w:rPr>
                <w:rFonts w:asciiTheme="majorHAnsi" w:hAnsiTheme="majorHAnsi" w:cs="Times New Roman"/>
                <w:bCs/>
              </w:rPr>
            </w:pPr>
            <w:r w:rsidRPr="00E1481D">
              <w:rPr>
                <w:rFonts w:asciiTheme="majorHAnsi" w:hAnsiTheme="majorHAnsi" w:cs="Times New Roman"/>
              </w:rPr>
              <w:t> </w:t>
            </w:r>
          </w:p>
        </w:tc>
      </w:tr>
      <w:tr w:rsidR="006A4379" w:rsidRPr="0061757F" w14:paraId="18DD3449" w14:textId="77777777" w:rsidTr="00204E6E">
        <w:tc>
          <w:tcPr>
            <w:tcW w:w="704" w:type="dxa"/>
          </w:tcPr>
          <w:p w14:paraId="6A91370E" w14:textId="6ED6EDB7" w:rsidR="006A4379" w:rsidRPr="0061757F" w:rsidRDefault="006A4379" w:rsidP="00B46E10">
            <w:pPr>
              <w:rPr>
                <w:rFonts w:asciiTheme="majorHAnsi" w:hAnsiTheme="majorHAnsi" w:cs="Times New Roman"/>
              </w:rPr>
            </w:pPr>
            <w:r>
              <w:rPr>
                <w:rFonts w:asciiTheme="majorHAnsi" w:hAnsiTheme="majorHAnsi" w:cs="Times New Roman"/>
              </w:rPr>
              <w:t>2019</w:t>
            </w:r>
          </w:p>
        </w:tc>
        <w:tc>
          <w:tcPr>
            <w:tcW w:w="422" w:type="dxa"/>
          </w:tcPr>
          <w:p w14:paraId="5FFA09CC" w14:textId="77777777" w:rsidR="006A4379" w:rsidRPr="0061757F" w:rsidRDefault="006A4379" w:rsidP="00B46E10">
            <w:pPr>
              <w:rPr>
                <w:rFonts w:asciiTheme="majorHAnsi" w:hAnsiTheme="majorHAnsi" w:cs="Times New Roman"/>
                <w:color w:val="000000"/>
              </w:rPr>
            </w:pPr>
          </w:p>
        </w:tc>
        <w:tc>
          <w:tcPr>
            <w:tcW w:w="8234" w:type="dxa"/>
          </w:tcPr>
          <w:p w14:paraId="1656BEAA" w14:textId="75EC7656" w:rsidR="006A4379" w:rsidRPr="00E1481D" w:rsidRDefault="006A4379" w:rsidP="00B46E10">
            <w:pPr>
              <w:rPr>
                <w:rFonts w:asciiTheme="majorHAnsi" w:hAnsiTheme="majorHAnsi" w:cs="Times New Roman"/>
              </w:rPr>
            </w:pPr>
            <w:r>
              <w:rPr>
                <w:rFonts w:asciiTheme="majorHAnsi" w:hAnsiTheme="majorHAnsi" w:cs="Times New Roman"/>
              </w:rPr>
              <w:t xml:space="preserve">August 16. The Port of Portland and Metro sign a Conservation Easement and Option Agreement adding further protections to 283.27 acres at Smith and Bybee Wetlands </w:t>
            </w:r>
            <w:r w:rsidR="00485494">
              <w:rPr>
                <w:rFonts w:asciiTheme="majorHAnsi" w:hAnsiTheme="majorHAnsi" w:cs="Times New Roman"/>
              </w:rPr>
              <w:t xml:space="preserve">Natural Area </w:t>
            </w:r>
            <w:r>
              <w:rPr>
                <w:rFonts w:asciiTheme="majorHAnsi" w:hAnsiTheme="majorHAnsi" w:cs="Times New Roman"/>
              </w:rPr>
              <w:t>and an option for the Port to transfer title of the property to Metro.</w:t>
            </w:r>
          </w:p>
        </w:tc>
      </w:tr>
      <w:tr w:rsidR="006A4379" w:rsidRPr="0061757F" w14:paraId="49D75CED" w14:textId="77777777" w:rsidTr="00204E6E">
        <w:tc>
          <w:tcPr>
            <w:tcW w:w="704" w:type="dxa"/>
          </w:tcPr>
          <w:p w14:paraId="7B51D7E8" w14:textId="77777777" w:rsidR="006A4379" w:rsidRPr="0061757F" w:rsidRDefault="006A4379" w:rsidP="00B46E10">
            <w:pPr>
              <w:rPr>
                <w:rFonts w:asciiTheme="majorHAnsi" w:hAnsiTheme="majorHAnsi" w:cs="Times New Roman"/>
              </w:rPr>
            </w:pPr>
          </w:p>
        </w:tc>
        <w:tc>
          <w:tcPr>
            <w:tcW w:w="422" w:type="dxa"/>
          </w:tcPr>
          <w:p w14:paraId="0DD4CDE1" w14:textId="77777777" w:rsidR="006A4379" w:rsidRPr="0061757F" w:rsidRDefault="006A4379" w:rsidP="00B46E10">
            <w:pPr>
              <w:rPr>
                <w:rFonts w:asciiTheme="majorHAnsi" w:hAnsiTheme="majorHAnsi" w:cs="Times New Roman"/>
                <w:color w:val="000000"/>
              </w:rPr>
            </w:pPr>
          </w:p>
        </w:tc>
        <w:tc>
          <w:tcPr>
            <w:tcW w:w="8234" w:type="dxa"/>
          </w:tcPr>
          <w:p w14:paraId="37EAE81C" w14:textId="77777777" w:rsidR="006A4379" w:rsidRPr="00E1481D" w:rsidRDefault="006A4379" w:rsidP="00B46E10">
            <w:pPr>
              <w:rPr>
                <w:rFonts w:asciiTheme="majorHAnsi" w:hAnsiTheme="majorHAnsi" w:cs="Times New Roman"/>
              </w:rPr>
            </w:pPr>
          </w:p>
        </w:tc>
      </w:tr>
      <w:tr w:rsidR="00B46E10" w:rsidRPr="0061757F" w14:paraId="6389E488" w14:textId="77777777" w:rsidTr="00204E6E">
        <w:tc>
          <w:tcPr>
            <w:tcW w:w="704" w:type="dxa"/>
          </w:tcPr>
          <w:p w14:paraId="648415A6" w14:textId="2D9720AD"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2020</w:t>
            </w:r>
          </w:p>
        </w:tc>
        <w:tc>
          <w:tcPr>
            <w:tcW w:w="422" w:type="dxa"/>
          </w:tcPr>
          <w:p w14:paraId="3A3F74C5" w14:textId="19CD4B31" w:rsidR="00B46E10" w:rsidRPr="0061757F" w:rsidRDefault="00B46E10" w:rsidP="00B46E10">
            <w:pPr>
              <w:rPr>
                <w:rFonts w:asciiTheme="majorHAnsi" w:hAnsiTheme="majorHAnsi" w:cs="Times New Roman"/>
                <w:bCs/>
              </w:rPr>
            </w:pPr>
            <w:r w:rsidRPr="0061757F">
              <w:rPr>
                <w:rFonts w:asciiTheme="majorHAnsi" w:hAnsiTheme="majorHAnsi" w:cs="Times New Roman"/>
                <w:color w:val="000000"/>
              </w:rPr>
              <w:t> </w:t>
            </w:r>
          </w:p>
        </w:tc>
        <w:tc>
          <w:tcPr>
            <w:tcW w:w="8234" w:type="dxa"/>
          </w:tcPr>
          <w:p w14:paraId="2F6F7FE3" w14:textId="2F730DE7" w:rsidR="00B46E10" w:rsidRPr="00E1481D" w:rsidRDefault="00B46E10" w:rsidP="00B46E10">
            <w:pPr>
              <w:rPr>
                <w:rFonts w:asciiTheme="majorHAnsi" w:hAnsiTheme="majorHAnsi" w:cs="Times New Roman"/>
                <w:bCs/>
              </w:rPr>
            </w:pPr>
            <w:r w:rsidRPr="00E1481D">
              <w:rPr>
                <w:rFonts w:asciiTheme="majorHAnsi" w:hAnsiTheme="majorHAnsi" w:cs="Times New Roman"/>
              </w:rPr>
              <w:t xml:space="preserve">St. Johns Prairie Phase 3: 75 acres and more than 2,500 lbs. of seed </w:t>
            </w:r>
            <w:r w:rsidR="008C15F2" w:rsidRPr="00E1481D">
              <w:rPr>
                <w:rFonts w:asciiTheme="majorHAnsi" w:hAnsiTheme="majorHAnsi" w:cs="Times New Roman"/>
              </w:rPr>
              <w:t xml:space="preserve">are </w:t>
            </w:r>
            <w:r w:rsidRPr="00E1481D">
              <w:rPr>
                <w:rFonts w:asciiTheme="majorHAnsi" w:hAnsiTheme="majorHAnsi" w:cs="Times New Roman"/>
              </w:rPr>
              <w:t xml:space="preserve">planted. Three-year grow-out contracts with native plant producers resulted in more than 60 species of seed, </w:t>
            </w:r>
            <w:r w:rsidR="008C15F2" w:rsidRPr="00E1481D">
              <w:rPr>
                <w:rFonts w:asciiTheme="majorHAnsi" w:hAnsiTheme="majorHAnsi" w:cs="Times New Roman"/>
              </w:rPr>
              <w:t>bulbs,</w:t>
            </w:r>
            <w:r w:rsidRPr="00E1481D">
              <w:rPr>
                <w:rFonts w:asciiTheme="majorHAnsi" w:hAnsiTheme="majorHAnsi" w:cs="Times New Roman"/>
              </w:rPr>
              <w:t xml:space="preserve"> and plugs. </w:t>
            </w:r>
          </w:p>
        </w:tc>
      </w:tr>
    </w:tbl>
    <w:p w14:paraId="1AA969E2" w14:textId="77777777" w:rsidR="00882C44" w:rsidRPr="00D614BB" w:rsidRDefault="00882C44">
      <w:pPr>
        <w:rPr>
          <w:rFonts w:ascii="Times New Roman" w:hAnsi="Times New Roman" w:cs="Times New Roman"/>
          <w:b/>
          <w:sz w:val="24"/>
          <w:szCs w:val="24"/>
        </w:rPr>
      </w:pPr>
      <w:r w:rsidRPr="00D614BB">
        <w:rPr>
          <w:rFonts w:ascii="Times New Roman" w:hAnsi="Times New Roman" w:cs="Times New Roman"/>
          <w:b/>
          <w:sz w:val="24"/>
          <w:szCs w:val="24"/>
        </w:rPr>
        <w:br w:type="page"/>
      </w:r>
    </w:p>
    <w:p w14:paraId="704FD0E0" w14:textId="77777777" w:rsidR="00882C44" w:rsidRPr="007026C7" w:rsidRDefault="00882C44" w:rsidP="006E4AB8">
      <w:pPr>
        <w:pStyle w:val="NoSpacing"/>
        <w:pBdr>
          <w:bottom w:val="single" w:sz="12" w:space="1" w:color="auto"/>
        </w:pBdr>
        <w:jc w:val="center"/>
        <w:outlineLvl w:val="0"/>
        <w:rPr>
          <w:rFonts w:asciiTheme="majorHAnsi" w:hAnsiTheme="majorHAnsi" w:cs="Times New Roman"/>
          <w:b/>
          <w:sz w:val="24"/>
          <w:szCs w:val="24"/>
        </w:rPr>
      </w:pPr>
      <w:bookmarkStart w:id="10" w:name="_Toc138424308"/>
      <w:r w:rsidRPr="007026C7">
        <w:rPr>
          <w:rFonts w:asciiTheme="majorHAnsi" w:hAnsiTheme="majorHAnsi" w:cs="Times New Roman"/>
          <w:b/>
          <w:sz w:val="24"/>
          <w:szCs w:val="24"/>
        </w:rPr>
        <w:t>Summary Collection Description</w:t>
      </w:r>
      <w:bookmarkEnd w:id="10"/>
    </w:p>
    <w:p w14:paraId="410D100B" w14:textId="3260FAA6" w:rsidR="00882C44" w:rsidRPr="005E540E" w:rsidRDefault="00882C44" w:rsidP="005E540E">
      <w:pPr>
        <w:pStyle w:val="NoSpacing"/>
        <w:rPr>
          <w:rFonts w:asciiTheme="majorHAnsi" w:hAnsiTheme="majorHAnsi" w:cs="Times New Roman"/>
          <w:bCs/>
        </w:rPr>
      </w:pPr>
    </w:p>
    <w:p w14:paraId="4D7C81F4" w14:textId="29D1A398" w:rsidR="005E540E" w:rsidRDefault="007C6C6B" w:rsidP="007C6C6B">
      <w:pPr>
        <w:pStyle w:val="NoSpacing"/>
        <w:spacing w:line="276" w:lineRule="auto"/>
        <w:rPr>
          <w:rFonts w:asciiTheme="majorHAnsi" w:hAnsiTheme="majorHAnsi" w:cs="Times New Roman"/>
          <w:bCs/>
        </w:rPr>
      </w:pPr>
      <w:r>
        <w:rPr>
          <w:rFonts w:asciiTheme="majorHAnsi" w:hAnsiTheme="majorHAnsi" w:cs="Times New Roman"/>
          <w:bCs/>
        </w:rPr>
        <w:t>This collection documents the history of the Smith and Bybee Lakes Wildlife Area</w:t>
      </w:r>
      <w:r w:rsidR="00662E9D">
        <w:rPr>
          <w:rFonts w:asciiTheme="majorHAnsi" w:hAnsiTheme="majorHAnsi" w:cs="Times New Roman"/>
          <w:bCs/>
        </w:rPr>
        <w:t xml:space="preserve"> (subsequently the Smith and Bybee Wetlands Natural Area)</w:t>
      </w:r>
      <w:r>
        <w:rPr>
          <w:rFonts w:asciiTheme="majorHAnsi" w:hAnsiTheme="majorHAnsi" w:cs="Times New Roman"/>
          <w:bCs/>
        </w:rPr>
        <w:t xml:space="preserve"> as well as the closure process for the St. Johns Landfill. </w:t>
      </w:r>
      <w:r w:rsidR="00942A9D">
        <w:rPr>
          <w:rFonts w:asciiTheme="majorHAnsi" w:hAnsiTheme="majorHAnsi" w:cs="Times New Roman"/>
          <w:bCs/>
        </w:rPr>
        <w:t xml:space="preserve">It </w:t>
      </w:r>
      <w:r w:rsidR="00476DF9">
        <w:rPr>
          <w:rFonts w:asciiTheme="majorHAnsi" w:hAnsiTheme="majorHAnsi" w:cs="Times New Roman"/>
          <w:bCs/>
        </w:rPr>
        <w:t xml:space="preserve">consists primarily of paper records, with some photographs, slides, and electronic records. </w:t>
      </w:r>
    </w:p>
    <w:p w14:paraId="30E24D78" w14:textId="77777777" w:rsidR="00B52461" w:rsidRDefault="00B52461" w:rsidP="007C6C6B">
      <w:pPr>
        <w:pStyle w:val="NoSpacing"/>
        <w:spacing w:line="276" w:lineRule="auto"/>
        <w:rPr>
          <w:rFonts w:asciiTheme="majorHAnsi" w:hAnsiTheme="majorHAnsi" w:cs="Times New Roman"/>
          <w:bCs/>
        </w:rPr>
      </w:pPr>
    </w:p>
    <w:p w14:paraId="3F82BB5E" w14:textId="775B0B04" w:rsidR="00AA59CD" w:rsidRPr="003C0CAC" w:rsidRDefault="00476DF9" w:rsidP="007C6C6B">
      <w:pPr>
        <w:pStyle w:val="NoSpacing"/>
        <w:spacing w:line="276" w:lineRule="auto"/>
        <w:rPr>
          <w:rFonts w:asciiTheme="majorHAnsi" w:hAnsiTheme="majorHAnsi" w:cs="Times New Roman"/>
          <w:bCs/>
        </w:rPr>
      </w:pPr>
      <w:r>
        <w:rPr>
          <w:rFonts w:asciiTheme="majorHAnsi" w:hAnsiTheme="majorHAnsi" w:cs="Times New Roman"/>
          <w:bCs/>
        </w:rPr>
        <w:t xml:space="preserve">The records were gathered and preserved by </w:t>
      </w:r>
      <w:r w:rsidRPr="003C0CAC">
        <w:rPr>
          <w:rFonts w:asciiTheme="majorHAnsi" w:hAnsiTheme="majorHAnsi" w:cs="Times New Roman"/>
          <w:bCs/>
        </w:rPr>
        <w:t>Emily Roth</w:t>
      </w:r>
      <w:r w:rsidR="00B52461" w:rsidRPr="003C0CAC">
        <w:rPr>
          <w:rFonts w:asciiTheme="majorHAnsi" w:hAnsiTheme="majorHAnsi" w:cs="Times New Roman"/>
          <w:bCs/>
        </w:rPr>
        <w:t xml:space="preserve">, former Smith and Bybee Lakes Wildlife Area Manager. Upon Ms. Roth’s </w:t>
      </w:r>
      <w:r w:rsidR="0006114A" w:rsidRPr="003C0CAC">
        <w:rPr>
          <w:rFonts w:asciiTheme="majorHAnsi" w:hAnsiTheme="majorHAnsi" w:cs="Times New Roman"/>
          <w:bCs/>
        </w:rPr>
        <w:t xml:space="preserve">departure </w:t>
      </w:r>
      <w:r w:rsidR="00AA59CD" w:rsidRPr="003C0CAC">
        <w:rPr>
          <w:rFonts w:asciiTheme="majorHAnsi" w:hAnsiTheme="majorHAnsi" w:cs="Times New Roman"/>
          <w:bCs/>
        </w:rPr>
        <w:t>in 1999</w:t>
      </w:r>
      <w:r w:rsidRPr="003C0CAC">
        <w:rPr>
          <w:rFonts w:asciiTheme="majorHAnsi" w:hAnsiTheme="majorHAnsi" w:cs="Times New Roman"/>
          <w:bCs/>
        </w:rPr>
        <w:t>, Elaine Stewart</w:t>
      </w:r>
      <w:r w:rsidR="00B52461" w:rsidRPr="003C0CAC">
        <w:rPr>
          <w:rFonts w:asciiTheme="majorHAnsi" w:hAnsiTheme="majorHAnsi" w:cs="Times New Roman"/>
          <w:bCs/>
        </w:rPr>
        <w:t>, Senior Natural Resource Scientist assumed responsibility of the records</w:t>
      </w:r>
      <w:r w:rsidRPr="003C0CAC">
        <w:rPr>
          <w:rFonts w:asciiTheme="majorHAnsi" w:hAnsiTheme="majorHAnsi" w:cs="Times New Roman"/>
          <w:bCs/>
        </w:rPr>
        <w:t xml:space="preserve">. When </w:t>
      </w:r>
      <w:r w:rsidR="00B52461" w:rsidRPr="003C0CAC">
        <w:rPr>
          <w:rFonts w:asciiTheme="majorHAnsi" w:hAnsiTheme="majorHAnsi" w:cs="Times New Roman"/>
          <w:bCs/>
        </w:rPr>
        <w:t xml:space="preserve">Ms. Stewart </w:t>
      </w:r>
      <w:r w:rsidRPr="003C0CAC">
        <w:rPr>
          <w:rFonts w:asciiTheme="majorHAnsi" w:hAnsiTheme="majorHAnsi" w:cs="Times New Roman"/>
          <w:bCs/>
        </w:rPr>
        <w:t xml:space="preserve">retired in </w:t>
      </w:r>
      <w:r w:rsidR="0006114A" w:rsidRPr="003C0CAC">
        <w:rPr>
          <w:rFonts w:asciiTheme="majorHAnsi" w:hAnsiTheme="majorHAnsi" w:cs="Times New Roman"/>
          <w:bCs/>
        </w:rPr>
        <w:t xml:space="preserve">February </w:t>
      </w:r>
      <w:r w:rsidRPr="003C0CAC">
        <w:rPr>
          <w:rFonts w:asciiTheme="majorHAnsi" w:hAnsiTheme="majorHAnsi" w:cs="Times New Roman"/>
          <w:bCs/>
        </w:rPr>
        <w:t xml:space="preserve">2022, the records </w:t>
      </w:r>
      <w:r w:rsidR="00B52461" w:rsidRPr="003C0CAC">
        <w:rPr>
          <w:rFonts w:asciiTheme="majorHAnsi" w:hAnsiTheme="majorHAnsi" w:cs="Times New Roman"/>
          <w:bCs/>
        </w:rPr>
        <w:t xml:space="preserve">were transferred </w:t>
      </w:r>
      <w:r w:rsidRPr="003C0CAC">
        <w:rPr>
          <w:rFonts w:asciiTheme="majorHAnsi" w:hAnsiTheme="majorHAnsi" w:cs="Times New Roman"/>
          <w:bCs/>
        </w:rPr>
        <w:t xml:space="preserve">to Metro’s Records and Information </w:t>
      </w:r>
      <w:r w:rsidR="00B52461" w:rsidRPr="003C0CAC">
        <w:rPr>
          <w:rFonts w:asciiTheme="majorHAnsi" w:hAnsiTheme="majorHAnsi" w:cs="Times New Roman"/>
          <w:bCs/>
        </w:rPr>
        <w:t xml:space="preserve">Management (RIM) Program </w:t>
      </w:r>
      <w:r w:rsidRPr="003C0CAC">
        <w:rPr>
          <w:rFonts w:asciiTheme="majorHAnsi" w:hAnsiTheme="majorHAnsi" w:cs="Times New Roman"/>
          <w:bCs/>
        </w:rPr>
        <w:t xml:space="preserve">for </w:t>
      </w:r>
      <w:r w:rsidR="00B52461" w:rsidRPr="003C0CAC">
        <w:rPr>
          <w:rFonts w:asciiTheme="majorHAnsi" w:hAnsiTheme="majorHAnsi" w:cs="Times New Roman"/>
          <w:bCs/>
        </w:rPr>
        <w:t xml:space="preserve">archiving and </w:t>
      </w:r>
      <w:r w:rsidRPr="003C0CAC">
        <w:rPr>
          <w:rFonts w:asciiTheme="majorHAnsi" w:hAnsiTheme="majorHAnsi" w:cs="Times New Roman"/>
          <w:bCs/>
        </w:rPr>
        <w:t>permanent storage.</w:t>
      </w:r>
      <w:r w:rsidR="00AA59CD" w:rsidRPr="003C0CAC">
        <w:rPr>
          <w:rFonts w:asciiTheme="majorHAnsi" w:hAnsiTheme="majorHAnsi" w:cs="Times New Roman"/>
          <w:bCs/>
        </w:rPr>
        <w:t xml:space="preserve"> One box containing records on western painted turtles was retained by the Parks and Nature Department to provide background information for an ongoing research project </w:t>
      </w:r>
      <w:r w:rsidR="00EC65F0" w:rsidRPr="003C0CAC">
        <w:rPr>
          <w:rFonts w:asciiTheme="majorHAnsi" w:hAnsiTheme="majorHAnsi" w:cs="Times New Roman"/>
          <w:bCs/>
        </w:rPr>
        <w:t xml:space="preserve">about the </w:t>
      </w:r>
      <w:r w:rsidR="00AA59CD" w:rsidRPr="003C0CAC">
        <w:rPr>
          <w:rFonts w:asciiTheme="majorHAnsi" w:hAnsiTheme="majorHAnsi" w:cs="Times New Roman"/>
          <w:bCs/>
        </w:rPr>
        <w:t>turtles at Smith and Bybee</w:t>
      </w:r>
      <w:r w:rsidR="00EC65F0" w:rsidRPr="003C0CAC">
        <w:rPr>
          <w:rFonts w:asciiTheme="majorHAnsi" w:hAnsiTheme="majorHAnsi" w:cs="Times New Roman"/>
          <w:bCs/>
        </w:rPr>
        <w:t xml:space="preserve"> </w:t>
      </w:r>
      <w:r w:rsidR="00485494">
        <w:rPr>
          <w:rFonts w:asciiTheme="majorHAnsi" w:hAnsiTheme="majorHAnsi" w:cs="Times New Roman"/>
          <w:bCs/>
        </w:rPr>
        <w:t>wetlands</w:t>
      </w:r>
      <w:r w:rsidR="00AA59CD" w:rsidRPr="003C0CAC">
        <w:rPr>
          <w:rFonts w:asciiTheme="majorHAnsi" w:hAnsiTheme="majorHAnsi" w:cs="Times New Roman"/>
          <w:bCs/>
        </w:rPr>
        <w:t>.</w:t>
      </w:r>
      <w:r w:rsidRPr="003C0CAC">
        <w:rPr>
          <w:rFonts w:asciiTheme="majorHAnsi" w:hAnsiTheme="majorHAnsi" w:cs="Times New Roman"/>
          <w:bCs/>
        </w:rPr>
        <w:t xml:space="preserve"> </w:t>
      </w:r>
    </w:p>
    <w:p w14:paraId="5B8B08AD" w14:textId="77777777" w:rsidR="00AA59CD" w:rsidRPr="003C0CAC" w:rsidRDefault="00AA59CD" w:rsidP="007C6C6B">
      <w:pPr>
        <w:pStyle w:val="NoSpacing"/>
        <w:spacing w:line="276" w:lineRule="auto"/>
        <w:rPr>
          <w:rFonts w:asciiTheme="majorHAnsi" w:hAnsiTheme="majorHAnsi" w:cs="Times New Roman"/>
          <w:bCs/>
        </w:rPr>
      </w:pPr>
    </w:p>
    <w:p w14:paraId="04C0C9BC" w14:textId="234046C2" w:rsidR="00476DF9" w:rsidRPr="003C0CAC" w:rsidRDefault="00EC65F0" w:rsidP="007C6C6B">
      <w:pPr>
        <w:pStyle w:val="NoSpacing"/>
        <w:spacing w:line="276" w:lineRule="auto"/>
        <w:rPr>
          <w:rFonts w:asciiTheme="majorHAnsi" w:hAnsiTheme="majorHAnsi" w:cs="Times New Roman"/>
          <w:bCs/>
        </w:rPr>
      </w:pPr>
      <w:r w:rsidRPr="003C0CAC">
        <w:rPr>
          <w:rFonts w:asciiTheme="majorHAnsi" w:hAnsiTheme="majorHAnsi" w:cs="Times New Roman"/>
          <w:bCs/>
        </w:rPr>
        <w:t xml:space="preserve">Ms. Stewart partnered with </w:t>
      </w:r>
      <w:r w:rsidR="00476DF9" w:rsidRPr="003C0CAC">
        <w:rPr>
          <w:rFonts w:asciiTheme="majorHAnsi" w:hAnsiTheme="majorHAnsi" w:cs="Times New Roman"/>
          <w:bCs/>
        </w:rPr>
        <w:t xml:space="preserve">Pam Welch, </w:t>
      </w:r>
      <w:r w:rsidRPr="003C0CAC">
        <w:rPr>
          <w:rFonts w:asciiTheme="majorHAnsi" w:hAnsiTheme="majorHAnsi" w:cs="Times New Roman"/>
          <w:bCs/>
        </w:rPr>
        <w:t xml:space="preserve">RIM Analyst to </w:t>
      </w:r>
      <w:r w:rsidR="00476DF9" w:rsidRPr="003C0CAC">
        <w:rPr>
          <w:rFonts w:asciiTheme="majorHAnsi" w:hAnsiTheme="majorHAnsi" w:cs="Times New Roman"/>
          <w:bCs/>
        </w:rPr>
        <w:t>conduct a preliminary inventory of the records</w:t>
      </w:r>
      <w:r w:rsidRPr="003C0CAC">
        <w:rPr>
          <w:rFonts w:asciiTheme="majorHAnsi" w:hAnsiTheme="majorHAnsi" w:cs="Times New Roman"/>
          <w:bCs/>
        </w:rPr>
        <w:t>, creating the eight collection divisions. In addition, through a partnership between Metro and San Jose State University, Alicia Butler was accepted as a graduate intern</w:t>
      </w:r>
      <w:r w:rsidR="00476DF9" w:rsidRPr="003C0CAC">
        <w:rPr>
          <w:rFonts w:asciiTheme="majorHAnsi" w:hAnsiTheme="majorHAnsi" w:cs="Times New Roman"/>
          <w:bCs/>
        </w:rPr>
        <w:t xml:space="preserve"> </w:t>
      </w:r>
      <w:r w:rsidR="008A4C60" w:rsidRPr="003C0CAC">
        <w:rPr>
          <w:rFonts w:asciiTheme="majorHAnsi" w:hAnsiTheme="majorHAnsi" w:cs="Times New Roman"/>
          <w:bCs/>
        </w:rPr>
        <w:t xml:space="preserve">to process the collection and prepare it for digitization, permanent storage, and </w:t>
      </w:r>
      <w:r w:rsidR="00942A9D" w:rsidRPr="003C0CAC">
        <w:rPr>
          <w:rFonts w:asciiTheme="majorHAnsi" w:hAnsiTheme="majorHAnsi" w:cs="Times New Roman"/>
          <w:bCs/>
        </w:rPr>
        <w:t xml:space="preserve">public </w:t>
      </w:r>
      <w:r w:rsidR="008A4C60" w:rsidRPr="003C0CAC">
        <w:rPr>
          <w:rFonts w:asciiTheme="majorHAnsi" w:hAnsiTheme="majorHAnsi" w:cs="Times New Roman"/>
          <w:bCs/>
        </w:rPr>
        <w:t>access.</w:t>
      </w:r>
    </w:p>
    <w:p w14:paraId="2C19A6F7" w14:textId="6F2717F0" w:rsidR="008A4C60" w:rsidRPr="003C0CAC" w:rsidRDefault="008A4C60" w:rsidP="007C6C6B">
      <w:pPr>
        <w:pStyle w:val="NoSpacing"/>
        <w:spacing w:line="276" w:lineRule="auto"/>
        <w:rPr>
          <w:rFonts w:asciiTheme="majorHAnsi" w:hAnsiTheme="majorHAnsi" w:cs="Times New Roman"/>
          <w:bCs/>
        </w:rPr>
      </w:pPr>
    </w:p>
    <w:p w14:paraId="49CE3398" w14:textId="24BD9C86" w:rsidR="008A4C60" w:rsidRPr="005E540E" w:rsidRDefault="008A4C60" w:rsidP="007C6C6B">
      <w:pPr>
        <w:pStyle w:val="NoSpacing"/>
        <w:spacing w:line="276" w:lineRule="auto"/>
        <w:rPr>
          <w:rFonts w:asciiTheme="majorHAnsi" w:hAnsiTheme="majorHAnsi" w:cs="Times New Roman"/>
          <w:bCs/>
        </w:rPr>
      </w:pPr>
      <w:r w:rsidRPr="003C0CAC">
        <w:rPr>
          <w:rFonts w:asciiTheme="majorHAnsi" w:hAnsiTheme="majorHAnsi" w:cs="Times New Roman"/>
          <w:bCs/>
        </w:rPr>
        <w:t xml:space="preserve">Upon completion of the records inventory, it was discovered that many of the records in the collection </w:t>
      </w:r>
      <w:r w:rsidR="00942A9D" w:rsidRPr="003C0CAC">
        <w:rPr>
          <w:rFonts w:asciiTheme="majorHAnsi" w:hAnsiTheme="majorHAnsi" w:cs="Times New Roman"/>
          <w:bCs/>
        </w:rPr>
        <w:t xml:space="preserve">were meeting records </w:t>
      </w:r>
      <w:r w:rsidR="00CD2535" w:rsidRPr="003C0CAC">
        <w:rPr>
          <w:rFonts w:asciiTheme="majorHAnsi" w:hAnsiTheme="majorHAnsi" w:cs="Times New Roman"/>
          <w:bCs/>
        </w:rPr>
        <w:t xml:space="preserve">of </w:t>
      </w:r>
      <w:r w:rsidR="00942A9D" w:rsidRPr="003C0CAC">
        <w:rPr>
          <w:rFonts w:asciiTheme="majorHAnsi" w:hAnsiTheme="majorHAnsi" w:cs="Times New Roman"/>
          <w:bCs/>
        </w:rPr>
        <w:t xml:space="preserve">the </w:t>
      </w:r>
      <w:r w:rsidR="00942A9D" w:rsidRPr="003C0CAC">
        <w:rPr>
          <w:rFonts w:asciiTheme="majorHAnsi" w:hAnsiTheme="majorHAnsi"/>
        </w:rPr>
        <w:t>Smith and Bybee Advisory Committee</w:t>
      </w:r>
      <w:r w:rsidR="009A030A" w:rsidRPr="003C0CAC">
        <w:rPr>
          <w:rFonts w:asciiTheme="majorHAnsi" w:hAnsiTheme="majorHAnsi"/>
        </w:rPr>
        <w:t xml:space="preserve"> </w:t>
      </w:r>
      <w:r w:rsidR="009A030A" w:rsidRPr="003C0CAC">
        <w:rPr>
          <w:rFonts w:asciiTheme="majorHAnsi" w:hAnsiTheme="majorHAnsi" w:cstheme="minorHAnsi"/>
        </w:rPr>
        <w:t>(SBAC)</w:t>
      </w:r>
      <w:r w:rsidR="00CD2535" w:rsidRPr="003C0CAC">
        <w:rPr>
          <w:rFonts w:asciiTheme="majorHAnsi" w:hAnsiTheme="majorHAnsi" w:cstheme="minorHAnsi"/>
        </w:rPr>
        <w:t>.</w:t>
      </w:r>
      <w:r w:rsidR="00942A9D" w:rsidRPr="003C0CAC">
        <w:rPr>
          <w:rFonts w:asciiTheme="majorHAnsi" w:hAnsiTheme="majorHAnsi"/>
        </w:rPr>
        <w:t xml:space="preserve"> </w:t>
      </w:r>
      <w:r w:rsidR="00CD2535" w:rsidRPr="003C0CAC">
        <w:rPr>
          <w:rFonts w:asciiTheme="majorHAnsi" w:hAnsiTheme="majorHAnsi"/>
        </w:rPr>
        <w:t>As such, the decision was made to incorporate the records in</w:t>
      </w:r>
      <w:r w:rsidR="00942A9D" w:rsidRPr="003C0CAC">
        <w:rPr>
          <w:rFonts w:asciiTheme="majorHAnsi" w:hAnsiTheme="majorHAnsi"/>
        </w:rPr>
        <w:t xml:space="preserve">to the </w:t>
      </w:r>
      <w:r w:rsidR="009A030A" w:rsidRPr="003C0CAC">
        <w:rPr>
          <w:rFonts w:asciiTheme="majorHAnsi" w:hAnsiTheme="majorHAnsi" w:cstheme="minorHAnsi"/>
        </w:rPr>
        <w:t>SBAC</w:t>
      </w:r>
      <w:r w:rsidR="00942A9D" w:rsidRPr="003C0CAC">
        <w:rPr>
          <w:rFonts w:asciiTheme="majorHAnsi" w:hAnsiTheme="majorHAnsi" w:cstheme="minorHAnsi"/>
        </w:rPr>
        <w:t xml:space="preserve"> Meeting Reco</w:t>
      </w:r>
      <w:r w:rsidR="00942A9D" w:rsidRPr="009F7688">
        <w:rPr>
          <w:rFonts w:asciiTheme="majorHAnsi" w:hAnsiTheme="majorHAnsi" w:cstheme="minorHAnsi"/>
        </w:rPr>
        <w:t>rds</w:t>
      </w:r>
      <w:r w:rsidR="00942A9D">
        <w:rPr>
          <w:rFonts w:asciiTheme="majorHAnsi" w:hAnsiTheme="majorHAnsi" w:cstheme="minorHAnsi"/>
        </w:rPr>
        <w:t xml:space="preserve"> Collection. </w:t>
      </w:r>
    </w:p>
    <w:p w14:paraId="2D2D5AC7" w14:textId="77777777" w:rsidR="00882C44" w:rsidRPr="005E540E" w:rsidRDefault="00882C44" w:rsidP="005E540E">
      <w:pPr>
        <w:spacing w:after="0"/>
        <w:rPr>
          <w:rFonts w:asciiTheme="majorHAnsi" w:hAnsiTheme="majorHAnsi" w:cs="Times New Roman"/>
          <w:bCs/>
        </w:rPr>
      </w:pPr>
      <w:r w:rsidRPr="005E540E">
        <w:rPr>
          <w:rFonts w:asciiTheme="majorHAnsi" w:hAnsiTheme="majorHAnsi" w:cs="Times New Roman"/>
          <w:bCs/>
        </w:rPr>
        <w:br w:type="page"/>
      </w:r>
    </w:p>
    <w:p w14:paraId="40004388" w14:textId="77777777" w:rsidR="00882C44" w:rsidRPr="007026C7" w:rsidRDefault="00882C44" w:rsidP="006E4AB8">
      <w:pPr>
        <w:pStyle w:val="NoSpacing"/>
        <w:pBdr>
          <w:bottom w:val="single" w:sz="12" w:space="1" w:color="auto"/>
        </w:pBdr>
        <w:jc w:val="center"/>
        <w:outlineLvl w:val="0"/>
        <w:rPr>
          <w:rFonts w:asciiTheme="majorHAnsi" w:hAnsiTheme="majorHAnsi" w:cs="Times New Roman"/>
          <w:b/>
          <w:sz w:val="24"/>
          <w:szCs w:val="24"/>
        </w:rPr>
      </w:pPr>
      <w:bookmarkStart w:id="11" w:name="_Toc138424309"/>
      <w:r w:rsidRPr="007026C7">
        <w:rPr>
          <w:rFonts w:asciiTheme="majorHAnsi" w:hAnsiTheme="majorHAnsi" w:cs="Times New Roman"/>
          <w:b/>
          <w:sz w:val="24"/>
          <w:szCs w:val="24"/>
        </w:rPr>
        <w:t>Box Numbers and Descriptions</w:t>
      </w:r>
      <w:bookmarkEnd w:id="11"/>
    </w:p>
    <w:p w14:paraId="652B9DEF" w14:textId="77777777" w:rsidR="00882C44" w:rsidRPr="00D614BB" w:rsidRDefault="00882C44" w:rsidP="00882C44">
      <w:pPr>
        <w:pStyle w:val="NoSpacing"/>
        <w:jc w:val="center"/>
        <w:rPr>
          <w:rFonts w:ascii="Times New Roman" w:hAnsi="Times New Roman" w:cs="Times New Roman"/>
          <w:b/>
          <w:sz w:val="24"/>
          <w:szCs w:val="24"/>
        </w:rPr>
      </w:pPr>
    </w:p>
    <w:p w14:paraId="7AEC6A47" w14:textId="20BF11A8" w:rsidR="00131F6F" w:rsidRPr="004848E0" w:rsidRDefault="00131F6F">
      <w:pPr>
        <w:rPr>
          <w:rFonts w:asciiTheme="majorHAnsi" w:hAnsiTheme="majorHAnsi" w:cs="Times New Roman"/>
        </w:rPr>
      </w:pPr>
      <w:r w:rsidRPr="009F7688">
        <w:rPr>
          <w:rFonts w:asciiTheme="majorHAnsi" w:hAnsiTheme="majorHAnsi" w:cs="Times New Roman"/>
        </w:rPr>
        <w:t xml:space="preserve">Below is a </w:t>
      </w:r>
      <w:r w:rsidRPr="003C0CAC">
        <w:rPr>
          <w:rFonts w:asciiTheme="majorHAnsi" w:hAnsiTheme="majorHAnsi" w:cs="Times New Roman"/>
        </w:rPr>
        <w:t xml:space="preserve">general list of numbers and descriptions </w:t>
      </w:r>
      <w:r w:rsidR="00B122D6" w:rsidRPr="003C0CAC">
        <w:rPr>
          <w:rFonts w:asciiTheme="majorHAnsi" w:hAnsiTheme="majorHAnsi" w:cs="Times New Roman"/>
        </w:rPr>
        <w:t xml:space="preserve">of </w:t>
      </w:r>
      <w:r w:rsidRPr="003C0CAC">
        <w:rPr>
          <w:rFonts w:asciiTheme="majorHAnsi" w:hAnsiTheme="majorHAnsi" w:cs="Times New Roman"/>
        </w:rPr>
        <w:t xml:space="preserve">boxes </w:t>
      </w:r>
      <w:r w:rsidR="00B122D6" w:rsidRPr="003C0CAC">
        <w:rPr>
          <w:rFonts w:asciiTheme="majorHAnsi" w:hAnsiTheme="majorHAnsi" w:cs="Times New Roman"/>
        </w:rPr>
        <w:t>containing</w:t>
      </w:r>
      <w:r w:rsidRPr="003C0CAC">
        <w:rPr>
          <w:rFonts w:asciiTheme="majorHAnsi" w:hAnsiTheme="majorHAnsi" w:cs="Times New Roman"/>
        </w:rPr>
        <w:t xml:space="preserve"> the </w:t>
      </w:r>
      <w:r w:rsidR="00C85128" w:rsidRPr="003C0CAC">
        <w:rPr>
          <w:rFonts w:asciiTheme="majorHAnsi" w:hAnsiTheme="majorHAnsi" w:cs="Times New Roman"/>
        </w:rPr>
        <w:t xml:space="preserve">Smith and Bybee </w:t>
      </w:r>
      <w:r w:rsidR="008435D7">
        <w:rPr>
          <w:rFonts w:asciiTheme="majorHAnsi" w:hAnsiTheme="majorHAnsi" w:cs="Times New Roman"/>
        </w:rPr>
        <w:t xml:space="preserve">Wetlands </w:t>
      </w:r>
      <w:r w:rsidR="00B122D6" w:rsidRPr="003C0CAC">
        <w:rPr>
          <w:rFonts w:asciiTheme="majorHAnsi" w:hAnsiTheme="majorHAnsi" w:cs="Times New Roman"/>
        </w:rPr>
        <w:t xml:space="preserve">Natural Area </w:t>
      </w:r>
      <w:r w:rsidR="00C85128" w:rsidRPr="003C0CAC">
        <w:rPr>
          <w:rFonts w:asciiTheme="majorHAnsi" w:hAnsiTheme="majorHAnsi" w:cs="Times New Roman"/>
        </w:rPr>
        <w:t>Historical</w:t>
      </w:r>
      <w:r w:rsidRPr="003C0CAC">
        <w:rPr>
          <w:rFonts w:asciiTheme="majorHAnsi" w:hAnsiTheme="majorHAnsi" w:cs="Times New Roman"/>
        </w:rPr>
        <w:t xml:space="preserve"> </w:t>
      </w:r>
      <w:r w:rsidR="00B122D6" w:rsidRPr="003C0CAC">
        <w:rPr>
          <w:rFonts w:asciiTheme="majorHAnsi" w:hAnsiTheme="majorHAnsi" w:cs="Times New Roman"/>
        </w:rPr>
        <w:t>Collection</w:t>
      </w:r>
      <w:r w:rsidRPr="009F7688">
        <w:rPr>
          <w:rFonts w:asciiTheme="majorHAnsi" w:hAnsiTheme="majorHAnsi" w:cs="Times New Roman"/>
        </w:rPr>
        <w:t>.</w:t>
      </w:r>
    </w:p>
    <w:tbl>
      <w:tblPr>
        <w:tblStyle w:val="TableGrid"/>
        <w:tblW w:w="946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8049"/>
      </w:tblGrid>
      <w:tr w:rsidR="00394EE4" w:rsidRPr="004848E0" w14:paraId="0A3B62BD" w14:textId="77777777" w:rsidTr="00394EE4">
        <w:tc>
          <w:tcPr>
            <w:tcW w:w="1419" w:type="dxa"/>
            <w:tcBorders>
              <w:bottom w:val="double" w:sz="4" w:space="0" w:color="auto"/>
            </w:tcBorders>
          </w:tcPr>
          <w:p w14:paraId="5AB62E76" w14:textId="410DA151" w:rsidR="00394EE4" w:rsidRPr="004848E0" w:rsidRDefault="00394EE4" w:rsidP="00131F6F">
            <w:pPr>
              <w:pStyle w:val="NoSpacing"/>
              <w:rPr>
                <w:rFonts w:asciiTheme="majorHAnsi" w:hAnsiTheme="majorHAnsi" w:cs="Times New Roman"/>
                <w:b/>
                <w:i/>
              </w:rPr>
            </w:pPr>
            <w:r w:rsidRPr="004848E0">
              <w:rPr>
                <w:rFonts w:asciiTheme="majorHAnsi" w:hAnsiTheme="majorHAnsi" w:cs="Times New Roman"/>
                <w:i/>
              </w:rPr>
              <w:t>Box N</w:t>
            </w:r>
            <w:r w:rsidR="00803353" w:rsidRPr="004848E0">
              <w:rPr>
                <w:rFonts w:asciiTheme="majorHAnsi" w:hAnsiTheme="majorHAnsi" w:cs="Times New Roman"/>
                <w:i/>
              </w:rPr>
              <w:t>o.</w:t>
            </w:r>
          </w:p>
        </w:tc>
        <w:tc>
          <w:tcPr>
            <w:tcW w:w="8049" w:type="dxa"/>
            <w:tcBorders>
              <w:bottom w:val="double" w:sz="4" w:space="0" w:color="auto"/>
            </w:tcBorders>
          </w:tcPr>
          <w:p w14:paraId="1A214AB3" w14:textId="77777777" w:rsidR="00394EE4" w:rsidRPr="004848E0" w:rsidRDefault="00394EE4" w:rsidP="00E244B0">
            <w:pPr>
              <w:pStyle w:val="NoSpacing"/>
              <w:rPr>
                <w:rFonts w:asciiTheme="majorHAnsi" w:hAnsiTheme="majorHAnsi" w:cs="Times New Roman"/>
                <w:i/>
              </w:rPr>
            </w:pPr>
            <w:r w:rsidRPr="004848E0">
              <w:rPr>
                <w:rFonts w:asciiTheme="majorHAnsi" w:hAnsiTheme="majorHAnsi" w:cs="Times New Roman"/>
                <w:i/>
              </w:rPr>
              <w:t>Box Description</w:t>
            </w:r>
          </w:p>
        </w:tc>
      </w:tr>
      <w:tr w:rsidR="00394EE4" w:rsidRPr="004848E0" w14:paraId="2359EE82" w14:textId="77777777" w:rsidTr="00394EE4">
        <w:tc>
          <w:tcPr>
            <w:tcW w:w="1419" w:type="dxa"/>
            <w:tcBorders>
              <w:top w:val="double" w:sz="4" w:space="0" w:color="auto"/>
              <w:bottom w:val="single" w:sz="4" w:space="0" w:color="auto"/>
            </w:tcBorders>
          </w:tcPr>
          <w:p w14:paraId="2347987F" w14:textId="56833963" w:rsidR="00394EE4" w:rsidRPr="004848E0" w:rsidRDefault="00803353" w:rsidP="00E244B0">
            <w:pPr>
              <w:pStyle w:val="NoSpacing"/>
              <w:rPr>
                <w:rFonts w:asciiTheme="majorHAnsi" w:hAnsiTheme="majorHAnsi" w:cs="Times New Roman"/>
                <w:b/>
              </w:rPr>
            </w:pPr>
            <w:r w:rsidRPr="004848E0">
              <w:rPr>
                <w:rFonts w:asciiTheme="majorHAnsi" w:hAnsiTheme="majorHAnsi" w:cs="Times New Roman"/>
              </w:rPr>
              <w:t>PN000036</w:t>
            </w:r>
          </w:p>
        </w:tc>
        <w:tc>
          <w:tcPr>
            <w:tcW w:w="8049" w:type="dxa"/>
            <w:tcBorders>
              <w:top w:val="double" w:sz="4" w:space="0" w:color="auto"/>
              <w:bottom w:val="single" w:sz="4" w:space="0" w:color="auto"/>
            </w:tcBorders>
          </w:tcPr>
          <w:p w14:paraId="0CB1FD95" w14:textId="7F542306" w:rsidR="00394EE4" w:rsidRPr="004848E0" w:rsidRDefault="00803353" w:rsidP="00E244B0">
            <w:pPr>
              <w:pStyle w:val="NoSpacing"/>
              <w:rPr>
                <w:rFonts w:asciiTheme="majorHAnsi" w:hAnsiTheme="majorHAnsi" w:cs="Times New Roman"/>
              </w:rPr>
            </w:pPr>
            <w:r w:rsidRPr="004848E0">
              <w:rPr>
                <w:rFonts w:asciiTheme="majorHAnsi" w:hAnsiTheme="majorHAnsi" w:cs="Times New Roman"/>
              </w:rPr>
              <w:t xml:space="preserve">Smith and Bybee </w:t>
            </w:r>
            <w:r w:rsidR="008435D7">
              <w:rPr>
                <w:rFonts w:asciiTheme="majorHAnsi" w:hAnsiTheme="majorHAnsi" w:cs="Times New Roman"/>
              </w:rPr>
              <w:t xml:space="preserve">Wetlands </w:t>
            </w:r>
            <w:r w:rsidRPr="004848E0">
              <w:rPr>
                <w:rFonts w:asciiTheme="majorHAnsi" w:hAnsiTheme="majorHAnsi" w:cs="Times New Roman"/>
              </w:rPr>
              <w:t>Historic Records Collection – Landfill Closure, Vegetation; Landfill Closure, Regulatory; and Smith and Bybee Planning, Facilities/Access</w:t>
            </w:r>
          </w:p>
        </w:tc>
      </w:tr>
      <w:tr w:rsidR="00394EE4" w:rsidRPr="004848E0" w14:paraId="025040F4" w14:textId="77777777" w:rsidTr="00394EE4">
        <w:tc>
          <w:tcPr>
            <w:tcW w:w="1419" w:type="dxa"/>
            <w:tcBorders>
              <w:top w:val="single" w:sz="4" w:space="0" w:color="auto"/>
              <w:bottom w:val="single" w:sz="4" w:space="0" w:color="auto"/>
            </w:tcBorders>
          </w:tcPr>
          <w:p w14:paraId="4C1FBF9A" w14:textId="50CD35EF" w:rsidR="00394EE4" w:rsidRPr="004848E0" w:rsidRDefault="00803353" w:rsidP="00E244B0">
            <w:pPr>
              <w:pStyle w:val="NoSpacing"/>
              <w:rPr>
                <w:rFonts w:asciiTheme="majorHAnsi" w:hAnsiTheme="majorHAnsi" w:cs="Times New Roman"/>
                <w:b/>
              </w:rPr>
            </w:pPr>
            <w:r w:rsidRPr="004848E0">
              <w:rPr>
                <w:rFonts w:asciiTheme="majorHAnsi" w:hAnsiTheme="majorHAnsi" w:cs="Times New Roman"/>
              </w:rPr>
              <w:t>PN000037</w:t>
            </w:r>
          </w:p>
        </w:tc>
        <w:tc>
          <w:tcPr>
            <w:tcW w:w="8049" w:type="dxa"/>
            <w:tcBorders>
              <w:top w:val="single" w:sz="4" w:space="0" w:color="auto"/>
              <w:bottom w:val="single" w:sz="4" w:space="0" w:color="auto"/>
            </w:tcBorders>
          </w:tcPr>
          <w:p w14:paraId="790650A2" w14:textId="35F7221B" w:rsidR="00394EE4" w:rsidRPr="004848E0" w:rsidRDefault="00803353" w:rsidP="00E244B0">
            <w:pPr>
              <w:pStyle w:val="NoSpacing"/>
              <w:rPr>
                <w:rFonts w:asciiTheme="majorHAnsi" w:hAnsiTheme="majorHAnsi" w:cs="Times New Roman"/>
              </w:rPr>
            </w:pPr>
            <w:r w:rsidRPr="004848E0">
              <w:rPr>
                <w:rFonts w:asciiTheme="majorHAnsi" w:hAnsiTheme="majorHAnsi" w:cs="Times New Roman"/>
              </w:rPr>
              <w:t>Smith and Bybee</w:t>
            </w:r>
            <w:r w:rsidR="008435D7">
              <w:rPr>
                <w:rFonts w:asciiTheme="majorHAnsi" w:hAnsiTheme="majorHAnsi" w:cs="Times New Roman"/>
              </w:rPr>
              <w:t xml:space="preserve"> Wetlands</w:t>
            </w:r>
            <w:r w:rsidRPr="004848E0">
              <w:rPr>
                <w:rFonts w:asciiTheme="majorHAnsi" w:hAnsiTheme="majorHAnsi" w:cs="Times New Roman"/>
              </w:rPr>
              <w:t xml:space="preserve"> Historic Records Collection – Smith and Bybee Planning, Facilities/Access; Water Management</w:t>
            </w:r>
          </w:p>
        </w:tc>
      </w:tr>
      <w:tr w:rsidR="00394EE4" w:rsidRPr="004848E0" w14:paraId="415B8A10" w14:textId="77777777" w:rsidTr="00394EE4">
        <w:tc>
          <w:tcPr>
            <w:tcW w:w="1419" w:type="dxa"/>
            <w:tcBorders>
              <w:top w:val="single" w:sz="4" w:space="0" w:color="auto"/>
              <w:bottom w:val="single" w:sz="4" w:space="0" w:color="auto"/>
            </w:tcBorders>
          </w:tcPr>
          <w:p w14:paraId="5BD88BE8" w14:textId="4826624C" w:rsidR="00394EE4" w:rsidRPr="004848E0" w:rsidRDefault="00803353" w:rsidP="00E244B0">
            <w:pPr>
              <w:pStyle w:val="NoSpacing"/>
              <w:rPr>
                <w:rFonts w:asciiTheme="majorHAnsi" w:hAnsiTheme="majorHAnsi" w:cs="Times New Roman"/>
              </w:rPr>
            </w:pPr>
            <w:r w:rsidRPr="004848E0">
              <w:rPr>
                <w:rFonts w:asciiTheme="majorHAnsi" w:hAnsiTheme="majorHAnsi" w:cs="Times New Roman"/>
              </w:rPr>
              <w:t>PN000038</w:t>
            </w:r>
          </w:p>
        </w:tc>
        <w:tc>
          <w:tcPr>
            <w:tcW w:w="8049" w:type="dxa"/>
            <w:tcBorders>
              <w:top w:val="single" w:sz="4" w:space="0" w:color="auto"/>
              <w:bottom w:val="single" w:sz="4" w:space="0" w:color="auto"/>
            </w:tcBorders>
          </w:tcPr>
          <w:p w14:paraId="1D7C3720" w14:textId="175BD2E0" w:rsidR="00394EE4" w:rsidRPr="004848E0" w:rsidRDefault="00803353" w:rsidP="00E244B0">
            <w:pPr>
              <w:pStyle w:val="NoSpacing"/>
              <w:rPr>
                <w:rFonts w:asciiTheme="majorHAnsi" w:hAnsiTheme="majorHAnsi" w:cs="Times New Roman"/>
              </w:rPr>
            </w:pPr>
            <w:r w:rsidRPr="004848E0">
              <w:rPr>
                <w:rFonts w:asciiTheme="majorHAnsi" w:hAnsiTheme="majorHAnsi" w:cs="Times New Roman"/>
              </w:rPr>
              <w:t>Smith and Bybee</w:t>
            </w:r>
            <w:r w:rsidR="008435D7">
              <w:rPr>
                <w:rFonts w:asciiTheme="majorHAnsi" w:hAnsiTheme="majorHAnsi" w:cs="Times New Roman"/>
              </w:rPr>
              <w:t xml:space="preserve"> Wetlands</w:t>
            </w:r>
            <w:r w:rsidRPr="004848E0">
              <w:rPr>
                <w:rFonts w:asciiTheme="majorHAnsi" w:hAnsiTheme="majorHAnsi" w:cs="Times New Roman"/>
              </w:rPr>
              <w:t xml:space="preserve"> Historic Records Collection – Water Management; Smith and Bybee Planning, Natural Resources</w:t>
            </w:r>
          </w:p>
        </w:tc>
      </w:tr>
      <w:tr w:rsidR="00394EE4" w:rsidRPr="004848E0" w14:paraId="2E47A973" w14:textId="77777777" w:rsidTr="00803353">
        <w:tc>
          <w:tcPr>
            <w:tcW w:w="1419" w:type="dxa"/>
            <w:tcBorders>
              <w:top w:val="single" w:sz="4" w:space="0" w:color="auto"/>
              <w:bottom w:val="single" w:sz="4" w:space="0" w:color="auto"/>
            </w:tcBorders>
          </w:tcPr>
          <w:p w14:paraId="6FCC4D91" w14:textId="38EB54A2" w:rsidR="00394EE4" w:rsidRPr="004848E0" w:rsidRDefault="00803353" w:rsidP="00E244B0">
            <w:pPr>
              <w:pStyle w:val="NoSpacing"/>
              <w:rPr>
                <w:rFonts w:asciiTheme="majorHAnsi" w:hAnsiTheme="majorHAnsi" w:cs="Times New Roman"/>
              </w:rPr>
            </w:pPr>
            <w:r w:rsidRPr="004848E0">
              <w:rPr>
                <w:rFonts w:asciiTheme="majorHAnsi" w:hAnsiTheme="majorHAnsi" w:cs="Times New Roman"/>
              </w:rPr>
              <w:t>PN000039</w:t>
            </w:r>
          </w:p>
        </w:tc>
        <w:tc>
          <w:tcPr>
            <w:tcW w:w="8049" w:type="dxa"/>
            <w:tcBorders>
              <w:top w:val="single" w:sz="4" w:space="0" w:color="auto"/>
              <w:bottom w:val="single" w:sz="4" w:space="0" w:color="auto"/>
            </w:tcBorders>
          </w:tcPr>
          <w:p w14:paraId="0BC8B801" w14:textId="33374BF5" w:rsidR="00394EE4" w:rsidRPr="004848E0" w:rsidRDefault="00803353" w:rsidP="00E244B0">
            <w:pPr>
              <w:pStyle w:val="NoSpacing"/>
              <w:rPr>
                <w:rFonts w:asciiTheme="majorHAnsi" w:hAnsiTheme="majorHAnsi" w:cs="Times New Roman"/>
              </w:rPr>
            </w:pPr>
            <w:r w:rsidRPr="004848E0">
              <w:rPr>
                <w:rFonts w:asciiTheme="majorHAnsi" w:hAnsiTheme="majorHAnsi" w:cs="Times New Roman"/>
              </w:rPr>
              <w:t>Smith and Bybee</w:t>
            </w:r>
            <w:r w:rsidR="008435D7">
              <w:rPr>
                <w:rFonts w:asciiTheme="majorHAnsi" w:hAnsiTheme="majorHAnsi" w:cs="Times New Roman"/>
              </w:rPr>
              <w:t xml:space="preserve"> Wetlands</w:t>
            </w:r>
            <w:r w:rsidRPr="004848E0">
              <w:rPr>
                <w:rFonts w:asciiTheme="majorHAnsi" w:hAnsiTheme="majorHAnsi" w:cs="Times New Roman"/>
              </w:rPr>
              <w:t xml:space="preserve"> Historic Records Collection – Smith and Bybee Planning, Natural Resources</w:t>
            </w:r>
          </w:p>
        </w:tc>
      </w:tr>
      <w:tr w:rsidR="00803353" w:rsidRPr="004848E0" w14:paraId="3F1F79F1" w14:textId="77777777" w:rsidTr="00803353">
        <w:tc>
          <w:tcPr>
            <w:tcW w:w="1419" w:type="dxa"/>
            <w:tcBorders>
              <w:top w:val="single" w:sz="4" w:space="0" w:color="auto"/>
              <w:bottom w:val="single" w:sz="4" w:space="0" w:color="auto"/>
            </w:tcBorders>
          </w:tcPr>
          <w:p w14:paraId="173D4AA6" w14:textId="73EA8722" w:rsidR="00803353" w:rsidRPr="004848E0" w:rsidRDefault="00803353" w:rsidP="00E244B0">
            <w:pPr>
              <w:pStyle w:val="NoSpacing"/>
              <w:rPr>
                <w:rFonts w:asciiTheme="majorHAnsi" w:hAnsiTheme="majorHAnsi" w:cs="Times New Roman"/>
              </w:rPr>
            </w:pPr>
            <w:r w:rsidRPr="004848E0">
              <w:rPr>
                <w:rFonts w:asciiTheme="majorHAnsi" w:hAnsiTheme="majorHAnsi" w:cs="Times New Roman"/>
              </w:rPr>
              <w:t>PN000040</w:t>
            </w:r>
          </w:p>
        </w:tc>
        <w:tc>
          <w:tcPr>
            <w:tcW w:w="8049" w:type="dxa"/>
            <w:tcBorders>
              <w:top w:val="single" w:sz="4" w:space="0" w:color="auto"/>
              <w:bottom w:val="single" w:sz="4" w:space="0" w:color="auto"/>
            </w:tcBorders>
          </w:tcPr>
          <w:p w14:paraId="25656D51" w14:textId="43BA3EFF" w:rsidR="00803353" w:rsidRPr="004848E0" w:rsidRDefault="00803353" w:rsidP="00E244B0">
            <w:pPr>
              <w:pStyle w:val="NoSpacing"/>
              <w:rPr>
                <w:rFonts w:asciiTheme="majorHAnsi" w:hAnsiTheme="majorHAnsi" w:cs="Times New Roman"/>
              </w:rPr>
            </w:pPr>
            <w:r w:rsidRPr="004848E0">
              <w:rPr>
                <w:rFonts w:asciiTheme="majorHAnsi" w:hAnsiTheme="majorHAnsi" w:cs="Times New Roman"/>
              </w:rPr>
              <w:t>Smith and Bybee</w:t>
            </w:r>
            <w:r w:rsidR="008435D7">
              <w:rPr>
                <w:rFonts w:asciiTheme="majorHAnsi" w:hAnsiTheme="majorHAnsi" w:cs="Times New Roman"/>
              </w:rPr>
              <w:t xml:space="preserve"> Wetlands</w:t>
            </w:r>
            <w:r w:rsidRPr="004848E0">
              <w:rPr>
                <w:rFonts w:asciiTheme="majorHAnsi" w:hAnsiTheme="majorHAnsi" w:cs="Times New Roman"/>
              </w:rPr>
              <w:t xml:space="preserve"> Historic Records Collection – Advisory Committee</w:t>
            </w:r>
          </w:p>
        </w:tc>
      </w:tr>
      <w:tr w:rsidR="00803353" w:rsidRPr="004848E0" w14:paraId="0E24076B" w14:textId="77777777" w:rsidTr="00394EE4">
        <w:tc>
          <w:tcPr>
            <w:tcW w:w="1419" w:type="dxa"/>
            <w:tcBorders>
              <w:top w:val="single" w:sz="4" w:space="0" w:color="auto"/>
            </w:tcBorders>
          </w:tcPr>
          <w:p w14:paraId="0FEF1A24" w14:textId="033CE72E" w:rsidR="00803353" w:rsidRPr="004848E0" w:rsidRDefault="00803353" w:rsidP="00E244B0">
            <w:pPr>
              <w:pStyle w:val="NoSpacing"/>
              <w:rPr>
                <w:rFonts w:asciiTheme="majorHAnsi" w:hAnsiTheme="majorHAnsi" w:cs="Times New Roman"/>
              </w:rPr>
            </w:pPr>
            <w:r w:rsidRPr="004848E0">
              <w:rPr>
                <w:rFonts w:asciiTheme="majorHAnsi" w:hAnsiTheme="majorHAnsi" w:cs="Times New Roman"/>
              </w:rPr>
              <w:t>PN000041</w:t>
            </w:r>
          </w:p>
        </w:tc>
        <w:tc>
          <w:tcPr>
            <w:tcW w:w="8049" w:type="dxa"/>
            <w:tcBorders>
              <w:top w:val="single" w:sz="4" w:space="0" w:color="auto"/>
            </w:tcBorders>
          </w:tcPr>
          <w:p w14:paraId="62CA8382" w14:textId="4E2535F3" w:rsidR="00803353" w:rsidRPr="004848E0" w:rsidRDefault="00803353" w:rsidP="00E244B0">
            <w:pPr>
              <w:pStyle w:val="NoSpacing"/>
              <w:rPr>
                <w:rFonts w:asciiTheme="majorHAnsi" w:hAnsiTheme="majorHAnsi" w:cs="Times New Roman"/>
              </w:rPr>
            </w:pPr>
            <w:r w:rsidRPr="004848E0">
              <w:rPr>
                <w:rFonts w:asciiTheme="majorHAnsi" w:hAnsiTheme="majorHAnsi" w:cs="Times New Roman"/>
              </w:rPr>
              <w:t>Smith and Bybee</w:t>
            </w:r>
            <w:r w:rsidR="008435D7">
              <w:rPr>
                <w:rFonts w:asciiTheme="majorHAnsi" w:hAnsiTheme="majorHAnsi" w:cs="Times New Roman"/>
              </w:rPr>
              <w:t xml:space="preserve"> Wetlands</w:t>
            </w:r>
            <w:r w:rsidRPr="004848E0">
              <w:rPr>
                <w:rFonts w:asciiTheme="majorHAnsi" w:hAnsiTheme="majorHAnsi" w:cs="Times New Roman"/>
              </w:rPr>
              <w:t xml:space="preserve"> Historic Records Collection – Smith and Bybee Misc.; and Smith and Bybee Turtles</w:t>
            </w:r>
          </w:p>
        </w:tc>
      </w:tr>
    </w:tbl>
    <w:p w14:paraId="0E3C6544" w14:textId="77777777" w:rsidR="00882C44" w:rsidRPr="00D614BB" w:rsidRDefault="00882C44">
      <w:pPr>
        <w:rPr>
          <w:rFonts w:ascii="Times New Roman" w:hAnsi="Times New Roman" w:cs="Times New Roman"/>
          <w:b/>
          <w:sz w:val="24"/>
          <w:szCs w:val="24"/>
        </w:rPr>
      </w:pPr>
      <w:r w:rsidRPr="00D614BB">
        <w:rPr>
          <w:rFonts w:ascii="Times New Roman" w:hAnsi="Times New Roman" w:cs="Times New Roman"/>
          <w:b/>
          <w:sz w:val="24"/>
          <w:szCs w:val="24"/>
        </w:rPr>
        <w:br w:type="page"/>
      </w:r>
    </w:p>
    <w:p w14:paraId="3E0595EE" w14:textId="5B06707D" w:rsidR="002D4104" w:rsidRPr="007026C7" w:rsidRDefault="002D4104" w:rsidP="002D4104">
      <w:pPr>
        <w:pStyle w:val="NoSpacing"/>
        <w:pBdr>
          <w:bottom w:val="single" w:sz="12" w:space="1" w:color="auto"/>
        </w:pBdr>
        <w:jc w:val="center"/>
        <w:outlineLvl w:val="0"/>
        <w:rPr>
          <w:rFonts w:asciiTheme="majorHAnsi" w:hAnsiTheme="majorHAnsi" w:cs="Times New Roman"/>
          <w:b/>
          <w:sz w:val="24"/>
          <w:szCs w:val="24"/>
        </w:rPr>
      </w:pPr>
      <w:bookmarkStart w:id="12" w:name="_Toc138424310"/>
      <w:r w:rsidRPr="007026C7">
        <w:rPr>
          <w:rFonts w:asciiTheme="majorHAnsi" w:hAnsiTheme="majorHAnsi" w:cs="Times New Roman"/>
          <w:b/>
          <w:sz w:val="24"/>
          <w:szCs w:val="24"/>
        </w:rPr>
        <w:t>Collection Divisions</w:t>
      </w:r>
      <w:bookmarkEnd w:id="12"/>
    </w:p>
    <w:p w14:paraId="77559616" w14:textId="77777777" w:rsidR="002D4104" w:rsidRPr="007026C7" w:rsidRDefault="002D4104" w:rsidP="002D4104">
      <w:pPr>
        <w:pStyle w:val="NoSpacing"/>
        <w:jc w:val="center"/>
        <w:rPr>
          <w:rFonts w:asciiTheme="majorHAnsi" w:hAnsiTheme="majorHAnsi" w:cs="Times New Roman"/>
          <w:b/>
          <w:sz w:val="24"/>
          <w:szCs w:val="24"/>
        </w:rPr>
      </w:pPr>
    </w:p>
    <w:p w14:paraId="296BC6E6" w14:textId="6A5F76D1" w:rsidR="005A2785" w:rsidRPr="002F2190" w:rsidRDefault="00D614BB" w:rsidP="002F2190">
      <w:pPr>
        <w:pStyle w:val="Heading2"/>
      </w:pPr>
      <w:bookmarkStart w:id="13" w:name="_Toc138424311"/>
      <w:r w:rsidRPr="002F2190">
        <w:t>Collection Division 1:</w:t>
      </w:r>
      <w:r w:rsidR="005A2785" w:rsidRPr="002F2190">
        <w:t xml:space="preserve"> </w:t>
      </w:r>
      <w:r w:rsidR="009D39C1" w:rsidRPr="009D39C1">
        <w:t>Landfill Closure, Vegetation</w:t>
      </w:r>
      <w:bookmarkEnd w:id="13"/>
    </w:p>
    <w:p w14:paraId="50F3E4D0" w14:textId="0C4E034B" w:rsidR="00882C44" w:rsidRPr="007026C7" w:rsidRDefault="00F92B2C" w:rsidP="007D4618">
      <w:pPr>
        <w:rPr>
          <w:rFonts w:asciiTheme="majorHAnsi" w:hAnsiTheme="majorHAnsi" w:cs="Times New Roman"/>
          <w:b/>
          <w:sz w:val="24"/>
          <w:szCs w:val="24"/>
        </w:rPr>
      </w:pPr>
      <w:r w:rsidRPr="00F92B2C">
        <w:rPr>
          <w:rFonts w:asciiTheme="majorHAnsi" w:hAnsiTheme="majorHAnsi"/>
        </w:rPr>
        <w:t>This collection division consists of</w:t>
      </w:r>
      <w:r w:rsidR="00672CBB">
        <w:rPr>
          <w:rFonts w:asciiTheme="majorHAnsi" w:hAnsiTheme="majorHAnsi"/>
        </w:rPr>
        <w:t xml:space="preserve"> materials related to vegetation planning at the St. Johns Landfill.</w:t>
      </w:r>
      <w:r w:rsidR="008F1C34">
        <w:rPr>
          <w:rFonts w:asciiTheme="majorHAnsi" w:hAnsiTheme="majorHAnsi"/>
        </w:rPr>
        <w:t xml:space="preserve"> The closure of the </w:t>
      </w:r>
      <w:r w:rsidR="008F1C34" w:rsidRPr="003873A1">
        <w:rPr>
          <w:rFonts w:asciiTheme="majorHAnsi" w:hAnsiTheme="majorHAnsi"/>
        </w:rPr>
        <w:t xml:space="preserve">landfill </w:t>
      </w:r>
      <w:r w:rsidR="00EE75E8" w:rsidRPr="003873A1">
        <w:rPr>
          <w:rFonts w:asciiTheme="majorHAnsi" w:hAnsiTheme="majorHAnsi"/>
        </w:rPr>
        <w:t xml:space="preserve">provided </w:t>
      </w:r>
      <w:r w:rsidR="008F1C34" w:rsidRPr="003873A1">
        <w:rPr>
          <w:rFonts w:asciiTheme="majorHAnsi" w:hAnsiTheme="majorHAnsi"/>
        </w:rPr>
        <w:t xml:space="preserve">Metro </w:t>
      </w:r>
      <w:r w:rsidR="00EE75E8" w:rsidRPr="003873A1">
        <w:rPr>
          <w:rFonts w:asciiTheme="majorHAnsi" w:hAnsiTheme="majorHAnsi"/>
        </w:rPr>
        <w:t xml:space="preserve">with the challenging task of </w:t>
      </w:r>
      <w:r w:rsidR="008F1C34" w:rsidRPr="003873A1">
        <w:rPr>
          <w:rFonts w:asciiTheme="majorHAnsi" w:hAnsiTheme="majorHAnsi"/>
        </w:rPr>
        <w:t>recreat</w:t>
      </w:r>
      <w:r w:rsidR="00EE75E8" w:rsidRPr="003873A1">
        <w:rPr>
          <w:rFonts w:asciiTheme="majorHAnsi" w:hAnsiTheme="majorHAnsi"/>
        </w:rPr>
        <w:t>ing</w:t>
      </w:r>
      <w:r w:rsidR="008F1C34" w:rsidRPr="003873A1">
        <w:rPr>
          <w:rFonts w:asciiTheme="majorHAnsi" w:hAnsiTheme="majorHAnsi"/>
        </w:rPr>
        <w:t xml:space="preserve"> an </w:t>
      </w:r>
      <w:r w:rsidR="008F1C34">
        <w:rPr>
          <w:rFonts w:asciiTheme="majorHAnsi" w:hAnsiTheme="majorHAnsi"/>
        </w:rPr>
        <w:t>ecosystem.</w:t>
      </w:r>
      <w:r w:rsidR="00672CBB">
        <w:rPr>
          <w:rFonts w:asciiTheme="majorHAnsi" w:hAnsiTheme="majorHAnsi"/>
        </w:rPr>
        <w:t xml:space="preserve"> Research materials, planning documentation, reports, and correspondence with environmental construction contractors make up </w:t>
      </w:r>
      <w:r w:rsidR="00F114D1">
        <w:rPr>
          <w:rFonts w:asciiTheme="majorHAnsi" w:hAnsiTheme="majorHAnsi"/>
        </w:rPr>
        <w:t>most of</w:t>
      </w:r>
      <w:r w:rsidR="00672CBB">
        <w:rPr>
          <w:rFonts w:asciiTheme="majorHAnsi" w:hAnsiTheme="majorHAnsi"/>
        </w:rPr>
        <w:t xml:space="preserve"> this division.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9"/>
        <w:gridCol w:w="5857"/>
        <w:gridCol w:w="1614"/>
      </w:tblGrid>
      <w:tr w:rsidR="00E65279" w:rsidRPr="004848E0" w14:paraId="5071A33D" w14:textId="77777777" w:rsidTr="00E65279">
        <w:tc>
          <w:tcPr>
            <w:tcW w:w="1915" w:type="dxa"/>
            <w:tcBorders>
              <w:bottom w:val="double" w:sz="4" w:space="0" w:color="auto"/>
            </w:tcBorders>
          </w:tcPr>
          <w:p w14:paraId="379DDF8C" w14:textId="5B6B8B9A" w:rsidR="00E65279" w:rsidRPr="004848E0" w:rsidRDefault="00E65279" w:rsidP="00882C44">
            <w:pPr>
              <w:pStyle w:val="NoSpacing"/>
              <w:rPr>
                <w:rFonts w:asciiTheme="majorHAnsi" w:hAnsiTheme="majorHAnsi" w:cs="Times New Roman"/>
                <w:b/>
                <w:i/>
              </w:rPr>
            </w:pPr>
            <w:r w:rsidRPr="004848E0">
              <w:rPr>
                <w:rFonts w:asciiTheme="majorHAnsi" w:hAnsiTheme="majorHAnsi" w:cs="Times New Roman"/>
                <w:i/>
              </w:rPr>
              <w:t>Box/Folder N</w:t>
            </w:r>
            <w:r w:rsidR="00695A7D" w:rsidRPr="004848E0">
              <w:rPr>
                <w:rFonts w:asciiTheme="majorHAnsi" w:hAnsiTheme="majorHAnsi" w:cs="Times New Roman"/>
                <w:i/>
              </w:rPr>
              <w:t>o.</w:t>
            </w:r>
          </w:p>
        </w:tc>
        <w:tc>
          <w:tcPr>
            <w:tcW w:w="6023" w:type="dxa"/>
            <w:tcBorders>
              <w:bottom w:val="double" w:sz="4" w:space="0" w:color="auto"/>
            </w:tcBorders>
          </w:tcPr>
          <w:p w14:paraId="3E95CB7C" w14:textId="77777777" w:rsidR="00E65279" w:rsidRPr="004848E0" w:rsidRDefault="00E65279" w:rsidP="00882C44">
            <w:pPr>
              <w:pStyle w:val="NoSpacing"/>
              <w:rPr>
                <w:rFonts w:asciiTheme="majorHAnsi" w:hAnsiTheme="majorHAnsi" w:cs="Times New Roman"/>
                <w:i/>
              </w:rPr>
            </w:pPr>
            <w:r w:rsidRPr="004848E0">
              <w:rPr>
                <w:rFonts w:asciiTheme="majorHAnsi" w:hAnsiTheme="majorHAnsi" w:cs="Times New Roman"/>
                <w:i/>
              </w:rPr>
              <w:t>Folder Description</w:t>
            </w:r>
          </w:p>
        </w:tc>
        <w:tc>
          <w:tcPr>
            <w:tcW w:w="1620" w:type="dxa"/>
            <w:tcBorders>
              <w:bottom w:val="double" w:sz="4" w:space="0" w:color="auto"/>
            </w:tcBorders>
          </w:tcPr>
          <w:p w14:paraId="13AC34C8" w14:textId="77777777" w:rsidR="00E65279" w:rsidRPr="004848E0" w:rsidRDefault="00E65279" w:rsidP="00E65279">
            <w:pPr>
              <w:pStyle w:val="NoSpacing"/>
              <w:rPr>
                <w:rFonts w:asciiTheme="majorHAnsi" w:hAnsiTheme="majorHAnsi" w:cs="Times New Roman"/>
                <w:i/>
              </w:rPr>
            </w:pPr>
            <w:r w:rsidRPr="004848E0">
              <w:rPr>
                <w:rFonts w:asciiTheme="majorHAnsi" w:hAnsiTheme="majorHAnsi" w:cs="Times New Roman"/>
                <w:i/>
              </w:rPr>
              <w:t>Date</w:t>
            </w:r>
            <w:r w:rsidR="00BE70A2" w:rsidRPr="004848E0">
              <w:rPr>
                <w:rFonts w:asciiTheme="majorHAnsi" w:hAnsiTheme="majorHAnsi" w:cs="Times New Roman"/>
                <w:i/>
              </w:rPr>
              <w:t>s</w:t>
            </w:r>
          </w:p>
        </w:tc>
      </w:tr>
      <w:tr w:rsidR="008D0AB1" w:rsidRPr="004848E0" w14:paraId="5D7F2F8C" w14:textId="77777777" w:rsidTr="00E65279">
        <w:tc>
          <w:tcPr>
            <w:tcW w:w="1915" w:type="dxa"/>
            <w:tcBorders>
              <w:top w:val="double" w:sz="4" w:space="0" w:color="auto"/>
              <w:bottom w:val="single" w:sz="4" w:space="0" w:color="auto"/>
            </w:tcBorders>
          </w:tcPr>
          <w:p w14:paraId="3290390C" w14:textId="132E001A" w:rsidR="008D0AB1" w:rsidRPr="004848E0" w:rsidRDefault="008D0AB1" w:rsidP="008D0AB1">
            <w:pPr>
              <w:pStyle w:val="NoSpacing"/>
              <w:rPr>
                <w:rFonts w:asciiTheme="majorHAnsi" w:hAnsiTheme="majorHAnsi" w:cs="Times New Roman"/>
                <w:b/>
              </w:rPr>
            </w:pPr>
            <w:r w:rsidRPr="004848E0">
              <w:rPr>
                <w:rFonts w:asciiTheme="majorHAnsi" w:hAnsiTheme="majorHAnsi" w:cs="Times New Roman"/>
              </w:rPr>
              <w:t>PN000036 / 1</w:t>
            </w:r>
          </w:p>
        </w:tc>
        <w:tc>
          <w:tcPr>
            <w:tcW w:w="6023" w:type="dxa"/>
            <w:tcBorders>
              <w:top w:val="double" w:sz="4" w:space="0" w:color="auto"/>
              <w:bottom w:val="single" w:sz="4" w:space="0" w:color="auto"/>
            </w:tcBorders>
          </w:tcPr>
          <w:p w14:paraId="61E94BB0" w14:textId="66C6AE80"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Critical Area Planting (acre)</w:t>
            </w:r>
          </w:p>
        </w:tc>
        <w:tc>
          <w:tcPr>
            <w:tcW w:w="1620" w:type="dxa"/>
            <w:tcBorders>
              <w:top w:val="double" w:sz="4" w:space="0" w:color="auto"/>
              <w:bottom w:val="single" w:sz="4" w:space="0" w:color="auto"/>
            </w:tcBorders>
          </w:tcPr>
          <w:p w14:paraId="4E097FF8" w14:textId="6F214228"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10/01/1977</w:t>
            </w:r>
          </w:p>
        </w:tc>
      </w:tr>
      <w:tr w:rsidR="008D0AB1" w:rsidRPr="004848E0" w14:paraId="556E0041" w14:textId="77777777" w:rsidTr="00E65279">
        <w:tc>
          <w:tcPr>
            <w:tcW w:w="1915" w:type="dxa"/>
            <w:tcBorders>
              <w:top w:val="single" w:sz="4" w:space="0" w:color="auto"/>
              <w:bottom w:val="single" w:sz="4" w:space="0" w:color="auto"/>
            </w:tcBorders>
          </w:tcPr>
          <w:p w14:paraId="7350019F" w14:textId="69F3FAAE" w:rsidR="008D0AB1" w:rsidRPr="004848E0" w:rsidRDefault="008D0AB1" w:rsidP="008D0AB1">
            <w:pPr>
              <w:pStyle w:val="NoSpacing"/>
              <w:rPr>
                <w:rFonts w:asciiTheme="majorHAnsi" w:hAnsiTheme="majorHAnsi" w:cs="Times New Roman"/>
                <w:b/>
              </w:rPr>
            </w:pPr>
            <w:r w:rsidRPr="004848E0">
              <w:rPr>
                <w:rFonts w:asciiTheme="majorHAnsi" w:hAnsiTheme="majorHAnsi" w:cs="Times New Roman"/>
              </w:rPr>
              <w:t>PN000036 / 2</w:t>
            </w:r>
          </w:p>
        </w:tc>
        <w:tc>
          <w:tcPr>
            <w:tcW w:w="6023" w:type="dxa"/>
            <w:tcBorders>
              <w:top w:val="single" w:sz="4" w:space="0" w:color="auto"/>
              <w:bottom w:val="single" w:sz="4" w:space="0" w:color="auto"/>
            </w:tcBorders>
          </w:tcPr>
          <w:p w14:paraId="5F5B22F3" w14:textId="4FE4D2AE"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Restoration of Coastal Ecology on Landfill</w:t>
            </w:r>
          </w:p>
        </w:tc>
        <w:tc>
          <w:tcPr>
            <w:tcW w:w="1620" w:type="dxa"/>
            <w:tcBorders>
              <w:top w:val="single" w:sz="4" w:space="0" w:color="auto"/>
              <w:bottom w:val="single" w:sz="4" w:space="0" w:color="auto"/>
            </w:tcBorders>
          </w:tcPr>
          <w:p w14:paraId="4658BD96" w14:textId="18734584"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12/01/1985</w:t>
            </w:r>
          </w:p>
        </w:tc>
      </w:tr>
      <w:tr w:rsidR="008D0AB1" w:rsidRPr="004848E0" w14:paraId="6FAE237B" w14:textId="77777777" w:rsidTr="00E65279">
        <w:tc>
          <w:tcPr>
            <w:tcW w:w="1915" w:type="dxa"/>
            <w:tcBorders>
              <w:top w:val="single" w:sz="4" w:space="0" w:color="auto"/>
              <w:bottom w:val="single" w:sz="4" w:space="0" w:color="auto"/>
            </w:tcBorders>
          </w:tcPr>
          <w:p w14:paraId="780C9281" w14:textId="193E8670"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3</w:t>
            </w:r>
          </w:p>
        </w:tc>
        <w:tc>
          <w:tcPr>
            <w:tcW w:w="6023" w:type="dxa"/>
            <w:tcBorders>
              <w:top w:val="single" w:sz="4" w:space="0" w:color="auto"/>
              <w:bottom w:val="single" w:sz="4" w:space="0" w:color="auto"/>
            </w:tcBorders>
          </w:tcPr>
          <w:p w14:paraId="155D575A" w14:textId="0EB833FB"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Proceedings of the 2nd Native Plant Revegetation Symposium</w:t>
            </w:r>
          </w:p>
        </w:tc>
        <w:tc>
          <w:tcPr>
            <w:tcW w:w="1620" w:type="dxa"/>
            <w:tcBorders>
              <w:top w:val="single" w:sz="4" w:space="0" w:color="auto"/>
              <w:bottom w:val="single" w:sz="4" w:space="0" w:color="auto"/>
            </w:tcBorders>
          </w:tcPr>
          <w:p w14:paraId="38ECCE2B" w14:textId="4BAEEDFD"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04/15/1987 to 04/18/1987</w:t>
            </w:r>
          </w:p>
        </w:tc>
      </w:tr>
      <w:tr w:rsidR="008D0AB1" w:rsidRPr="004848E0" w14:paraId="77F13AE2" w14:textId="77777777" w:rsidTr="00E65279">
        <w:tc>
          <w:tcPr>
            <w:tcW w:w="1915" w:type="dxa"/>
            <w:tcBorders>
              <w:top w:val="single" w:sz="4" w:space="0" w:color="auto"/>
              <w:bottom w:val="single" w:sz="4" w:space="0" w:color="auto"/>
            </w:tcBorders>
          </w:tcPr>
          <w:p w14:paraId="06941A0D" w14:textId="10ECD988"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4</w:t>
            </w:r>
          </w:p>
        </w:tc>
        <w:tc>
          <w:tcPr>
            <w:tcW w:w="6023" w:type="dxa"/>
            <w:tcBorders>
              <w:top w:val="single" w:sz="4" w:space="0" w:color="auto"/>
              <w:bottom w:val="single" w:sz="4" w:space="0" w:color="auto"/>
            </w:tcBorders>
          </w:tcPr>
          <w:p w14:paraId="7AB81BA4" w14:textId="6961E8FB"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Vegetative Cover for Capping a Landfill at Closure</w:t>
            </w:r>
          </w:p>
        </w:tc>
        <w:tc>
          <w:tcPr>
            <w:tcW w:w="1620" w:type="dxa"/>
            <w:tcBorders>
              <w:top w:val="single" w:sz="4" w:space="0" w:color="auto"/>
              <w:bottom w:val="single" w:sz="4" w:space="0" w:color="auto"/>
            </w:tcBorders>
          </w:tcPr>
          <w:p w14:paraId="04096841" w14:textId="6C33D653"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01/01/1990</w:t>
            </w:r>
          </w:p>
        </w:tc>
      </w:tr>
      <w:tr w:rsidR="008D0AB1" w:rsidRPr="004848E0" w14:paraId="3909DCA9" w14:textId="77777777" w:rsidTr="00E65279">
        <w:tc>
          <w:tcPr>
            <w:tcW w:w="1915" w:type="dxa"/>
            <w:tcBorders>
              <w:top w:val="single" w:sz="4" w:space="0" w:color="auto"/>
              <w:bottom w:val="single" w:sz="4" w:space="0" w:color="auto"/>
            </w:tcBorders>
          </w:tcPr>
          <w:p w14:paraId="12F7F02D" w14:textId="1BB212A2"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5</w:t>
            </w:r>
          </w:p>
        </w:tc>
        <w:tc>
          <w:tcPr>
            <w:tcW w:w="6023" w:type="dxa"/>
            <w:tcBorders>
              <w:top w:val="single" w:sz="4" w:space="0" w:color="auto"/>
              <w:bottom w:val="single" w:sz="4" w:space="0" w:color="auto"/>
            </w:tcBorders>
          </w:tcPr>
          <w:p w14:paraId="4CC5B4EE" w14:textId="19819AA9"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Soil Solarization for Restorationists</w:t>
            </w:r>
          </w:p>
        </w:tc>
        <w:tc>
          <w:tcPr>
            <w:tcW w:w="1620" w:type="dxa"/>
            <w:tcBorders>
              <w:top w:val="single" w:sz="4" w:space="0" w:color="auto"/>
              <w:bottom w:val="single" w:sz="4" w:space="0" w:color="auto"/>
            </w:tcBorders>
          </w:tcPr>
          <w:p w14:paraId="57BAEC58" w14:textId="1C16F5A7"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01/01/1990</w:t>
            </w:r>
          </w:p>
        </w:tc>
      </w:tr>
      <w:tr w:rsidR="008D0AB1" w:rsidRPr="004848E0" w14:paraId="3187D505" w14:textId="77777777" w:rsidTr="00E65279">
        <w:tc>
          <w:tcPr>
            <w:tcW w:w="1915" w:type="dxa"/>
            <w:tcBorders>
              <w:top w:val="single" w:sz="4" w:space="0" w:color="auto"/>
              <w:bottom w:val="single" w:sz="4" w:space="0" w:color="auto"/>
            </w:tcBorders>
          </w:tcPr>
          <w:p w14:paraId="5EEE6A63" w14:textId="37DABA3F"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6</w:t>
            </w:r>
          </w:p>
        </w:tc>
        <w:tc>
          <w:tcPr>
            <w:tcW w:w="6023" w:type="dxa"/>
            <w:tcBorders>
              <w:top w:val="single" w:sz="4" w:space="0" w:color="auto"/>
              <w:bottom w:val="single" w:sz="4" w:space="0" w:color="auto"/>
            </w:tcBorders>
          </w:tcPr>
          <w:p w14:paraId="7B7437CB" w14:textId="5D27CDAA"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St. Johns Landfill Closure Improvements</w:t>
            </w:r>
          </w:p>
        </w:tc>
        <w:tc>
          <w:tcPr>
            <w:tcW w:w="1620" w:type="dxa"/>
            <w:tcBorders>
              <w:top w:val="single" w:sz="4" w:space="0" w:color="auto"/>
              <w:bottom w:val="single" w:sz="4" w:space="0" w:color="auto"/>
            </w:tcBorders>
          </w:tcPr>
          <w:p w14:paraId="348D732A" w14:textId="5B09D73C"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12/01/1990</w:t>
            </w:r>
          </w:p>
        </w:tc>
      </w:tr>
      <w:tr w:rsidR="008D0AB1" w:rsidRPr="004848E0" w14:paraId="2E670075" w14:textId="77777777" w:rsidTr="00E65279">
        <w:tc>
          <w:tcPr>
            <w:tcW w:w="1915" w:type="dxa"/>
            <w:tcBorders>
              <w:top w:val="single" w:sz="4" w:space="0" w:color="auto"/>
              <w:bottom w:val="single" w:sz="4" w:space="0" w:color="auto"/>
            </w:tcBorders>
          </w:tcPr>
          <w:p w14:paraId="4303F496" w14:textId="239308E4"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7</w:t>
            </w:r>
          </w:p>
        </w:tc>
        <w:tc>
          <w:tcPr>
            <w:tcW w:w="6023" w:type="dxa"/>
            <w:tcBorders>
              <w:top w:val="single" w:sz="4" w:space="0" w:color="auto"/>
              <w:bottom w:val="single" w:sz="4" w:space="0" w:color="auto"/>
            </w:tcBorders>
          </w:tcPr>
          <w:p w14:paraId="09CAFB2F" w14:textId="5AC8E27A"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Tree Establishment and Growth at Pitsea Landfill Site</w:t>
            </w:r>
          </w:p>
        </w:tc>
        <w:tc>
          <w:tcPr>
            <w:tcW w:w="1620" w:type="dxa"/>
            <w:tcBorders>
              <w:top w:val="single" w:sz="4" w:space="0" w:color="auto"/>
              <w:bottom w:val="single" w:sz="4" w:space="0" w:color="auto"/>
            </w:tcBorders>
          </w:tcPr>
          <w:p w14:paraId="4B12E1A3" w14:textId="67A53F61"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01/01/1991</w:t>
            </w:r>
          </w:p>
        </w:tc>
      </w:tr>
      <w:tr w:rsidR="008D0AB1" w:rsidRPr="004848E0" w14:paraId="0FA7DE6B" w14:textId="77777777" w:rsidTr="00E65279">
        <w:tc>
          <w:tcPr>
            <w:tcW w:w="1915" w:type="dxa"/>
            <w:tcBorders>
              <w:top w:val="single" w:sz="4" w:space="0" w:color="auto"/>
              <w:bottom w:val="single" w:sz="4" w:space="0" w:color="auto"/>
            </w:tcBorders>
          </w:tcPr>
          <w:p w14:paraId="408964F7" w14:textId="497D5D01"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8</w:t>
            </w:r>
          </w:p>
        </w:tc>
        <w:tc>
          <w:tcPr>
            <w:tcW w:w="6023" w:type="dxa"/>
            <w:tcBorders>
              <w:top w:val="single" w:sz="4" w:space="0" w:color="auto"/>
              <w:bottom w:val="single" w:sz="4" w:space="0" w:color="auto"/>
            </w:tcBorders>
          </w:tcPr>
          <w:p w14:paraId="71F3371D" w14:textId="6965D75D"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Cover Vegetation Program: Fresh Kills Landfill</w:t>
            </w:r>
          </w:p>
        </w:tc>
        <w:tc>
          <w:tcPr>
            <w:tcW w:w="1620" w:type="dxa"/>
            <w:tcBorders>
              <w:top w:val="single" w:sz="4" w:space="0" w:color="auto"/>
              <w:bottom w:val="single" w:sz="4" w:space="0" w:color="auto"/>
            </w:tcBorders>
          </w:tcPr>
          <w:p w14:paraId="1A963625" w14:textId="0303E920"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02/01/1991</w:t>
            </w:r>
          </w:p>
        </w:tc>
      </w:tr>
      <w:tr w:rsidR="008D0AB1" w:rsidRPr="004848E0" w14:paraId="11B30AF0" w14:textId="77777777" w:rsidTr="00E65279">
        <w:tc>
          <w:tcPr>
            <w:tcW w:w="1915" w:type="dxa"/>
            <w:tcBorders>
              <w:top w:val="single" w:sz="4" w:space="0" w:color="auto"/>
              <w:bottom w:val="single" w:sz="4" w:space="0" w:color="auto"/>
            </w:tcBorders>
          </w:tcPr>
          <w:p w14:paraId="360C7275" w14:textId="4813180A"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9</w:t>
            </w:r>
          </w:p>
        </w:tc>
        <w:tc>
          <w:tcPr>
            <w:tcW w:w="6023" w:type="dxa"/>
            <w:tcBorders>
              <w:top w:val="single" w:sz="4" w:space="0" w:color="auto"/>
              <w:bottom w:val="single" w:sz="4" w:space="0" w:color="auto"/>
            </w:tcBorders>
          </w:tcPr>
          <w:p w14:paraId="168FC634" w14:textId="1F8DFFF1"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Correspondence, St. Johns landfill revegetation effort</w:t>
            </w:r>
          </w:p>
        </w:tc>
        <w:tc>
          <w:tcPr>
            <w:tcW w:w="1620" w:type="dxa"/>
            <w:tcBorders>
              <w:top w:val="single" w:sz="4" w:space="0" w:color="auto"/>
              <w:bottom w:val="single" w:sz="4" w:space="0" w:color="auto"/>
            </w:tcBorders>
          </w:tcPr>
          <w:p w14:paraId="24B3683F" w14:textId="25A095E5"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04/15/1991 to 12/06/1991</w:t>
            </w:r>
          </w:p>
        </w:tc>
      </w:tr>
      <w:tr w:rsidR="008D0AB1" w:rsidRPr="004848E0" w14:paraId="07F54DF0" w14:textId="77777777" w:rsidTr="00E65279">
        <w:tc>
          <w:tcPr>
            <w:tcW w:w="1915" w:type="dxa"/>
            <w:tcBorders>
              <w:top w:val="single" w:sz="4" w:space="0" w:color="auto"/>
              <w:bottom w:val="single" w:sz="4" w:space="0" w:color="auto"/>
            </w:tcBorders>
          </w:tcPr>
          <w:p w14:paraId="0EE5AD3E" w14:textId="1CA347C3"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10</w:t>
            </w:r>
          </w:p>
        </w:tc>
        <w:tc>
          <w:tcPr>
            <w:tcW w:w="6023" w:type="dxa"/>
            <w:tcBorders>
              <w:top w:val="single" w:sz="4" w:space="0" w:color="auto"/>
              <w:bottom w:val="single" w:sz="4" w:space="0" w:color="auto"/>
            </w:tcBorders>
          </w:tcPr>
          <w:p w14:paraId="1C33D01C" w14:textId="3F04C7F3"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Impact of Poplar Tree Buffers on Riparian Ecosystems</w:t>
            </w:r>
          </w:p>
        </w:tc>
        <w:tc>
          <w:tcPr>
            <w:tcW w:w="1620" w:type="dxa"/>
            <w:tcBorders>
              <w:top w:val="single" w:sz="4" w:space="0" w:color="auto"/>
              <w:bottom w:val="single" w:sz="4" w:space="0" w:color="auto"/>
            </w:tcBorders>
          </w:tcPr>
          <w:p w14:paraId="0AC37893" w14:textId="35779363"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06/23/1991 to 06/26/1991</w:t>
            </w:r>
          </w:p>
        </w:tc>
      </w:tr>
      <w:tr w:rsidR="008D0AB1" w:rsidRPr="004848E0" w14:paraId="031DF90B" w14:textId="77777777" w:rsidTr="00E65279">
        <w:tc>
          <w:tcPr>
            <w:tcW w:w="1915" w:type="dxa"/>
            <w:tcBorders>
              <w:top w:val="single" w:sz="4" w:space="0" w:color="auto"/>
              <w:bottom w:val="single" w:sz="4" w:space="0" w:color="auto"/>
            </w:tcBorders>
          </w:tcPr>
          <w:p w14:paraId="68BB9BF2" w14:textId="475E1C33"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11</w:t>
            </w:r>
          </w:p>
        </w:tc>
        <w:tc>
          <w:tcPr>
            <w:tcW w:w="6023" w:type="dxa"/>
            <w:tcBorders>
              <w:top w:val="single" w:sz="4" w:space="0" w:color="auto"/>
              <w:bottom w:val="single" w:sz="4" w:space="0" w:color="auto"/>
            </w:tcBorders>
          </w:tcPr>
          <w:p w14:paraId="005A6FC1" w14:textId="006CA533"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Landfill Cap Closure Utilizing a Tree Ecosystem</w:t>
            </w:r>
          </w:p>
        </w:tc>
        <w:tc>
          <w:tcPr>
            <w:tcW w:w="1620" w:type="dxa"/>
            <w:tcBorders>
              <w:top w:val="single" w:sz="4" w:space="0" w:color="auto"/>
              <w:bottom w:val="single" w:sz="4" w:space="0" w:color="auto"/>
            </w:tcBorders>
          </w:tcPr>
          <w:p w14:paraId="287DF49D" w14:textId="630A52BE"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06/23/1991 to 06/26/1991</w:t>
            </w:r>
          </w:p>
        </w:tc>
      </w:tr>
      <w:tr w:rsidR="008D0AB1" w:rsidRPr="004848E0" w14:paraId="31361C80" w14:textId="77777777" w:rsidTr="00E65279">
        <w:tc>
          <w:tcPr>
            <w:tcW w:w="1915" w:type="dxa"/>
            <w:tcBorders>
              <w:top w:val="single" w:sz="4" w:space="0" w:color="auto"/>
              <w:bottom w:val="single" w:sz="4" w:space="0" w:color="auto"/>
            </w:tcBorders>
          </w:tcPr>
          <w:p w14:paraId="2FE7B9DE" w14:textId="1E152C3A"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12</w:t>
            </w:r>
          </w:p>
        </w:tc>
        <w:tc>
          <w:tcPr>
            <w:tcW w:w="6023" w:type="dxa"/>
            <w:tcBorders>
              <w:top w:val="single" w:sz="4" w:space="0" w:color="auto"/>
              <w:bottom w:val="single" w:sz="4" w:space="0" w:color="auto"/>
            </w:tcBorders>
          </w:tcPr>
          <w:p w14:paraId="67D24D32" w14:textId="2D4E6CE9"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Tree Planting on Landfills</w:t>
            </w:r>
          </w:p>
        </w:tc>
        <w:tc>
          <w:tcPr>
            <w:tcW w:w="1620" w:type="dxa"/>
            <w:tcBorders>
              <w:top w:val="single" w:sz="4" w:space="0" w:color="auto"/>
              <w:bottom w:val="single" w:sz="4" w:space="0" w:color="auto"/>
            </w:tcBorders>
          </w:tcPr>
          <w:p w14:paraId="09E855F4" w14:textId="34B4F732"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10/01/1991</w:t>
            </w:r>
          </w:p>
        </w:tc>
      </w:tr>
      <w:tr w:rsidR="008D0AB1" w:rsidRPr="004848E0" w14:paraId="1EF6EEC2" w14:textId="77777777" w:rsidTr="00E65279">
        <w:tc>
          <w:tcPr>
            <w:tcW w:w="1915" w:type="dxa"/>
            <w:tcBorders>
              <w:top w:val="single" w:sz="4" w:space="0" w:color="auto"/>
              <w:bottom w:val="single" w:sz="4" w:space="0" w:color="auto"/>
            </w:tcBorders>
          </w:tcPr>
          <w:p w14:paraId="03F03072" w14:textId="1D7BF6C2"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13</w:t>
            </w:r>
          </w:p>
        </w:tc>
        <w:tc>
          <w:tcPr>
            <w:tcW w:w="6023" w:type="dxa"/>
            <w:tcBorders>
              <w:top w:val="single" w:sz="4" w:space="0" w:color="auto"/>
              <w:bottom w:val="single" w:sz="4" w:space="0" w:color="auto"/>
            </w:tcBorders>
          </w:tcPr>
          <w:p w14:paraId="307F4601" w14:textId="37B62FCB"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Final Use Plan for Noble Road Landfill, Richland, OH</w:t>
            </w:r>
          </w:p>
        </w:tc>
        <w:tc>
          <w:tcPr>
            <w:tcW w:w="1620" w:type="dxa"/>
            <w:tcBorders>
              <w:top w:val="single" w:sz="4" w:space="0" w:color="auto"/>
              <w:bottom w:val="single" w:sz="4" w:space="0" w:color="auto"/>
            </w:tcBorders>
          </w:tcPr>
          <w:p w14:paraId="1DAD5DDF" w14:textId="635444E1"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10/01/1991</w:t>
            </w:r>
          </w:p>
        </w:tc>
      </w:tr>
      <w:tr w:rsidR="008D0AB1" w:rsidRPr="004848E0" w14:paraId="281C488C" w14:textId="77777777" w:rsidTr="00E65279">
        <w:tc>
          <w:tcPr>
            <w:tcW w:w="1915" w:type="dxa"/>
            <w:tcBorders>
              <w:top w:val="single" w:sz="4" w:space="0" w:color="auto"/>
              <w:bottom w:val="single" w:sz="4" w:space="0" w:color="auto"/>
            </w:tcBorders>
          </w:tcPr>
          <w:p w14:paraId="02324B8B" w14:textId="32E3462E"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14</w:t>
            </w:r>
          </w:p>
        </w:tc>
        <w:tc>
          <w:tcPr>
            <w:tcW w:w="6023" w:type="dxa"/>
            <w:tcBorders>
              <w:top w:val="single" w:sz="4" w:space="0" w:color="auto"/>
              <w:bottom w:val="single" w:sz="4" w:space="0" w:color="auto"/>
            </w:tcBorders>
          </w:tcPr>
          <w:p w14:paraId="5E88B669" w14:textId="54080F67"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Closure of SA–1</w:t>
            </w:r>
          </w:p>
        </w:tc>
        <w:tc>
          <w:tcPr>
            <w:tcW w:w="1620" w:type="dxa"/>
            <w:tcBorders>
              <w:top w:val="single" w:sz="4" w:space="0" w:color="auto"/>
              <w:bottom w:val="single" w:sz="4" w:space="0" w:color="auto"/>
            </w:tcBorders>
          </w:tcPr>
          <w:p w14:paraId="3DCACCB6" w14:textId="5443C134"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11/01/1991</w:t>
            </w:r>
          </w:p>
        </w:tc>
      </w:tr>
      <w:tr w:rsidR="008D0AB1" w:rsidRPr="004848E0" w14:paraId="062E2AB6" w14:textId="77777777" w:rsidTr="00E65279">
        <w:tc>
          <w:tcPr>
            <w:tcW w:w="1915" w:type="dxa"/>
            <w:tcBorders>
              <w:top w:val="single" w:sz="4" w:space="0" w:color="auto"/>
              <w:bottom w:val="single" w:sz="4" w:space="0" w:color="auto"/>
            </w:tcBorders>
          </w:tcPr>
          <w:p w14:paraId="6017E1F3" w14:textId="4657B91D"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15</w:t>
            </w:r>
          </w:p>
        </w:tc>
        <w:tc>
          <w:tcPr>
            <w:tcW w:w="6023" w:type="dxa"/>
            <w:tcBorders>
              <w:top w:val="single" w:sz="4" w:space="0" w:color="auto"/>
              <w:bottom w:val="single" w:sz="4" w:space="0" w:color="auto"/>
            </w:tcBorders>
          </w:tcPr>
          <w:p w14:paraId="0F43FEDF" w14:textId="2E65637B"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St. Johns Landfill Closure of Subarea 1</w:t>
            </w:r>
          </w:p>
        </w:tc>
        <w:tc>
          <w:tcPr>
            <w:tcW w:w="1620" w:type="dxa"/>
            <w:tcBorders>
              <w:top w:val="single" w:sz="4" w:space="0" w:color="auto"/>
              <w:bottom w:val="single" w:sz="4" w:space="0" w:color="auto"/>
            </w:tcBorders>
          </w:tcPr>
          <w:p w14:paraId="3E957173" w14:textId="02A62647"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12/01/1991</w:t>
            </w:r>
          </w:p>
        </w:tc>
      </w:tr>
      <w:tr w:rsidR="008D0AB1" w:rsidRPr="004848E0" w14:paraId="7A86FF8A" w14:textId="77777777" w:rsidTr="00E65279">
        <w:tc>
          <w:tcPr>
            <w:tcW w:w="1915" w:type="dxa"/>
            <w:tcBorders>
              <w:top w:val="single" w:sz="4" w:space="0" w:color="auto"/>
              <w:bottom w:val="single" w:sz="4" w:space="0" w:color="auto"/>
            </w:tcBorders>
          </w:tcPr>
          <w:p w14:paraId="34294B1B" w14:textId="3B1714EF"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16</w:t>
            </w:r>
          </w:p>
        </w:tc>
        <w:tc>
          <w:tcPr>
            <w:tcW w:w="6023" w:type="dxa"/>
            <w:tcBorders>
              <w:top w:val="single" w:sz="4" w:space="0" w:color="auto"/>
              <w:bottom w:val="single" w:sz="4" w:space="0" w:color="auto"/>
            </w:tcBorders>
          </w:tcPr>
          <w:p w14:paraId="2F330D1F" w14:textId="7F8AF5EE"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 xml:space="preserve">Survival, Reproduction, and Recruitment of Woody Plants </w:t>
            </w:r>
          </w:p>
        </w:tc>
        <w:tc>
          <w:tcPr>
            <w:tcW w:w="1620" w:type="dxa"/>
            <w:tcBorders>
              <w:top w:val="single" w:sz="4" w:space="0" w:color="auto"/>
              <w:bottom w:val="single" w:sz="4" w:space="0" w:color="auto"/>
            </w:tcBorders>
          </w:tcPr>
          <w:p w14:paraId="548B2E95" w14:textId="1109ABE4"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01/01/1992</w:t>
            </w:r>
          </w:p>
        </w:tc>
      </w:tr>
      <w:tr w:rsidR="008D0AB1" w:rsidRPr="004848E0" w14:paraId="0CEF9FBE" w14:textId="77777777" w:rsidTr="00E65279">
        <w:tc>
          <w:tcPr>
            <w:tcW w:w="1915" w:type="dxa"/>
            <w:tcBorders>
              <w:top w:val="single" w:sz="4" w:space="0" w:color="auto"/>
              <w:bottom w:val="single" w:sz="4" w:space="0" w:color="auto"/>
            </w:tcBorders>
          </w:tcPr>
          <w:p w14:paraId="2806432D" w14:textId="3B140A31"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17</w:t>
            </w:r>
          </w:p>
        </w:tc>
        <w:tc>
          <w:tcPr>
            <w:tcW w:w="6023" w:type="dxa"/>
            <w:tcBorders>
              <w:top w:val="single" w:sz="4" w:space="0" w:color="auto"/>
              <w:bottom w:val="single" w:sz="4" w:space="0" w:color="auto"/>
            </w:tcBorders>
          </w:tcPr>
          <w:p w14:paraId="134BDA82" w14:textId="0AD7D4C4"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Landfill Wildlife Habitat Field Demonstration Project: Environmental</w:t>
            </w:r>
          </w:p>
        </w:tc>
        <w:tc>
          <w:tcPr>
            <w:tcW w:w="1620" w:type="dxa"/>
            <w:tcBorders>
              <w:top w:val="single" w:sz="4" w:space="0" w:color="auto"/>
              <w:bottom w:val="single" w:sz="4" w:space="0" w:color="auto"/>
            </w:tcBorders>
          </w:tcPr>
          <w:p w14:paraId="600A79CD" w14:textId="150A2A50"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01/01/1992</w:t>
            </w:r>
          </w:p>
        </w:tc>
      </w:tr>
      <w:tr w:rsidR="008D0AB1" w:rsidRPr="004848E0" w14:paraId="1225394E" w14:textId="77777777" w:rsidTr="00E65279">
        <w:tc>
          <w:tcPr>
            <w:tcW w:w="1915" w:type="dxa"/>
            <w:tcBorders>
              <w:top w:val="single" w:sz="4" w:space="0" w:color="auto"/>
              <w:bottom w:val="single" w:sz="4" w:space="0" w:color="auto"/>
            </w:tcBorders>
          </w:tcPr>
          <w:p w14:paraId="5FCFEF93" w14:textId="42060100"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18</w:t>
            </w:r>
          </w:p>
        </w:tc>
        <w:tc>
          <w:tcPr>
            <w:tcW w:w="6023" w:type="dxa"/>
            <w:tcBorders>
              <w:top w:val="single" w:sz="4" w:space="0" w:color="auto"/>
              <w:bottom w:val="single" w:sz="4" w:space="0" w:color="auto"/>
            </w:tcBorders>
          </w:tcPr>
          <w:p w14:paraId="4726B30B" w14:textId="7B6130D7"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Correspondence, St. Johns landfill revegetation effort</w:t>
            </w:r>
          </w:p>
        </w:tc>
        <w:tc>
          <w:tcPr>
            <w:tcW w:w="1620" w:type="dxa"/>
            <w:tcBorders>
              <w:top w:val="single" w:sz="4" w:space="0" w:color="auto"/>
              <w:bottom w:val="single" w:sz="4" w:space="0" w:color="auto"/>
            </w:tcBorders>
          </w:tcPr>
          <w:p w14:paraId="32AF8244" w14:textId="5A9BB21F"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05/11/1992 to 12/15/1992</w:t>
            </w:r>
          </w:p>
        </w:tc>
      </w:tr>
      <w:tr w:rsidR="008D0AB1" w:rsidRPr="004848E0" w14:paraId="6BF6FFD4" w14:textId="77777777" w:rsidTr="00E65279">
        <w:tc>
          <w:tcPr>
            <w:tcW w:w="1915" w:type="dxa"/>
            <w:tcBorders>
              <w:top w:val="single" w:sz="4" w:space="0" w:color="auto"/>
              <w:bottom w:val="single" w:sz="4" w:space="0" w:color="auto"/>
            </w:tcBorders>
          </w:tcPr>
          <w:p w14:paraId="39142D91" w14:textId="220D3F95"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19</w:t>
            </w:r>
          </w:p>
        </w:tc>
        <w:tc>
          <w:tcPr>
            <w:tcW w:w="6023" w:type="dxa"/>
            <w:tcBorders>
              <w:top w:val="single" w:sz="4" w:space="0" w:color="auto"/>
              <w:bottom w:val="single" w:sz="4" w:space="0" w:color="auto"/>
            </w:tcBorders>
          </w:tcPr>
          <w:p w14:paraId="5624F169" w14:textId="714CF551"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Bringing Beauty to a Beast of a Dump</w:t>
            </w:r>
          </w:p>
        </w:tc>
        <w:tc>
          <w:tcPr>
            <w:tcW w:w="1620" w:type="dxa"/>
            <w:tcBorders>
              <w:top w:val="single" w:sz="4" w:space="0" w:color="auto"/>
              <w:bottom w:val="single" w:sz="4" w:space="0" w:color="auto"/>
            </w:tcBorders>
          </w:tcPr>
          <w:p w14:paraId="624E2BE6" w14:textId="306C1B7D"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05/14/1992</w:t>
            </w:r>
          </w:p>
        </w:tc>
      </w:tr>
      <w:tr w:rsidR="008D0AB1" w:rsidRPr="004848E0" w14:paraId="396B5E6C" w14:textId="77777777" w:rsidTr="00E65279">
        <w:tc>
          <w:tcPr>
            <w:tcW w:w="1915" w:type="dxa"/>
            <w:tcBorders>
              <w:top w:val="single" w:sz="4" w:space="0" w:color="auto"/>
              <w:bottom w:val="single" w:sz="4" w:space="0" w:color="auto"/>
            </w:tcBorders>
          </w:tcPr>
          <w:p w14:paraId="2C37621D" w14:textId="3E675603"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20</w:t>
            </w:r>
          </w:p>
        </w:tc>
        <w:tc>
          <w:tcPr>
            <w:tcW w:w="6023" w:type="dxa"/>
            <w:tcBorders>
              <w:top w:val="single" w:sz="4" w:space="0" w:color="auto"/>
              <w:bottom w:val="single" w:sz="4" w:space="0" w:color="auto"/>
            </w:tcBorders>
          </w:tcPr>
          <w:p w14:paraId="63BBCEFF" w14:textId="1D5B957F"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Status Report St. Johns Landfill Soils Procurement Contract</w:t>
            </w:r>
          </w:p>
        </w:tc>
        <w:tc>
          <w:tcPr>
            <w:tcW w:w="1620" w:type="dxa"/>
            <w:tcBorders>
              <w:top w:val="single" w:sz="4" w:space="0" w:color="auto"/>
              <w:bottom w:val="single" w:sz="4" w:space="0" w:color="auto"/>
            </w:tcBorders>
          </w:tcPr>
          <w:p w14:paraId="3700EC05" w14:textId="5D82EBE5"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06/01/1992</w:t>
            </w:r>
          </w:p>
        </w:tc>
      </w:tr>
      <w:tr w:rsidR="008D0AB1" w:rsidRPr="004848E0" w14:paraId="00EE4308" w14:textId="77777777" w:rsidTr="00E65279">
        <w:tc>
          <w:tcPr>
            <w:tcW w:w="1915" w:type="dxa"/>
            <w:tcBorders>
              <w:top w:val="single" w:sz="4" w:space="0" w:color="auto"/>
              <w:bottom w:val="single" w:sz="4" w:space="0" w:color="auto"/>
            </w:tcBorders>
          </w:tcPr>
          <w:p w14:paraId="67123092" w14:textId="02A0AA54"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21</w:t>
            </w:r>
          </w:p>
        </w:tc>
        <w:tc>
          <w:tcPr>
            <w:tcW w:w="6023" w:type="dxa"/>
            <w:tcBorders>
              <w:top w:val="single" w:sz="4" w:space="0" w:color="auto"/>
              <w:bottom w:val="single" w:sz="4" w:space="0" w:color="auto"/>
            </w:tcBorders>
          </w:tcPr>
          <w:p w14:paraId="3FDE3AFD" w14:textId="68B30ED6"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SJL Vegetation Management Plan Draft Master Plant List</w:t>
            </w:r>
          </w:p>
        </w:tc>
        <w:tc>
          <w:tcPr>
            <w:tcW w:w="1620" w:type="dxa"/>
            <w:tcBorders>
              <w:top w:val="single" w:sz="4" w:space="0" w:color="auto"/>
              <w:bottom w:val="single" w:sz="4" w:space="0" w:color="auto"/>
            </w:tcBorders>
          </w:tcPr>
          <w:p w14:paraId="4B89CF9B" w14:textId="384D1C09"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undated</w:t>
            </w:r>
          </w:p>
        </w:tc>
      </w:tr>
      <w:tr w:rsidR="008D0AB1" w:rsidRPr="004848E0" w14:paraId="5E6635A3" w14:textId="77777777" w:rsidTr="00E65279">
        <w:tc>
          <w:tcPr>
            <w:tcW w:w="1915" w:type="dxa"/>
            <w:tcBorders>
              <w:top w:val="single" w:sz="4" w:space="0" w:color="auto"/>
              <w:bottom w:val="single" w:sz="4" w:space="0" w:color="auto"/>
            </w:tcBorders>
          </w:tcPr>
          <w:p w14:paraId="4F8E3597" w14:textId="01394C28"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22</w:t>
            </w:r>
          </w:p>
        </w:tc>
        <w:tc>
          <w:tcPr>
            <w:tcW w:w="6023" w:type="dxa"/>
            <w:tcBorders>
              <w:top w:val="single" w:sz="4" w:space="0" w:color="auto"/>
              <w:bottom w:val="single" w:sz="4" w:space="0" w:color="auto"/>
            </w:tcBorders>
          </w:tcPr>
          <w:p w14:paraId="1DAAB7BA" w14:textId="0E2B4791"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Miramar: A Full–Scale Waste Management</w:t>
            </w:r>
          </w:p>
        </w:tc>
        <w:tc>
          <w:tcPr>
            <w:tcW w:w="1620" w:type="dxa"/>
            <w:tcBorders>
              <w:top w:val="single" w:sz="4" w:space="0" w:color="auto"/>
              <w:bottom w:val="single" w:sz="4" w:space="0" w:color="auto"/>
            </w:tcBorders>
          </w:tcPr>
          <w:p w14:paraId="39571FA8" w14:textId="2D653F86"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07/01/1992</w:t>
            </w:r>
          </w:p>
        </w:tc>
      </w:tr>
      <w:tr w:rsidR="008D0AB1" w:rsidRPr="004848E0" w14:paraId="6F4C3120" w14:textId="77777777" w:rsidTr="00E65279">
        <w:tc>
          <w:tcPr>
            <w:tcW w:w="1915" w:type="dxa"/>
            <w:tcBorders>
              <w:top w:val="single" w:sz="4" w:space="0" w:color="auto"/>
              <w:bottom w:val="single" w:sz="4" w:space="0" w:color="auto"/>
            </w:tcBorders>
          </w:tcPr>
          <w:p w14:paraId="1224A49B" w14:textId="2042BF5A"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23</w:t>
            </w:r>
          </w:p>
        </w:tc>
        <w:tc>
          <w:tcPr>
            <w:tcW w:w="6023" w:type="dxa"/>
            <w:tcBorders>
              <w:top w:val="single" w:sz="4" w:space="0" w:color="auto"/>
              <w:bottom w:val="single" w:sz="4" w:space="0" w:color="auto"/>
            </w:tcBorders>
          </w:tcPr>
          <w:p w14:paraId="22CB817D" w14:textId="3BB39C5A"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 xml:space="preserve">Correspondence, changes to St. Johns Landfill Cover Vegetation Plan </w:t>
            </w:r>
          </w:p>
        </w:tc>
        <w:tc>
          <w:tcPr>
            <w:tcW w:w="1620" w:type="dxa"/>
            <w:tcBorders>
              <w:top w:val="single" w:sz="4" w:space="0" w:color="auto"/>
              <w:bottom w:val="single" w:sz="4" w:space="0" w:color="auto"/>
            </w:tcBorders>
          </w:tcPr>
          <w:p w14:paraId="74334E35" w14:textId="7481F0D0"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07/22/1992 to 07/23/1992; undated</w:t>
            </w:r>
          </w:p>
        </w:tc>
      </w:tr>
      <w:tr w:rsidR="008D0AB1" w:rsidRPr="004848E0" w14:paraId="09D2BE5B" w14:textId="77777777" w:rsidTr="00E65279">
        <w:tc>
          <w:tcPr>
            <w:tcW w:w="1915" w:type="dxa"/>
            <w:tcBorders>
              <w:top w:val="single" w:sz="4" w:space="0" w:color="auto"/>
              <w:bottom w:val="single" w:sz="4" w:space="0" w:color="auto"/>
            </w:tcBorders>
          </w:tcPr>
          <w:p w14:paraId="59058BCA" w14:textId="38004211"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24</w:t>
            </w:r>
          </w:p>
        </w:tc>
        <w:tc>
          <w:tcPr>
            <w:tcW w:w="6023" w:type="dxa"/>
            <w:tcBorders>
              <w:top w:val="single" w:sz="4" w:space="0" w:color="auto"/>
              <w:bottom w:val="single" w:sz="4" w:space="0" w:color="auto"/>
            </w:tcBorders>
          </w:tcPr>
          <w:p w14:paraId="44D0A544" w14:textId="7CF34C3B"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St. Johns Landfill Cover Vegetation Plan</w:t>
            </w:r>
          </w:p>
        </w:tc>
        <w:tc>
          <w:tcPr>
            <w:tcW w:w="1620" w:type="dxa"/>
            <w:tcBorders>
              <w:top w:val="single" w:sz="4" w:space="0" w:color="auto"/>
              <w:bottom w:val="single" w:sz="4" w:space="0" w:color="auto"/>
            </w:tcBorders>
          </w:tcPr>
          <w:p w14:paraId="1360F63A" w14:textId="1CC06D45"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08/01/1992</w:t>
            </w:r>
          </w:p>
        </w:tc>
      </w:tr>
      <w:tr w:rsidR="008D0AB1" w:rsidRPr="004848E0" w14:paraId="35FF3A34" w14:textId="77777777" w:rsidTr="00E65279">
        <w:tc>
          <w:tcPr>
            <w:tcW w:w="1915" w:type="dxa"/>
            <w:tcBorders>
              <w:top w:val="single" w:sz="4" w:space="0" w:color="auto"/>
              <w:bottom w:val="single" w:sz="4" w:space="0" w:color="auto"/>
            </w:tcBorders>
          </w:tcPr>
          <w:p w14:paraId="74DD4DC5" w14:textId="1D2CB108"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25</w:t>
            </w:r>
          </w:p>
        </w:tc>
        <w:tc>
          <w:tcPr>
            <w:tcW w:w="6023" w:type="dxa"/>
            <w:tcBorders>
              <w:top w:val="single" w:sz="4" w:space="0" w:color="auto"/>
              <w:bottom w:val="single" w:sz="4" w:space="0" w:color="auto"/>
            </w:tcBorders>
          </w:tcPr>
          <w:p w14:paraId="68FD7EEB" w14:textId="569045E3"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Meeting Records, Preparatory Meeting for Sub–Area IV Vegetation September 22, 1992</w:t>
            </w:r>
          </w:p>
        </w:tc>
        <w:tc>
          <w:tcPr>
            <w:tcW w:w="1620" w:type="dxa"/>
            <w:tcBorders>
              <w:top w:val="single" w:sz="4" w:space="0" w:color="auto"/>
              <w:bottom w:val="single" w:sz="4" w:space="0" w:color="auto"/>
            </w:tcBorders>
          </w:tcPr>
          <w:p w14:paraId="5FFADD0E" w14:textId="77D60854"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09/22/1992</w:t>
            </w:r>
          </w:p>
        </w:tc>
      </w:tr>
      <w:tr w:rsidR="008D0AB1" w:rsidRPr="004848E0" w14:paraId="7A7D3CB2" w14:textId="77777777" w:rsidTr="00E65279">
        <w:tc>
          <w:tcPr>
            <w:tcW w:w="1915" w:type="dxa"/>
            <w:tcBorders>
              <w:top w:val="single" w:sz="4" w:space="0" w:color="auto"/>
              <w:bottom w:val="single" w:sz="4" w:space="0" w:color="auto"/>
            </w:tcBorders>
          </w:tcPr>
          <w:p w14:paraId="1B68A7BF" w14:textId="690A69D0"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26</w:t>
            </w:r>
          </w:p>
        </w:tc>
        <w:tc>
          <w:tcPr>
            <w:tcW w:w="6023" w:type="dxa"/>
            <w:tcBorders>
              <w:top w:val="single" w:sz="4" w:space="0" w:color="auto"/>
              <w:bottom w:val="single" w:sz="4" w:space="0" w:color="auto"/>
            </w:tcBorders>
          </w:tcPr>
          <w:p w14:paraId="18F80F79" w14:textId="4F8A2E99"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St. Johns Landfill Subarea 1: Prairie Seeding</w:t>
            </w:r>
          </w:p>
        </w:tc>
        <w:tc>
          <w:tcPr>
            <w:tcW w:w="1620" w:type="dxa"/>
            <w:tcBorders>
              <w:top w:val="single" w:sz="4" w:space="0" w:color="auto"/>
              <w:bottom w:val="single" w:sz="4" w:space="0" w:color="auto"/>
            </w:tcBorders>
          </w:tcPr>
          <w:p w14:paraId="7F765A90" w14:textId="032A7BDA"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11/01/1992</w:t>
            </w:r>
          </w:p>
        </w:tc>
      </w:tr>
      <w:tr w:rsidR="008D0AB1" w:rsidRPr="004848E0" w14:paraId="04723105" w14:textId="77777777" w:rsidTr="00E65279">
        <w:tc>
          <w:tcPr>
            <w:tcW w:w="1915" w:type="dxa"/>
            <w:tcBorders>
              <w:top w:val="single" w:sz="4" w:space="0" w:color="auto"/>
              <w:bottom w:val="single" w:sz="4" w:space="0" w:color="auto"/>
            </w:tcBorders>
          </w:tcPr>
          <w:p w14:paraId="318E7891" w14:textId="0FDE0CA0"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27</w:t>
            </w:r>
          </w:p>
        </w:tc>
        <w:tc>
          <w:tcPr>
            <w:tcW w:w="6023" w:type="dxa"/>
            <w:tcBorders>
              <w:top w:val="single" w:sz="4" w:space="0" w:color="auto"/>
              <w:bottom w:val="single" w:sz="4" w:space="0" w:color="auto"/>
            </w:tcBorders>
          </w:tcPr>
          <w:p w14:paraId="41B42EEA" w14:textId="549712F8"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 xml:space="preserve">Draft Proposal St. Johns Landfill Vegetation Management </w:t>
            </w:r>
          </w:p>
        </w:tc>
        <w:tc>
          <w:tcPr>
            <w:tcW w:w="1620" w:type="dxa"/>
            <w:tcBorders>
              <w:top w:val="single" w:sz="4" w:space="0" w:color="auto"/>
              <w:bottom w:val="single" w:sz="4" w:space="0" w:color="auto"/>
            </w:tcBorders>
          </w:tcPr>
          <w:p w14:paraId="3878917D" w14:textId="42BF9174"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undated</w:t>
            </w:r>
          </w:p>
        </w:tc>
      </w:tr>
      <w:tr w:rsidR="008D0AB1" w:rsidRPr="004848E0" w14:paraId="2DC2A615" w14:textId="77777777" w:rsidTr="00E65279">
        <w:tc>
          <w:tcPr>
            <w:tcW w:w="1915" w:type="dxa"/>
            <w:tcBorders>
              <w:top w:val="single" w:sz="4" w:space="0" w:color="auto"/>
              <w:bottom w:val="single" w:sz="4" w:space="0" w:color="auto"/>
            </w:tcBorders>
          </w:tcPr>
          <w:p w14:paraId="2BCF40AB" w14:textId="4A3BF56B"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28</w:t>
            </w:r>
          </w:p>
        </w:tc>
        <w:tc>
          <w:tcPr>
            <w:tcW w:w="6023" w:type="dxa"/>
            <w:tcBorders>
              <w:top w:val="single" w:sz="4" w:space="0" w:color="auto"/>
              <w:bottom w:val="single" w:sz="4" w:space="0" w:color="auto"/>
            </w:tcBorders>
          </w:tcPr>
          <w:p w14:paraId="48F0AE45" w14:textId="7942E162"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St. Johns Landfill Cover Vegetation Plan: Shrub Test Plot Report</w:t>
            </w:r>
          </w:p>
        </w:tc>
        <w:tc>
          <w:tcPr>
            <w:tcW w:w="1620" w:type="dxa"/>
            <w:tcBorders>
              <w:top w:val="single" w:sz="4" w:space="0" w:color="auto"/>
              <w:bottom w:val="single" w:sz="4" w:space="0" w:color="auto"/>
            </w:tcBorders>
          </w:tcPr>
          <w:p w14:paraId="545A7837" w14:textId="15CD72CD"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03/01/1993</w:t>
            </w:r>
          </w:p>
        </w:tc>
      </w:tr>
      <w:tr w:rsidR="008D0AB1" w:rsidRPr="004848E0" w14:paraId="0695F92D" w14:textId="77777777" w:rsidTr="00E65279">
        <w:tc>
          <w:tcPr>
            <w:tcW w:w="1915" w:type="dxa"/>
            <w:tcBorders>
              <w:top w:val="single" w:sz="4" w:space="0" w:color="auto"/>
              <w:bottom w:val="single" w:sz="4" w:space="0" w:color="auto"/>
            </w:tcBorders>
          </w:tcPr>
          <w:p w14:paraId="1F6A2DC7" w14:textId="05B9E23E"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29</w:t>
            </w:r>
          </w:p>
        </w:tc>
        <w:tc>
          <w:tcPr>
            <w:tcW w:w="6023" w:type="dxa"/>
            <w:tcBorders>
              <w:top w:val="single" w:sz="4" w:space="0" w:color="auto"/>
              <w:bottom w:val="single" w:sz="4" w:space="0" w:color="auto"/>
            </w:tcBorders>
          </w:tcPr>
          <w:p w14:paraId="476ADCF8" w14:textId="472907BD"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St. Johns Landfill Cover Vegetation Plan: Shrub Test Plot Report</w:t>
            </w:r>
          </w:p>
        </w:tc>
        <w:tc>
          <w:tcPr>
            <w:tcW w:w="1620" w:type="dxa"/>
            <w:tcBorders>
              <w:top w:val="single" w:sz="4" w:space="0" w:color="auto"/>
              <w:bottom w:val="single" w:sz="4" w:space="0" w:color="auto"/>
            </w:tcBorders>
          </w:tcPr>
          <w:p w14:paraId="69AC0057" w14:textId="0C1AC5BD"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03/01/1993</w:t>
            </w:r>
          </w:p>
        </w:tc>
      </w:tr>
      <w:tr w:rsidR="008D0AB1" w:rsidRPr="004848E0" w14:paraId="669EE3E4" w14:textId="77777777" w:rsidTr="00E65279">
        <w:tc>
          <w:tcPr>
            <w:tcW w:w="1915" w:type="dxa"/>
            <w:tcBorders>
              <w:top w:val="single" w:sz="4" w:space="0" w:color="auto"/>
              <w:bottom w:val="single" w:sz="4" w:space="0" w:color="auto"/>
            </w:tcBorders>
          </w:tcPr>
          <w:p w14:paraId="28A9D5C8" w14:textId="7A20A299"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30</w:t>
            </w:r>
          </w:p>
        </w:tc>
        <w:tc>
          <w:tcPr>
            <w:tcW w:w="6023" w:type="dxa"/>
            <w:tcBorders>
              <w:top w:val="single" w:sz="4" w:space="0" w:color="auto"/>
              <w:bottom w:val="single" w:sz="4" w:space="0" w:color="auto"/>
            </w:tcBorders>
          </w:tcPr>
          <w:p w14:paraId="167B1F6B" w14:textId="510AB799"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 xml:space="preserve">Correspondence, St. Johns Landfill Cover Vegetation Plan: Shrub Test </w:t>
            </w:r>
          </w:p>
        </w:tc>
        <w:tc>
          <w:tcPr>
            <w:tcW w:w="1620" w:type="dxa"/>
            <w:tcBorders>
              <w:top w:val="single" w:sz="4" w:space="0" w:color="auto"/>
              <w:bottom w:val="single" w:sz="4" w:space="0" w:color="auto"/>
            </w:tcBorders>
          </w:tcPr>
          <w:p w14:paraId="0C710379" w14:textId="233257B4"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05/10/1993</w:t>
            </w:r>
          </w:p>
        </w:tc>
      </w:tr>
      <w:tr w:rsidR="008D0AB1" w:rsidRPr="004848E0" w14:paraId="12F6F621" w14:textId="77777777" w:rsidTr="00E65279">
        <w:tc>
          <w:tcPr>
            <w:tcW w:w="1915" w:type="dxa"/>
            <w:tcBorders>
              <w:top w:val="single" w:sz="4" w:space="0" w:color="auto"/>
              <w:bottom w:val="single" w:sz="4" w:space="0" w:color="auto"/>
            </w:tcBorders>
          </w:tcPr>
          <w:p w14:paraId="78997EBC" w14:textId="5D5B562D"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31</w:t>
            </w:r>
          </w:p>
        </w:tc>
        <w:tc>
          <w:tcPr>
            <w:tcW w:w="6023" w:type="dxa"/>
            <w:tcBorders>
              <w:top w:val="single" w:sz="4" w:space="0" w:color="auto"/>
              <w:bottom w:val="single" w:sz="4" w:space="0" w:color="auto"/>
            </w:tcBorders>
          </w:tcPr>
          <w:p w14:paraId="339FFB7E" w14:textId="1405E89F"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Meeting Records, St. Johns Landfill Landscape Maintenance May 20, 1993</w:t>
            </w:r>
          </w:p>
        </w:tc>
        <w:tc>
          <w:tcPr>
            <w:tcW w:w="1620" w:type="dxa"/>
            <w:tcBorders>
              <w:top w:val="single" w:sz="4" w:space="0" w:color="auto"/>
              <w:bottom w:val="single" w:sz="4" w:space="0" w:color="auto"/>
            </w:tcBorders>
          </w:tcPr>
          <w:p w14:paraId="1B7FDABB" w14:textId="41B9E14C"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05/20/1993</w:t>
            </w:r>
          </w:p>
        </w:tc>
      </w:tr>
      <w:tr w:rsidR="008D0AB1" w:rsidRPr="004848E0" w14:paraId="221A0C30" w14:textId="77777777" w:rsidTr="00E65279">
        <w:tc>
          <w:tcPr>
            <w:tcW w:w="1915" w:type="dxa"/>
            <w:tcBorders>
              <w:top w:val="single" w:sz="4" w:space="0" w:color="auto"/>
              <w:bottom w:val="single" w:sz="4" w:space="0" w:color="auto"/>
            </w:tcBorders>
          </w:tcPr>
          <w:p w14:paraId="274CFA53" w14:textId="1304E9AB"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32</w:t>
            </w:r>
          </w:p>
        </w:tc>
        <w:tc>
          <w:tcPr>
            <w:tcW w:w="6023" w:type="dxa"/>
            <w:tcBorders>
              <w:top w:val="single" w:sz="4" w:space="0" w:color="auto"/>
              <w:bottom w:val="single" w:sz="4" w:space="0" w:color="auto"/>
            </w:tcBorders>
          </w:tcPr>
          <w:p w14:paraId="4F2C0DAE" w14:textId="3E84FC6B"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 xml:space="preserve">Forest Restoration on a Closed Landfill </w:t>
            </w:r>
          </w:p>
        </w:tc>
        <w:tc>
          <w:tcPr>
            <w:tcW w:w="1620" w:type="dxa"/>
            <w:tcBorders>
              <w:top w:val="single" w:sz="4" w:space="0" w:color="auto"/>
              <w:bottom w:val="single" w:sz="4" w:space="0" w:color="auto"/>
            </w:tcBorders>
          </w:tcPr>
          <w:p w14:paraId="6815A9A5" w14:textId="0ED470A9"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06/01/1993</w:t>
            </w:r>
          </w:p>
        </w:tc>
      </w:tr>
      <w:tr w:rsidR="008D0AB1" w:rsidRPr="004848E0" w14:paraId="5C5AC68C" w14:textId="77777777" w:rsidTr="00E65279">
        <w:tc>
          <w:tcPr>
            <w:tcW w:w="1915" w:type="dxa"/>
            <w:tcBorders>
              <w:top w:val="single" w:sz="4" w:space="0" w:color="auto"/>
              <w:bottom w:val="single" w:sz="4" w:space="0" w:color="auto"/>
            </w:tcBorders>
          </w:tcPr>
          <w:p w14:paraId="5C5260D5" w14:textId="06F2CA6E"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33</w:t>
            </w:r>
          </w:p>
        </w:tc>
        <w:tc>
          <w:tcPr>
            <w:tcW w:w="6023" w:type="dxa"/>
            <w:tcBorders>
              <w:top w:val="single" w:sz="4" w:space="0" w:color="auto"/>
              <w:bottom w:val="single" w:sz="4" w:space="0" w:color="auto"/>
            </w:tcBorders>
          </w:tcPr>
          <w:p w14:paraId="5F59AB96" w14:textId="2B4C98EE"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Correspondence, St. Johns Landfill revegetation effort</w:t>
            </w:r>
          </w:p>
        </w:tc>
        <w:tc>
          <w:tcPr>
            <w:tcW w:w="1620" w:type="dxa"/>
            <w:tcBorders>
              <w:top w:val="single" w:sz="4" w:space="0" w:color="auto"/>
              <w:bottom w:val="single" w:sz="4" w:space="0" w:color="auto"/>
            </w:tcBorders>
          </w:tcPr>
          <w:p w14:paraId="0E187C07" w14:textId="3493BA6E"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07/02/1993 to 08/25/1993</w:t>
            </w:r>
          </w:p>
        </w:tc>
      </w:tr>
      <w:tr w:rsidR="008D0AB1" w:rsidRPr="004848E0" w14:paraId="25CD77D8" w14:textId="77777777" w:rsidTr="00E65279">
        <w:tc>
          <w:tcPr>
            <w:tcW w:w="1915" w:type="dxa"/>
            <w:tcBorders>
              <w:top w:val="single" w:sz="4" w:space="0" w:color="auto"/>
              <w:bottom w:val="single" w:sz="4" w:space="0" w:color="auto"/>
            </w:tcBorders>
          </w:tcPr>
          <w:p w14:paraId="217FD6EE" w14:textId="2263CAE1"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34</w:t>
            </w:r>
          </w:p>
        </w:tc>
        <w:tc>
          <w:tcPr>
            <w:tcW w:w="6023" w:type="dxa"/>
            <w:tcBorders>
              <w:top w:val="single" w:sz="4" w:space="0" w:color="auto"/>
              <w:bottom w:val="single" w:sz="4" w:space="0" w:color="auto"/>
            </w:tcBorders>
          </w:tcPr>
          <w:p w14:paraId="40653BC8" w14:textId="696AE710"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Meeting Records, Vegetation Meeting July 12, 1993</w:t>
            </w:r>
          </w:p>
        </w:tc>
        <w:tc>
          <w:tcPr>
            <w:tcW w:w="1620" w:type="dxa"/>
            <w:tcBorders>
              <w:top w:val="single" w:sz="4" w:space="0" w:color="auto"/>
              <w:bottom w:val="single" w:sz="4" w:space="0" w:color="auto"/>
            </w:tcBorders>
          </w:tcPr>
          <w:p w14:paraId="06B340E6" w14:textId="452F3C09"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07/12/1993</w:t>
            </w:r>
          </w:p>
        </w:tc>
      </w:tr>
      <w:tr w:rsidR="008D0AB1" w:rsidRPr="004848E0" w14:paraId="3588C454" w14:textId="77777777" w:rsidTr="00E65279">
        <w:tc>
          <w:tcPr>
            <w:tcW w:w="1915" w:type="dxa"/>
            <w:tcBorders>
              <w:top w:val="single" w:sz="4" w:space="0" w:color="auto"/>
              <w:bottom w:val="single" w:sz="4" w:space="0" w:color="auto"/>
            </w:tcBorders>
          </w:tcPr>
          <w:p w14:paraId="567B6D76" w14:textId="401EFC56"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35</w:t>
            </w:r>
          </w:p>
        </w:tc>
        <w:tc>
          <w:tcPr>
            <w:tcW w:w="6023" w:type="dxa"/>
            <w:tcBorders>
              <w:top w:val="single" w:sz="4" w:space="0" w:color="auto"/>
              <w:bottom w:val="single" w:sz="4" w:space="0" w:color="auto"/>
            </w:tcBorders>
          </w:tcPr>
          <w:p w14:paraId="58233975" w14:textId="7FC34BA0"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The Introduction of Native Plant Species on Industrial Waste Heaps</w:t>
            </w:r>
          </w:p>
        </w:tc>
        <w:tc>
          <w:tcPr>
            <w:tcW w:w="1620" w:type="dxa"/>
            <w:tcBorders>
              <w:top w:val="single" w:sz="4" w:space="0" w:color="auto"/>
              <w:bottom w:val="single" w:sz="4" w:space="0" w:color="auto"/>
            </w:tcBorders>
          </w:tcPr>
          <w:p w14:paraId="5A60256E" w14:textId="023937E8"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01/01/1994</w:t>
            </w:r>
          </w:p>
        </w:tc>
      </w:tr>
      <w:tr w:rsidR="008D0AB1" w:rsidRPr="004848E0" w14:paraId="7A5F53F5" w14:textId="77777777" w:rsidTr="00E65279">
        <w:tc>
          <w:tcPr>
            <w:tcW w:w="1915" w:type="dxa"/>
            <w:tcBorders>
              <w:top w:val="single" w:sz="4" w:space="0" w:color="auto"/>
              <w:bottom w:val="single" w:sz="4" w:space="0" w:color="auto"/>
            </w:tcBorders>
          </w:tcPr>
          <w:p w14:paraId="5AE09C69" w14:textId="68227FA4"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36</w:t>
            </w:r>
          </w:p>
        </w:tc>
        <w:tc>
          <w:tcPr>
            <w:tcW w:w="6023" w:type="dxa"/>
            <w:tcBorders>
              <w:top w:val="single" w:sz="4" w:space="0" w:color="auto"/>
              <w:bottom w:val="single" w:sz="4" w:space="0" w:color="auto"/>
            </w:tcBorders>
          </w:tcPr>
          <w:p w14:paraId="75DD5670" w14:textId="0E87B7E9"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Part 1 Proposed 1994 Work</w:t>
            </w:r>
          </w:p>
        </w:tc>
        <w:tc>
          <w:tcPr>
            <w:tcW w:w="1620" w:type="dxa"/>
            <w:tcBorders>
              <w:top w:val="single" w:sz="4" w:space="0" w:color="auto"/>
              <w:bottom w:val="single" w:sz="4" w:space="0" w:color="auto"/>
            </w:tcBorders>
          </w:tcPr>
          <w:p w14:paraId="4749EEEA" w14:textId="07A71D65"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01/01/1994</w:t>
            </w:r>
          </w:p>
        </w:tc>
      </w:tr>
      <w:tr w:rsidR="008D0AB1" w:rsidRPr="004848E0" w14:paraId="3045CF2C" w14:textId="77777777" w:rsidTr="00E65279">
        <w:tc>
          <w:tcPr>
            <w:tcW w:w="1915" w:type="dxa"/>
            <w:tcBorders>
              <w:top w:val="single" w:sz="4" w:space="0" w:color="auto"/>
              <w:bottom w:val="single" w:sz="4" w:space="0" w:color="auto"/>
            </w:tcBorders>
          </w:tcPr>
          <w:p w14:paraId="3624CCC0" w14:textId="311F6490"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37</w:t>
            </w:r>
          </w:p>
        </w:tc>
        <w:tc>
          <w:tcPr>
            <w:tcW w:w="6023" w:type="dxa"/>
            <w:tcBorders>
              <w:top w:val="single" w:sz="4" w:space="0" w:color="auto"/>
              <w:bottom w:val="single" w:sz="4" w:space="0" w:color="auto"/>
            </w:tcBorders>
          </w:tcPr>
          <w:p w14:paraId="3CCFA736" w14:textId="1C61BCFC"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Meeting Records, Landfill Cover Vegetation March 3, 1994</w:t>
            </w:r>
          </w:p>
        </w:tc>
        <w:tc>
          <w:tcPr>
            <w:tcW w:w="1620" w:type="dxa"/>
            <w:tcBorders>
              <w:top w:val="single" w:sz="4" w:space="0" w:color="auto"/>
              <w:bottom w:val="single" w:sz="4" w:space="0" w:color="auto"/>
            </w:tcBorders>
          </w:tcPr>
          <w:p w14:paraId="054E84B5" w14:textId="6C9BCCC3"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03/03/1994</w:t>
            </w:r>
          </w:p>
        </w:tc>
      </w:tr>
      <w:tr w:rsidR="008D0AB1" w:rsidRPr="004848E0" w14:paraId="67EDEB71" w14:textId="77777777" w:rsidTr="00E65279">
        <w:tc>
          <w:tcPr>
            <w:tcW w:w="1915" w:type="dxa"/>
            <w:tcBorders>
              <w:top w:val="single" w:sz="4" w:space="0" w:color="auto"/>
              <w:bottom w:val="single" w:sz="4" w:space="0" w:color="auto"/>
            </w:tcBorders>
          </w:tcPr>
          <w:p w14:paraId="0129A667" w14:textId="300B3E0A"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38</w:t>
            </w:r>
          </w:p>
        </w:tc>
        <w:tc>
          <w:tcPr>
            <w:tcW w:w="6023" w:type="dxa"/>
            <w:tcBorders>
              <w:top w:val="single" w:sz="4" w:space="0" w:color="auto"/>
              <w:bottom w:val="single" w:sz="4" w:space="0" w:color="auto"/>
            </w:tcBorders>
          </w:tcPr>
          <w:p w14:paraId="35E1619C" w14:textId="3A57E05F"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Meeting Records, St. Johns Landfill Vegetation Cover March 3, 1994</w:t>
            </w:r>
          </w:p>
        </w:tc>
        <w:tc>
          <w:tcPr>
            <w:tcW w:w="1620" w:type="dxa"/>
            <w:tcBorders>
              <w:top w:val="single" w:sz="4" w:space="0" w:color="auto"/>
              <w:bottom w:val="single" w:sz="4" w:space="0" w:color="auto"/>
            </w:tcBorders>
          </w:tcPr>
          <w:p w14:paraId="226A6D40" w14:textId="58477513"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03/03/1994</w:t>
            </w:r>
          </w:p>
        </w:tc>
      </w:tr>
      <w:tr w:rsidR="008D0AB1" w:rsidRPr="004848E0" w14:paraId="1F21B6A2" w14:textId="77777777" w:rsidTr="00E65279">
        <w:tc>
          <w:tcPr>
            <w:tcW w:w="1915" w:type="dxa"/>
            <w:tcBorders>
              <w:top w:val="single" w:sz="4" w:space="0" w:color="auto"/>
              <w:bottom w:val="single" w:sz="4" w:space="0" w:color="auto"/>
            </w:tcBorders>
          </w:tcPr>
          <w:p w14:paraId="2D6E3AEC" w14:textId="48634E91"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39</w:t>
            </w:r>
          </w:p>
        </w:tc>
        <w:tc>
          <w:tcPr>
            <w:tcW w:w="6023" w:type="dxa"/>
            <w:tcBorders>
              <w:top w:val="single" w:sz="4" w:space="0" w:color="auto"/>
              <w:bottom w:val="single" w:sz="4" w:space="0" w:color="auto"/>
            </w:tcBorders>
          </w:tcPr>
          <w:p w14:paraId="78D746A6" w14:textId="24C9E366"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 xml:space="preserve">St. Johns Landfill Cover Vegetation Plan: 1994 Demonstration Plot </w:t>
            </w:r>
          </w:p>
        </w:tc>
        <w:tc>
          <w:tcPr>
            <w:tcW w:w="1620" w:type="dxa"/>
            <w:tcBorders>
              <w:top w:val="single" w:sz="4" w:space="0" w:color="auto"/>
              <w:bottom w:val="single" w:sz="4" w:space="0" w:color="auto"/>
            </w:tcBorders>
          </w:tcPr>
          <w:p w14:paraId="75BE431D" w14:textId="702587E9"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04/01/1994</w:t>
            </w:r>
          </w:p>
        </w:tc>
      </w:tr>
      <w:tr w:rsidR="008D0AB1" w:rsidRPr="004848E0" w14:paraId="72677EBA" w14:textId="77777777" w:rsidTr="00E65279">
        <w:tc>
          <w:tcPr>
            <w:tcW w:w="1915" w:type="dxa"/>
            <w:tcBorders>
              <w:top w:val="single" w:sz="4" w:space="0" w:color="auto"/>
              <w:bottom w:val="single" w:sz="4" w:space="0" w:color="auto"/>
            </w:tcBorders>
          </w:tcPr>
          <w:p w14:paraId="0BC948E5" w14:textId="6ADBD6E6"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40</w:t>
            </w:r>
          </w:p>
        </w:tc>
        <w:tc>
          <w:tcPr>
            <w:tcW w:w="6023" w:type="dxa"/>
            <w:tcBorders>
              <w:top w:val="single" w:sz="4" w:space="0" w:color="auto"/>
              <w:bottom w:val="single" w:sz="4" w:space="0" w:color="auto"/>
            </w:tcBorders>
          </w:tcPr>
          <w:p w14:paraId="43FE2985" w14:textId="0ED02D12"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 xml:space="preserve">Correspondence, Senior Gardener position for the St. Johns Landfill </w:t>
            </w:r>
          </w:p>
        </w:tc>
        <w:tc>
          <w:tcPr>
            <w:tcW w:w="1620" w:type="dxa"/>
            <w:tcBorders>
              <w:top w:val="single" w:sz="4" w:space="0" w:color="auto"/>
              <w:bottom w:val="single" w:sz="4" w:space="0" w:color="auto"/>
            </w:tcBorders>
          </w:tcPr>
          <w:p w14:paraId="088BB33A" w14:textId="635DB439"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08/16/1994</w:t>
            </w:r>
          </w:p>
        </w:tc>
      </w:tr>
      <w:tr w:rsidR="008D0AB1" w:rsidRPr="004848E0" w14:paraId="77ECA23C" w14:textId="77777777" w:rsidTr="00E65279">
        <w:tc>
          <w:tcPr>
            <w:tcW w:w="1915" w:type="dxa"/>
            <w:tcBorders>
              <w:top w:val="single" w:sz="4" w:space="0" w:color="auto"/>
              <w:bottom w:val="single" w:sz="4" w:space="0" w:color="auto"/>
            </w:tcBorders>
          </w:tcPr>
          <w:p w14:paraId="07758A6D" w14:textId="1CD7E0C0"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41</w:t>
            </w:r>
          </w:p>
        </w:tc>
        <w:tc>
          <w:tcPr>
            <w:tcW w:w="6023" w:type="dxa"/>
            <w:tcBorders>
              <w:top w:val="single" w:sz="4" w:space="0" w:color="auto"/>
              <w:bottom w:val="single" w:sz="4" w:space="0" w:color="auto"/>
            </w:tcBorders>
          </w:tcPr>
          <w:p w14:paraId="434C3DF5" w14:textId="20D5EAC3"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St. Johns Landfill Cover Vegetation Plan Demonstration Plots</w:t>
            </w:r>
          </w:p>
        </w:tc>
        <w:tc>
          <w:tcPr>
            <w:tcW w:w="1620" w:type="dxa"/>
            <w:tcBorders>
              <w:top w:val="single" w:sz="4" w:space="0" w:color="auto"/>
              <w:bottom w:val="single" w:sz="4" w:space="0" w:color="auto"/>
            </w:tcBorders>
          </w:tcPr>
          <w:p w14:paraId="5EF1A8FC" w14:textId="499BF97B"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12/01/1994</w:t>
            </w:r>
          </w:p>
        </w:tc>
      </w:tr>
      <w:tr w:rsidR="008D0AB1" w:rsidRPr="004848E0" w14:paraId="4E8ED42C" w14:textId="77777777" w:rsidTr="00E65279">
        <w:tc>
          <w:tcPr>
            <w:tcW w:w="1915" w:type="dxa"/>
            <w:tcBorders>
              <w:top w:val="single" w:sz="4" w:space="0" w:color="auto"/>
              <w:bottom w:val="single" w:sz="4" w:space="0" w:color="auto"/>
            </w:tcBorders>
          </w:tcPr>
          <w:p w14:paraId="4C18DE11" w14:textId="7FBEB7D3"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42</w:t>
            </w:r>
          </w:p>
        </w:tc>
        <w:tc>
          <w:tcPr>
            <w:tcW w:w="6023" w:type="dxa"/>
            <w:tcBorders>
              <w:top w:val="single" w:sz="4" w:space="0" w:color="auto"/>
              <w:bottom w:val="single" w:sz="4" w:space="0" w:color="auto"/>
            </w:tcBorders>
          </w:tcPr>
          <w:p w14:paraId="710C1F32" w14:textId="529F192E"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 xml:space="preserve">Correspondence, native vegetation planning for 1996 and treatment </w:t>
            </w:r>
          </w:p>
        </w:tc>
        <w:tc>
          <w:tcPr>
            <w:tcW w:w="1620" w:type="dxa"/>
            <w:tcBorders>
              <w:top w:val="single" w:sz="4" w:space="0" w:color="auto"/>
              <w:bottom w:val="single" w:sz="4" w:space="0" w:color="auto"/>
            </w:tcBorders>
          </w:tcPr>
          <w:p w14:paraId="7915A604" w14:textId="3C95D98B"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01/04/1995</w:t>
            </w:r>
          </w:p>
        </w:tc>
      </w:tr>
      <w:tr w:rsidR="008D0AB1" w:rsidRPr="004848E0" w14:paraId="13259B1F" w14:textId="77777777" w:rsidTr="00E65279">
        <w:tc>
          <w:tcPr>
            <w:tcW w:w="1915" w:type="dxa"/>
            <w:tcBorders>
              <w:top w:val="single" w:sz="4" w:space="0" w:color="auto"/>
              <w:bottom w:val="single" w:sz="4" w:space="0" w:color="auto"/>
            </w:tcBorders>
          </w:tcPr>
          <w:p w14:paraId="586E8B67" w14:textId="5BC78F8C"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43</w:t>
            </w:r>
          </w:p>
        </w:tc>
        <w:tc>
          <w:tcPr>
            <w:tcW w:w="6023" w:type="dxa"/>
            <w:tcBorders>
              <w:top w:val="single" w:sz="4" w:space="0" w:color="auto"/>
              <w:bottom w:val="single" w:sz="4" w:space="0" w:color="auto"/>
            </w:tcBorders>
          </w:tcPr>
          <w:p w14:paraId="23E6CC15" w14:textId="11DAD6D6"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Experimental Park Grows on a Landfill</w:t>
            </w:r>
          </w:p>
        </w:tc>
        <w:tc>
          <w:tcPr>
            <w:tcW w:w="1620" w:type="dxa"/>
            <w:tcBorders>
              <w:top w:val="single" w:sz="4" w:space="0" w:color="auto"/>
              <w:bottom w:val="single" w:sz="4" w:space="0" w:color="auto"/>
            </w:tcBorders>
          </w:tcPr>
          <w:p w14:paraId="682FF70D" w14:textId="13709594"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06/01/1995</w:t>
            </w:r>
          </w:p>
        </w:tc>
      </w:tr>
      <w:tr w:rsidR="008D0AB1" w:rsidRPr="004848E0" w14:paraId="577E7EA4" w14:textId="77777777" w:rsidTr="00E65279">
        <w:tc>
          <w:tcPr>
            <w:tcW w:w="1915" w:type="dxa"/>
            <w:tcBorders>
              <w:top w:val="single" w:sz="4" w:space="0" w:color="auto"/>
              <w:bottom w:val="single" w:sz="4" w:space="0" w:color="auto"/>
            </w:tcBorders>
          </w:tcPr>
          <w:p w14:paraId="24BCAF3B" w14:textId="61270D54"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44</w:t>
            </w:r>
          </w:p>
        </w:tc>
        <w:tc>
          <w:tcPr>
            <w:tcW w:w="6023" w:type="dxa"/>
            <w:tcBorders>
              <w:top w:val="single" w:sz="4" w:space="0" w:color="auto"/>
              <w:bottom w:val="single" w:sz="4" w:space="0" w:color="auto"/>
            </w:tcBorders>
          </w:tcPr>
          <w:p w14:paraId="759B4265" w14:textId="3237430E"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Correspondence, habitat management, planting riparian vegetation</w:t>
            </w:r>
          </w:p>
        </w:tc>
        <w:tc>
          <w:tcPr>
            <w:tcW w:w="1620" w:type="dxa"/>
            <w:tcBorders>
              <w:top w:val="single" w:sz="4" w:space="0" w:color="auto"/>
              <w:bottom w:val="single" w:sz="4" w:space="0" w:color="auto"/>
            </w:tcBorders>
          </w:tcPr>
          <w:p w14:paraId="604F2655" w14:textId="0D144D60"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08/18/1995 to 10/25/1995</w:t>
            </w:r>
          </w:p>
        </w:tc>
      </w:tr>
      <w:tr w:rsidR="008D0AB1" w:rsidRPr="004848E0" w14:paraId="116DA698" w14:textId="77777777" w:rsidTr="00E65279">
        <w:tc>
          <w:tcPr>
            <w:tcW w:w="1915" w:type="dxa"/>
            <w:tcBorders>
              <w:top w:val="single" w:sz="4" w:space="0" w:color="auto"/>
              <w:bottom w:val="single" w:sz="4" w:space="0" w:color="auto"/>
            </w:tcBorders>
          </w:tcPr>
          <w:p w14:paraId="2ACD4BC5" w14:textId="5EE914D2"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45</w:t>
            </w:r>
          </w:p>
        </w:tc>
        <w:tc>
          <w:tcPr>
            <w:tcW w:w="6023" w:type="dxa"/>
            <w:tcBorders>
              <w:top w:val="single" w:sz="4" w:space="0" w:color="auto"/>
              <w:bottom w:val="single" w:sz="4" w:space="0" w:color="auto"/>
            </w:tcBorders>
          </w:tcPr>
          <w:p w14:paraId="20E09784" w14:textId="2ED097EE"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 xml:space="preserve">Strategies for Mixed–Grass Prairie Restoration </w:t>
            </w:r>
          </w:p>
        </w:tc>
        <w:tc>
          <w:tcPr>
            <w:tcW w:w="1620" w:type="dxa"/>
            <w:tcBorders>
              <w:top w:val="single" w:sz="4" w:space="0" w:color="auto"/>
              <w:bottom w:val="single" w:sz="4" w:space="0" w:color="auto"/>
            </w:tcBorders>
          </w:tcPr>
          <w:p w14:paraId="63215959" w14:textId="13613E8F"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12/01/1995</w:t>
            </w:r>
          </w:p>
        </w:tc>
      </w:tr>
      <w:tr w:rsidR="008D0AB1" w:rsidRPr="004848E0" w14:paraId="5309F231" w14:textId="77777777" w:rsidTr="00E65279">
        <w:tc>
          <w:tcPr>
            <w:tcW w:w="1915" w:type="dxa"/>
            <w:tcBorders>
              <w:top w:val="single" w:sz="4" w:space="0" w:color="auto"/>
              <w:bottom w:val="single" w:sz="4" w:space="0" w:color="auto"/>
            </w:tcBorders>
          </w:tcPr>
          <w:p w14:paraId="369CC0FA" w14:textId="14A9B72A"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46</w:t>
            </w:r>
          </w:p>
        </w:tc>
        <w:tc>
          <w:tcPr>
            <w:tcW w:w="6023" w:type="dxa"/>
            <w:tcBorders>
              <w:top w:val="single" w:sz="4" w:space="0" w:color="auto"/>
              <w:bottom w:val="single" w:sz="4" w:space="0" w:color="auto"/>
            </w:tcBorders>
          </w:tcPr>
          <w:p w14:paraId="36A413A8" w14:textId="4DE4771C"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Correspondence, grant funding, sand deltas, vegetation management</w:t>
            </w:r>
          </w:p>
        </w:tc>
        <w:tc>
          <w:tcPr>
            <w:tcW w:w="1620" w:type="dxa"/>
            <w:tcBorders>
              <w:top w:val="single" w:sz="4" w:space="0" w:color="auto"/>
              <w:bottom w:val="single" w:sz="4" w:space="0" w:color="auto"/>
            </w:tcBorders>
          </w:tcPr>
          <w:p w14:paraId="4F92EFE5" w14:textId="50BA577F"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02/06/1996 to 12/20/1996</w:t>
            </w:r>
          </w:p>
        </w:tc>
      </w:tr>
      <w:tr w:rsidR="008D0AB1" w:rsidRPr="004848E0" w14:paraId="5E6CFEED" w14:textId="77777777" w:rsidTr="00E65279">
        <w:tc>
          <w:tcPr>
            <w:tcW w:w="1915" w:type="dxa"/>
            <w:tcBorders>
              <w:top w:val="single" w:sz="4" w:space="0" w:color="auto"/>
              <w:bottom w:val="single" w:sz="4" w:space="0" w:color="auto"/>
            </w:tcBorders>
          </w:tcPr>
          <w:p w14:paraId="3F9D1F03" w14:textId="17BB7350"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47</w:t>
            </w:r>
          </w:p>
        </w:tc>
        <w:tc>
          <w:tcPr>
            <w:tcW w:w="6023" w:type="dxa"/>
            <w:tcBorders>
              <w:top w:val="single" w:sz="4" w:space="0" w:color="auto"/>
              <w:bottom w:val="single" w:sz="4" w:space="0" w:color="auto"/>
            </w:tcBorders>
          </w:tcPr>
          <w:p w14:paraId="09BB8E6F" w14:textId="0D43852E"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Correspondence, an inspection of the St. Johns Landfill</w:t>
            </w:r>
          </w:p>
        </w:tc>
        <w:tc>
          <w:tcPr>
            <w:tcW w:w="1620" w:type="dxa"/>
            <w:tcBorders>
              <w:top w:val="single" w:sz="4" w:space="0" w:color="auto"/>
              <w:bottom w:val="single" w:sz="4" w:space="0" w:color="auto"/>
            </w:tcBorders>
          </w:tcPr>
          <w:p w14:paraId="7B53F1B7" w14:textId="7258E344"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06/24/1996 to 07/15/1996</w:t>
            </w:r>
          </w:p>
        </w:tc>
      </w:tr>
      <w:tr w:rsidR="008D0AB1" w:rsidRPr="004848E0" w14:paraId="5868C39A" w14:textId="77777777" w:rsidTr="00E65279">
        <w:tc>
          <w:tcPr>
            <w:tcW w:w="1915" w:type="dxa"/>
            <w:tcBorders>
              <w:top w:val="single" w:sz="4" w:space="0" w:color="auto"/>
              <w:bottom w:val="single" w:sz="4" w:space="0" w:color="auto"/>
            </w:tcBorders>
          </w:tcPr>
          <w:p w14:paraId="167CB745" w14:textId="57139253"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48</w:t>
            </w:r>
          </w:p>
        </w:tc>
        <w:tc>
          <w:tcPr>
            <w:tcW w:w="6023" w:type="dxa"/>
            <w:tcBorders>
              <w:top w:val="single" w:sz="4" w:space="0" w:color="auto"/>
              <w:bottom w:val="single" w:sz="4" w:space="0" w:color="auto"/>
            </w:tcBorders>
          </w:tcPr>
          <w:p w14:paraId="498F9E7E" w14:textId="24E16647"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Hidden Opportunities</w:t>
            </w:r>
          </w:p>
        </w:tc>
        <w:tc>
          <w:tcPr>
            <w:tcW w:w="1620" w:type="dxa"/>
            <w:tcBorders>
              <w:top w:val="single" w:sz="4" w:space="0" w:color="auto"/>
              <w:bottom w:val="single" w:sz="4" w:space="0" w:color="auto"/>
            </w:tcBorders>
          </w:tcPr>
          <w:p w14:paraId="25C02C1B" w14:textId="761D6963"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07/01/1996</w:t>
            </w:r>
          </w:p>
        </w:tc>
      </w:tr>
      <w:tr w:rsidR="008D0AB1" w:rsidRPr="004848E0" w14:paraId="368CF641" w14:textId="77777777" w:rsidTr="00E65279">
        <w:tc>
          <w:tcPr>
            <w:tcW w:w="1915" w:type="dxa"/>
            <w:tcBorders>
              <w:top w:val="single" w:sz="4" w:space="0" w:color="auto"/>
              <w:bottom w:val="single" w:sz="4" w:space="0" w:color="auto"/>
            </w:tcBorders>
          </w:tcPr>
          <w:p w14:paraId="4624C2D6" w14:textId="6160F2A0"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49</w:t>
            </w:r>
          </w:p>
        </w:tc>
        <w:tc>
          <w:tcPr>
            <w:tcW w:w="6023" w:type="dxa"/>
            <w:tcBorders>
              <w:top w:val="single" w:sz="4" w:space="0" w:color="auto"/>
              <w:bottom w:val="single" w:sz="4" w:space="0" w:color="auto"/>
            </w:tcBorders>
          </w:tcPr>
          <w:p w14:paraId="0B53680F" w14:textId="5F48C11C"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Correspondence, St. Johns Landfill vegetation management, planning</w:t>
            </w:r>
          </w:p>
        </w:tc>
        <w:tc>
          <w:tcPr>
            <w:tcW w:w="1620" w:type="dxa"/>
            <w:tcBorders>
              <w:top w:val="single" w:sz="4" w:space="0" w:color="auto"/>
              <w:bottom w:val="single" w:sz="4" w:space="0" w:color="auto"/>
            </w:tcBorders>
          </w:tcPr>
          <w:p w14:paraId="19CBB289" w14:textId="052538F9"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09/18/1996 to 10/21/1996</w:t>
            </w:r>
          </w:p>
        </w:tc>
      </w:tr>
      <w:tr w:rsidR="008D0AB1" w:rsidRPr="004848E0" w14:paraId="6996C8E4" w14:textId="77777777" w:rsidTr="00E65279">
        <w:tc>
          <w:tcPr>
            <w:tcW w:w="1915" w:type="dxa"/>
            <w:tcBorders>
              <w:top w:val="single" w:sz="4" w:space="0" w:color="auto"/>
              <w:bottom w:val="single" w:sz="4" w:space="0" w:color="auto"/>
            </w:tcBorders>
          </w:tcPr>
          <w:p w14:paraId="58CFF633" w14:textId="00076E38"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50</w:t>
            </w:r>
          </w:p>
        </w:tc>
        <w:tc>
          <w:tcPr>
            <w:tcW w:w="6023" w:type="dxa"/>
            <w:tcBorders>
              <w:top w:val="single" w:sz="4" w:space="0" w:color="auto"/>
              <w:bottom w:val="single" w:sz="4" w:space="0" w:color="auto"/>
            </w:tcBorders>
          </w:tcPr>
          <w:p w14:paraId="3D24F385" w14:textId="381C11F1"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 xml:space="preserve">Correspondence, authorization to proceed work on St. Johns Landfill </w:t>
            </w:r>
          </w:p>
        </w:tc>
        <w:tc>
          <w:tcPr>
            <w:tcW w:w="1620" w:type="dxa"/>
            <w:tcBorders>
              <w:top w:val="single" w:sz="4" w:space="0" w:color="auto"/>
              <w:bottom w:val="single" w:sz="4" w:space="0" w:color="auto"/>
            </w:tcBorders>
          </w:tcPr>
          <w:p w14:paraId="4D9F0BDC" w14:textId="27E91BDA"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11/22/1996; undated</w:t>
            </w:r>
          </w:p>
        </w:tc>
      </w:tr>
      <w:tr w:rsidR="008D0AB1" w:rsidRPr="004848E0" w14:paraId="0C5ADD3B" w14:textId="77777777" w:rsidTr="00E65279">
        <w:tc>
          <w:tcPr>
            <w:tcW w:w="1915" w:type="dxa"/>
            <w:tcBorders>
              <w:top w:val="single" w:sz="4" w:space="0" w:color="auto"/>
              <w:bottom w:val="single" w:sz="4" w:space="0" w:color="auto"/>
            </w:tcBorders>
          </w:tcPr>
          <w:p w14:paraId="58A5C817" w14:textId="34DE3E62"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51</w:t>
            </w:r>
          </w:p>
        </w:tc>
        <w:tc>
          <w:tcPr>
            <w:tcW w:w="6023" w:type="dxa"/>
            <w:tcBorders>
              <w:top w:val="single" w:sz="4" w:space="0" w:color="auto"/>
              <w:bottom w:val="single" w:sz="4" w:space="0" w:color="auto"/>
            </w:tcBorders>
          </w:tcPr>
          <w:p w14:paraId="6AF9FE75" w14:textId="4D0BF451"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Draft 1997 Vegetation Maintenance Plan for SJL</w:t>
            </w:r>
          </w:p>
        </w:tc>
        <w:tc>
          <w:tcPr>
            <w:tcW w:w="1620" w:type="dxa"/>
            <w:tcBorders>
              <w:top w:val="single" w:sz="4" w:space="0" w:color="auto"/>
              <w:bottom w:val="single" w:sz="4" w:space="0" w:color="auto"/>
            </w:tcBorders>
          </w:tcPr>
          <w:p w14:paraId="13A3C21F" w14:textId="5EA8A289"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01/01/1997</w:t>
            </w:r>
          </w:p>
        </w:tc>
      </w:tr>
      <w:tr w:rsidR="008D0AB1" w:rsidRPr="004848E0" w14:paraId="4F5A2DA8" w14:textId="77777777" w:rsidTr="00E65279">
        <w:tc>
          <w:tcPr>
            <w:tcW w:w="1915" w:type="dxa"/>
            <w:tcBorders>
              <w:top w:val="single" w:sz="4" w:space="0" w:color="auto"/>
              <w:bottom w:val="single" w:sz="4" w:space="0" w:color="auto"/>
            </w:tcBorders>
          </w:tcPr>
          <w:p w14:paraId="14E5DC3B" w14:textId="06705D2E"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52</w:t>
            </w:r>
          </w:p>
        </w:tc>
        <w:tc>
          <w:tcPr>
            <w:tcW w:w="6023" w:type="dxa"/>
            <w:tcBorders>
              <w:top w:val="single" w:sz="4" w:space="0" w:color="auto"/>
              <w:bottom w:val="single" w:sz="4" w:space="0" w:color="auto"/>
            </w:tcBorders>
          </w:tcPr>
          <w:p w14:paraId="513E74F6" w14:textId="1FB36768"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Native Vegetation for St. Johns Landfill</w:t>
            </w:r>
          </w:p>
        </w:tc>
        <w:tc>
          <w:tcPr>
            <w:tcW w:w="1620" w:type="dxa"/>
            <w:tcBorders>
              <w:top w:val="single" w:sz="4" w:space="0" w:color="auto"/>
              <w:bottom w:val="single" w:sz="4" w:space="0" w:color="auto"/>
            </w:tcBorders>
          </w:tcPr>
          <w:p w14:paraId="6419DDAD" w14:textId="4092D560"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01/01/1997</w:t>
            </w:r>
          </w:p>
        </w:tc>
      </w:tr>
      <w:tr w:rsidR="008D0AB1" w:rsidRPr="004848E0" w14:paraId="4E7B70FC" w14:textId="77777777" w:rsidTr="00E65279">
        <w:tc>
          <w:tcPr>
            <w:tcW w:w="1915" w:type="dxa"/>
            <w:tcBorders>
              <w:top w:val="single" w:sz="4" w:space="0" w:color="auto"/>
              <w:bottom w:val="single" w:sz="4" w:space="0" w:color="auto"/>
            </w:tcBorders>
          </w:tcPr>
          <w:p w14:paraId="519670E1" w14:textId="5C10A07C"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53</w:t>
            </w:r>
          </w:p>
        </w:tc>
        <w:tc>
          <w:tcPr>
            <w:tcW w:w="6023" w:type="dxa"/>
            <w:tcBorders>
              <w:top w:val="single" w:sz="4" w:space="0" w:color="auto"/>
              <w:bottom w:val="single" w:sz="4" w:space="0" w:color="auto"/>
            </w:tcBorders>
          </w:tcPr>
          <w:p w14:paraId="13754254" w14:textId="04E9A25F"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Correspondence, Vegetation Maintenance Plan scope of work</w:t>
            </w:r>
          </w:p>
        </w:tc>
        <w:tc>
          <w:tcPr>
            <w:tcW w:w="1620" w:type="dxa"/>
            <w:tcBorders>
              <w:top w:val="single" w:sz="4" w:space="0" w:color="auto"/>
              <w:bottom w:val="single" w:sz="4" w:space="0" w:color="auto"/>
            </w:tcBorders>
          </w:tcPr>
          <w:p w14:paraId="147E5B26" w14:textId="1206CA84"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01/15/1997</w:t>
            </w:r>
          </w:p>
        </w:tc>
      </w:tr>
      <w:tr w:rsidR="008D0AB1" w:rsidRPr="004848E0" w14:paraId="2845111E" w14:textId="77777777" w:rsidTr="00E65279">
        <w:tc>
          <w:tcPr>
            <w:tcW w:w="1915" w:type="dxa"/>
            <w:tcBorders>
              <w:top w:val="single" w:sz="4" w:space="0" w:color="auto"/>
              <w:bottom w:val="single" w:sz="4" w:space="0" w:color="auto"/>
            </w:tcBorders>
          </w:tcPr>
          <w:p w14:paraId="70AA4584" w14:textId="2993DFAE"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54</w:t>
            </w:r>
          </w:p>
        </w:tc>
        <w:tc>
          <w:tcPr>
            <w:tcW w:w="6023" w:type="dxa"/>
            <w:tcBorders>
              <w:top w:val="single" w:sz="4" w:space="0" w:color="auto"/>
              <w:bottom w:val="single" w:sz="4" w:space="0" w:color="auto"/>
            </w:tcBorders>
          </w:tcPr>
          <w:p w14:paraId="4F39CE37" w14:textId="28F8D2C1"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St. Johns Landfill 1997 Vegetation Maintenance Program: Task Three</w:t>
            </w:r>
          </w:p>
        </w:tc>
        <w:tc>
          <w:tcPr>
            <w:tcW w:w="1620" w:type="dxa"/>
            <w:tcBorders>
              <w:top w:val="single" w:sz="4" w:space="0" w:color="auto"/>
              <w:bottom w:val="single" w:sz="4" w:space="0" w:color="auto"/>
            </w:tcBorders>
          </w:tcPr>
          <w:p w14:paraId="77A8F828" w14:textId="6CBA06F5"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02/01/1997</w:t>
            </w:r>
          </w:p>
        </w:tc>
      </w:tr>
      <w:tr w:rsidR="008D0AB1" w:rsidRPr="004848E0" w14:paraId="31482940" w14:textId="77777777" w:rsidTr="00E65279">
        <w:tc>
          <w:tcPr>
            <w:tcW w:w="1915" w:type="dxa"/>
            <w:tcBorders>
              <w:top w:val="single" w:sz="4" w:space="0" w:color="auto"/>
              <w:bottom w:val="single" w:sz="4" w:space="0" w:color="auto"/>
            </w:tcBorders>
          </w:tcPr>
          <w:p w14:paraId="7CAE65AA" w14:textId="37A9E4D5"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55</w:t>
            </w:r>
          </w:p>
        </w:tc>
        <w:tc>
          <w:tcPr>
            <w:tcW w:w="6023" w:type="dxa"/>
            <w:tcBorders>
              <w:top w:val="single" w:sz="4" w:space="0" w:color="auto"/>
              <w:bottom w:val="single" w:sz="4" w:space="0" w:color="auto"/>
            </w:tcBorders>
          </w:tcPr>
          <w:p w14:paraId="497F2CAF" w14:textId="0BBC94BA"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St. Johns Landfill 1997 Vegetation Maintenance Program: Task Two</w:t>
            </w:r>
          </w:p>
        </w:tc>
        <w:tc>
          <w:tcPr>
            <w:tcW w:w="1620" w:type="dxa"/>
            <w:tcBorders>
              <w:top w:val="single" w:sz="4" w:space="0" w:color="auto"/>
              <w:bottom w:val="single" w:sz="4" w:space="0" w:color="auto"/>
            </w:tcBorders>
          </w:tcPr>
          <w:p w14:paraId="2EE20E37" w14:textId="5CA252C6"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03/01/1997</w:t>
            </w:r>
          </w:p>
        </w:tc>
      </w:tr>
      <w:tr w:rsidR="008D0AB1" w:rsidRPr="004848E0" w14:paraId="259DE3A3" w14:textId="77777777" w:rsidTr="00E65279">
        <w:tc>
          <w:tcPr>
            <w:tcW w:w="1915" w:type="dxa"/>
            <w:tcBorders>
              <w:top w:val="single" w:sz="4" w:space="0" w:color="auto"/>
              <w:bottom w:val="single" w:sz="4" w:space="0" w:color="auto"/>
            </w:tcBorders>
          </w:tcPr>
          <w:p w14:paraId="38634ADA" w14:textId="5A4E6067"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56</w:t>
            </w:r>
          </w:p>
        </w:tc>
        <w:tc>
          <w:tcPr>
            <w:tcW w:w="6023" w:type="dxa"/>
            <w:tcBorders>
              <w:top w:val="single" w:sz="4" w:space="0" w:color="auto"/>
              <w:bottom w:val="single" w:sz="4" w:space="0" w:color="auto"/>
            </w:tcBorders>
          </w:tcPr>
          <w:p w14:paraId="543B556D" w14:textId="0BD52D88"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St. Johns Landfill 1997 Vegetation Maintenance Program: Task One</w:t>
            </w:r>
          </w:p>
        </w:tc>
        <w:tc>
          <w:tcPr>
            <w:tcW w:w="1620" w:type="dxa"/>
            <w:tcBorders>
              <w:top w:val="single" w:sz="4" w:space="0" w:color="auto"/>
              <w:bottom w:val="single" w:sz="4" w:space="0" w:color="auto"/>
            </w:tcBorders>
          </w:tcPr>
          <w:p w14:paraId="03491456" w14:textId="0C407348"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03/01/1997</w:t>
            </w:r>
          </w:p>
        </w:tc>
      </w:tr>
      <w:tr w:rsidR="008D0AB1" w:rsidRPr="004848E0" w14:paraId="1F69006A" w14:textId="77777777" w:rsidTr="00E65279">
        <w:tc>
          <w:tcPr>
            <w:tcW w:w="1915" w:type="dxa"/>
            <w:tcBorders>
              <w:top w:val="single" w:sz="4" w:space="0" w:color="auto"/>
              <w:bottom w:val="single" w:sz="4" w:space="0" w:color="auto"/>
            </w:tcBorders>
          </w:tcPr>
          <w:p w14:paraId="3532A721" w14:textId="1F933F77"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57</w:t>
            </w:r>
          </w:p>
        </w:tc>
        <w:tc>
          <w:tcPr>
            <w:tcW w:w="6023" w:type="dxa"/>
            <w:tcBorders>
              <w:top w:val="single" w:sz="4" w:space="0" w:color="auto"/>
              <w:bottom w:val="single" w:sz="4" w:space="0" w:color="auto"/>
            </w:tcBorders>
          </w:tcPr>
          <w:p w14:paraId="73426F55" w14:textId="6EF67572"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Correspondence, Native Vegetation Restoration Plan drafts, reports</w:t>
            </w:r>
          </w:p>
        </w:tc>
        <w:tc>
          <w:tcPr>
            <w:tcW w:w="1620" w:type="dxa"/>
            <w:tcBorders>
              <w:top w:val="single" w:sz="4" w:space="0" w:color="auto"/>
              <w:bottom w:val="single" w:sz="4" w:space="0" w:color="auto"/>
            </w:tcBorders>
          </w:tcPr>
          <w:p w14:paraId="56B6019E" w14:textId="00047F9E"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03/02/1997 to 12/10/1997</w:t>
            </w:r>
          </w:p>
        </w:tc>
      </w:tr>
      <w:tr w:rsidR="008D0AB1" w:rsidRPr="004848E0" w14:paraId="1327823E" w14:textId="77777777" w:rsidTr="00E65279">
        <w:tc>
          <w:tcPr>
            <w:tcW w:w="1915" w:type="dxa"/>
            <w:tcBorders>
              <w:top w:val="single" w:sz="4" w:space="0" w:color="auto"/>
              <w:bottom w:val="single" w:sz="4" w:space="0" w:color="auto"/>
            </w:tcBorders>
          </w:tcPr>
          <w:p w14:paraId="1A419935" w14:textId="47A084C6"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58</w:t>
            </w:r>
          </w:p>
        </w:tc>
        <w:tc>
          <w:tcPr>
            <w:tcW w:w="6023" w:type="dxa"/>
            <w:tcBorders>
              <w:top w:val="single" w:sz="4" w:space="0" w:color="auto"/>
              <w:bottom w:val="single" w:sz="4" w:space="0" w:color="auto"/>
            </w:tcBorders>
          </w:tcPr>
          <w:p w14:paraId="619F50A8" w14:textId="7412787E"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 xml:space="preserve">Request for Proposals for Establishment of Native Vegetation </w:t>
            </w:r>
          </w:p>
        </w:tc>
        <w:tc>
          <w:tcPr>
            <w:tcW w:w="1620" w:type="dxa"/>
            <w:tcBorders>
              <w:top w:val="single" w:sz="4" w:space="0" w:color="auto"/>
              <w:bottom w:val="single" w:sz="4" w:space="0" w:color="auto"/>
            </w:tcBorders>
          </w:tcPr>
          <w:p w14:paraId="37E62508" w14:textId="03A57C4D"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04/01/1997</w:t>
            </w:r>
          </w:p>
        </w:tc>
      </w:tr>
      <w:tr w:rsidR="008D0AB1" w:rsidRPr="004848E0" w14:paraId="343F2AB8" w14:textId="77777777" w:rsidTr="00E65279">
        <w:tc>
          <w:tcPr>
            <w:tcW w:w="1915" w:type="dxa"/>
            <w:tcBorders>
              <w:top w:val="single" w:sz="4" w:space="0" w:color="auto"/>
              <w:bottom w:val="single" w:sz="4" w:space="0" w:color="auto"/>
            </w:tcBorders>
          </w:tcPr>
          <w:p w14:paraId="6DBC524C" w14:textId="7E9E59A1"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59</w:t>
            </w:r>
          </w:p>
        </w:tc>
        <w:tc>
          <w:tcPr>
            <w:tcW w:w="6023" w:type="dxa"/>
            <w:tcBorders>
              <w:top w:val="single" w:sz="4" w:space="0" w:color="auto"/>
              <w:bottom w:val="single" w:sz="4" w:space="0" w:color="auto"/>
            </w:tcBorders>
          </w:tcPr>
          <w:p w14:paraId="6CAE1C47" w14:textId="1BE17684"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Proposal for Professional Services: Establishment of Native Veg.</w:t>
            </w:r>
          </w:p>
        </w:tc>
        <w:tc>
          <w:tcPr>
            <w:tcW w:w="1620" w:type="dxa"/>
            <w:tcBorders>
              <w:top w:val="single" w:sz="4" w:space="0" w:color="auto"/>
              <w:bottom w:val="single" w:sz="4" w:space="0" w:color="auto"/>
            </w:tcBorders>
          </w:tcPr>
          <w:p w14:paraId="6E7FB492" w14:textId="338C77B3"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05/21/1997</w:t>
            </w:r>
          </w:p>
        </w:tc>
      </w:tr>
      <w:tr w:rsidR="008D0AB1" w:rsidRPr="004848E0" w14:paraId="2C7A47F8" w14:textId="77777777" w:rsidTr="00E65279">
        <w:tc>
          <w:tcPr>
            <w:tcW w:w="1915" w:type="dxa"/>
            <w:tcBorders>
              <w:top w:val="single" w:sz="4" w:space="0" w:color="auto"/>
              <w:bottom w:val="single" w:sz="4" w:space="0" w:color="auto"/>
            </w:tcBorders>
          </w:tcPr>
          <w:p w14:paraId="76569B0C" w14:textId="2ED8EE63"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60</w:t>
            </w:r>
          </w:p>
        </w:tc>
        <w:tc>
          <w:tcPr>
            <w:tcW w:w="6023" w:type="dxa"/>
            <w:tcBorders>
              <w:top w:val="single" w:sz="4" w:space="0" w:color="auto"/>
              <w:bottom w:val="single" w:sz="4" w:space="0" w:color="auto"/>
            </w:tcBorders>
          </w:tcPr>
          <w:p w14:paraId="73872320" w14:textId="533E1611"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 xml:space="preserve">A Chronology of Metro Contract Number 905795 – Establishment </w:t>
            </w:r>
          </w:p>
        </w:tc>
        <w:tc>
          <w:tcPr>
            <w:tcW w:w="1620" w:type="dxa"/>
            <w:tcBorders>
              <w:top w:val="single" w:sz="4" w:space="0" w:color="auto"/>
              <w:bottom w:val="single" w:sz="4" w:space="0" w:color="auto"/>
            </w:tcBorders>
          </w:tcPr>
          <w:p w14:paraId="225B87ED" w14:textId="0FE17CAB"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07/08/1997 to 11/03/1997</w:t>
            </w:r>
          </w:p>
        </w:tc>
      </w:tr>
      <w:tr w:rsidR="008D0AB1" w:rsidRPr="004848E0" w14:paraId="620A6047" w14:textId="77777777" w:rsidTr="00E65279">
        <w:tc>
          <w:tcPr>
            <w:tcW w:w="1915" w:type="dxa"/>
            <w:tcBorders>
              <w:top w:val="single" w:sz="4" w:space="0" w:color="auto"/>
              <w:bottom w:val="single" w:sz="4" w:space="0" w:color="auto"/>
            </w:tcBorders>
          </w:tcPr>
          <w:p w14:paraId="6A27C9C3" w14:textId="58787493"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61</w:t>
            </w:r>
          </w:p>
        </w:tc>
        <w:tc>
          <w:tcPr>
            <w:tcW w:w="6023" w:type="dxa"/>
            <w:tcBorders>
              <w:top w:val="single" w:sz="4" w:space="0" w:color="auto"/>
              <w:bottom w:val="single" w:sz="4" w:space="0" w:color="auto"/>
            </w:tcBorders>
          </w:tcPr>
          <w:p w14:paraId="1374216C" w14:textId="201D1E0B"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Establishment of Native Vegetation St. Johns Landfill Preface Phase 1</w:t>
            </w:r>
          </w:p>
        </w:tc>
        <w:tc>
          <w:tcPr>
            <w:tcW w:w="1620" w:type="dxa"/>
            <w:tcBorders>
              <w:top w:val="single" w:sz="4" w:space="0" w:color="auto"/>
              <w:bottom w:val="single" w:sz="4" w:space="0" w:color="auto"/>
            </w:tcBorders>
          </w:tcPr>
          <w:p w14:paraId="6932EF11" w14:textId="18166264"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07/16/1997 to 09/24/1997</w:t>
            </w:r>
          </w:p>
        </w:tc>
      </w:tr>
      <w:tr w:rsidR="008D0AB1" w:rsidRPr="004848E0" w14:paraId="5B564C51" w14:textId="77777777" w:rsidTr="00E65279">
        <w:tc>
          <w:tcPr>
            <w:tcW w:w="1915" w:type="dxa"/>
            <w:tcBorders>
              <w:top w:val="single" w:sz="4" w:space="0" w:color="auto"/>
              <w:bottom w:val="single" w:sz="4" w:space="0" w:color="auto"/>
            </w:tcBorders>
          </w:tcPr>
          <w:p w14:paraId="431C5C5C" w14:textId="2DC95A5D"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62</w:t>
            </w:r>
          </w:p>
        </w:tc>
        <w:tc>
          <w:tcPr>
            <w:tcW w:w="6023" w:type="dxa"/>
            <w:tcBorders>
              <w:top w:val="single" w:sz="4" w:space="0" w:color="auto"/>
              <w:bottom w:val="single" w:sz="4" w:space="0" w:color="auto"/>
            </w:tcBorders>
          </w:tcPr>
          <w:p w14:paraId="321003B9" w14:textId="209C78EE"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Correspondence, establishment of native vegetation at SJL</w:t>
            </w:r>
          </w:p>
        </w:tc>
        <w:tc>
          <w:tcPr>
            <w:tcW w:w="1620" w:type="dxa"/>
            <w:tcBorders>
              <w:top w:val="single" w:sz="4" w:space="0" w:color="auto"/>
              <w:bottom w:val="single" w:sz="4" w:space="0" w:color="auto"/>
            </w:tcBorders>
          </w:tcPr>
          <w:p w14:paraId="2B6BA2EE" w14:textId="2DD7FF74"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08/01/1997 to 12/03/1997</w:t>
            </w:r>
          </w:p>
        </w:tc>
      </w:tr>
      <w:tr w:rsidR="008D0AB1" w:rsidRPr="004848E0" w14:paraId="631E5E00" w14:textId="77777777" w:rsidTr="00E65279">
        <w:tc>
          <w:tcPr>
            <w:tcW w:w="1915" w:type="dxa"/>
            <w:tcBorders>
              <w:top w:val="single" w:sz="4" w:space="0" w:color="auto"/>
              <w:bottom w:val="single" w:sz="4" w:space="0" w:color="auto"/>
            </w:tcBorders>
          </w:tcPr>
          <w:p w14:paraId="18BAA0AF" w14:textId="526FD96F"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63</w:t>
            </w:r>
          </w:p>
        </w:tc>
        <w:tc>
          <w:tcPr>
            <w:tcW w:w="6023" w:type="dxa"/>
            <w:tcBorders>
              <w:top w:val="single" w:sz="4" w:space="0" w:color="auto"/>
              <w:bottom w:val="single" w:sz="4" w:space="0" w:color="auto"/>
            </w:tcBorders>
          </w:tcPr>
          <w:p w14:paraId="4AB32A92" w14:textId="27F55E6D"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 xml:space="preserve">Mark G. Wilson, Laura Brophy, and Dennis O’Neil Meeting Notes </w:t>
            </w:r>
          </w:p>
        </w:tc>
        <w:tc>
          <w:tcPr>
            <w:tcW w:w="1620" w:type="dxa"/>
            <w:tcBorders>
              <w:top w:val="single" w:sz="4" w:space="0" w:color="auto"/>
              <w:bottom w:val="single" w:sz="4" w:space="0" w:color="auto"/>
            </w:tcBorders>
          </w:tcPr>
          <w:p w14:paraId="56750A70" w14:textId="0B34530B"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09/15/1997</w:t>
            </w:r>
          </w:p>
        </w:tc>
      </w:tr>
      <w:tr w:rsidR="008D0AB1" w:rsidRPr="004848E0" w14:paraId="039A9B60" w14:textId="77777777" w:rsidTr="00E65279">
        <w:tc>
          <w:tcPr>
            <w:tcW w:w="1915" w:type="dxa"/>
            <w:tcBorders>
              <w:top w:val="single" w:sz="4" w:space="0" w:color="auto"/>
              <w:bottom w:val="single" w:sz="4" w:space="0" w:color="auto"/>
            </w:tcBorders>
          </w:tcPr>
          <w:p w14:paraId="1F0914BF" w14:textId="71627F7F"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64</w:t>
            </w:r>
          </w:p>
        </w:tc>
        <w:tc>
          <w:tcPr>
            <w:tcW w:w="6023" w:type="dxa"/>
            <w:tcBorders>
              <w:top w:val="single" w:sz="4" w:space="0" w:color="auto"/>
              <w:bottom w:val="single" w:sz="4" w:space="0" w:color="auto"/>
            </w:tcBorders>
          </w:tcPr>
          <w:p w14:paraId="3A6DA8B2" w14:textId="6AC2154F"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 xml:space="preserve">Establishment of Native Vegetation at St. Johns Overview and Phase 1 </w:t>
            </w:r>
          </w:p>
        </w:tc>
        <w:tc>
          <w:tcPr>
            <w:tcW w:w="1620" w:type="dxa"/>
            <w:tcBorders>
              <w:top w:val="single" w:sz="4" w:space="0" w:color="auto"/>
              <w:bottom w:val="single" w:sz="4" w:space="0" w:color="auto"/>
            </w:tcBorders>
          </w:tcPr>
          <w:p w14:paraId="1BED8F2E" w14:textId="32B86060"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11/01/1997</w:t>
            </w:r>
          </w:p>
        </w:tc>
      </w:tr>
      <w:tr w:rsidR="008D0AB1" w:rsidRPr="004848E0" w14:paraId="5535F896" w14:textId="77777777" w:rsidTr="00E65279">
        <w:tc>
          <w:tcPr>
            <w:tcW w:w="1915" w:type="dxa"/>
            <w:tcBorders>
              <w:top w:val="single" w:sz="4" w:space="0" w:color="auto"/>
              <w:bottom w:val="single" w:sz="4" w:space="0" w:color="auto"/>
            </w:tcBorders>
          </w:tcPr>
          <w:p w14:paraId="5D47662C" w14:textId="66561332"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65</w:t>
            </w:r>
          </w:p>
        </w:tc>
        <w:tc>
          <w:tcPr>
            <w:tcW w:w="6023" w:type="dxa"/>
            <w:tcBorders>
              <w:top w:val="single" w:sz="4" w:space="0" w:color="auto"/>
              <w:bottom w:val="single" w:sz="4" w:space="0" w:color="auto"/>
            </w:tcBorders>
          </w:tcPr>
          <w:p w14:paraId="17279DF3" w14:textId="0F2B5A94"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Meeting Notes, Metro REM and Mark G. Wilson</w:t>
            </w:r>
          </w:p>
        </w:tc>
        <w:tc>
          <w:tcPr>
            <w:tcW w:w="1620" w:type="dxa"/>
            <w:tcBorders>
              <w:top w:val="single" w:sz="4" w:space="0" w:color="auto"/>
              <w:bottom w:val="single" w:sz="4" w:space="0" w:color="auto"/>
            </w:tcBorders>
          </w:tcPr>
          <w:p w14:paraId="65E31F55" w14:textId="0D3EAB72"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12/10/1997</w:t>
            </w:r>
          </w:p>
        </w:tc>
      </w:tr>
      <w:tr w:rsidR="008D0AB1" w:rsidRPr="004848E0" w14:paraId="59BEB1F1" w14:textId="77777777" w:rsidTr="00E65279">
        <w:tc>
          <w:tcPr>
            <w:tcW w:w="1915" w:type="dxa"/>
            <w:tcBorders>
              <w:top w:val="single" w:sz="4" w:space="0" w:color="auto"/>
              <w:bottom w:val="single" w:sz="4" w:space="0" w:color="auto"/>
            </w:tcBorders>
          </w:tcPr>
          <w:p w14:paraId="128E843D" w14:textId="3843F96C"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66</w:t>
            </w:r>
          </w:p>
        </w:tc>
        <w:tc>
          <w:tcPr>
            <w:tcW w:w="6023" w:type="dxa"/>
            <w:tcBorders>
              <w:top w:val="single" w:sz="4" w:space="0" w:color="auto"/>
              <w:bottom w:val="single" w:sz="4" w:space="0" w:color="auto"/>
            </w:tcBorders>
          </w:tcPr>
          <w:p w14:paraId="0073C14D" w14:textId="22C4893D"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Establishment of Native Vegetation at St. Johns Landfill Draft</w:t>
            </w:r>
          </w:p>
        </w:tc>
        <w:tc>
          <w:tcPr>
            <w:tcW w:w="1620" w:type="dxa"/>
            <w:tcBorders>
              <w:top w:val="single" w:sz="4" w:space="0" w:color="auto"/>
              <w:bottom w:val="single" w:sz="4" w:space="0" w:color="auto"/>
            </w:tcBorders>
          </w:tcPr>
          <w:p w14:paraId="73CB4FBB" w14:textId="68D1BD4D"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01/05/1998</w:t>
            </w:r>
          </w:p>
        </w:tc>
      </w:tr>
      <w:tr w:rsidR="008D0AB1" w:rsidRPr="004848E0" w14:paraId="224A5548" w14:textId="77777777" w:rsidTr="00E65279">
        <w:tc>
          <w:tcPr>
            <w:tcW w:w="1915" w:type="dxa"/>
            <w:tcBorders>
              <w:top w:val="single" w:sz="4" w:space="0" w:color="auto"/>
              <w:bottom w:val="single" w:sz="4" w:space="0" w:color="auto"/>
            </w:tcBorders>
          </w:tcPr>
          <w:p w14:paraId="03BD5D6B" w14:textId="51583280"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67</w:t>
            </w:r>
          </w:p>
        </w:tc>
        <w:tc>
          <w:tcPr>
            <w:tcW w:w="6023" w:type="dxa"/>
            <w:tcBorders>
              <w:top w:val="single" w:sz="4" w:space="0" w:color="auto"/>
              <w:bottom w:val="single" w:sz="4" w:space="0" w:color="auto"/>
            </w:tcBorders>
          </w:tcPr>
          <w:p w14:paraId="12B596CF" w14:textId="3F96382F"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 xml:space="preserve">Establishment of Native Vegetation at St. Johns Landfill: Overview </w:t>
            </w:r>
          </w:p>
        </w:tc>
        <w:tc>
          <w:tcPr>
            <w:tcW w:w="1620" w:type="dxa"/>
            <w:tcBorders>
              <w:top w:val="single" w:sz="4" w:space="0" w:color="auto"/>
              <w:bottom w:val="single" w:sz="4" w:space="0" w:color="auto"/>
            </w:tcBorders>
          </w:tcPr>
          <w:p w14:paraId="5B673ADF" w14:textId="00F63B32"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02/01/1998</w:t>
            </w:r>
          </w:p>
        </w:tc>
      </w:tr>
      <w:tr w:rsidR="008D0AB1" w:rsidRPr="004848E0" w14:paraId="350541ED" w14:textId="77777777" w:rsidTr="00E65279">
        <w:tc>
          <w:tcPr>
            <w:tcW w:w="1915" w:type="dxa"/>
            <w:tcBorders>
              <w:top w:val="single" w:sz="4" w:space="0" w:color="auto"/>
              <w:bottom w:val="single" w:sz="4" w:space="0" w:color="auto"/>
            </w:tcBorders>
          </w:tcPr>
          <w:p w14:paraId="18B65D96" w14:textId="014991A9"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68</w:t>
            </w:r>
          </w:p>
        </w:tc>
        <w:tc>
          <w:tcPr>
            <w:tcW w:w="6023" w:type="dxa"/>
            <w:tcBorders>
              <w:top w:val="single" w:sz="4" w:space="0" w:color="auto"/>
              <w:bottom w:val="single" w:sz="4" w:space="0" w:color="auto"/>
            </w:tcBorders>
          </w:tcPr>
          <w:p w14:paraId="27310056" w14:textId="7E659F1D"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Per Acre Cost Estimate – Cover Vegetation for St. Johns Landfill</w:t>
            </w:r>
          </w:p>
        </w:tc>
        <w:tc>
          <w:tcPr>
            <w:tcW w:w="1620" w:type="dxa"/>
            <w:tcBorders>
              <w:top w:val="single" w:sz="4" w:space="0" w:color="auto"/>
              <w:bottom w:val="single" w:sz="4" w:space="0" w:color="auto"/>
            </w:tcBorders>
          </w:tcPr>
          <w:p w14:paraId="1DE6A99A" w14:textId="1B961302"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05/05/1998</w:t>
            </w:r>
          </w:p>
        </w:tc>
      </w:tr>
      <w:tr w:rsidR="008D0AB1" w:rsidRPr="004848E0" w14:paraId="503E79C5" w14:textId="77777777" w:rsidTr="00E65279">
        <w:tc>
          <w:tcPr>
            <w:tcW w:w="1915" w:type="dxa"/>
            <w:tcBorders>
              <w:top w:val="single" w:sz="4" w:space="0" w:color="auto"/>
              <w:bottom w:val="single" w:sz="4" w:space="0" w:color="auto"/>
            </w:tcBorders>
          </w:tcPr>
          <w:p w14:paraId="25BEF7CB" w14:textId="6763FB6E"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69</w:t>
            </w:r>
          </w:p>
        </w:tc>
        <w:tc>
          <w:tcPr>
            <w:tcW w:w="6023" w:type="dxa"/>
            <w:tcBorders>
              <w:top w:val="single" w:sz="4" w:space="0" w:color="auto"/>
              <w:bottom w:val="single" w:sz="4" w:space="0" w:color="auto"/>
            </w:tcBorders>
          </w:tcPr>
          <w:p w14:paraId="2A34E04B" w14:textId="01B1A4A6"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Correspondence, cover vegetation and use of drill seeder at SJL</w:t>
            </w:r>
          </w:p>
        </w:tc>
        <w:tc>
          <w:tcPr>
            <w:tcW w:w="1620" w:type="dxa"/>
            <w:tcBorders>
              <w:top w:val="single" w:sz="4" w:space="0" w:color="auto"/>
              <w:bottom w:val="single" w:sz="4" w:space="0" w:color="auto"/>
            </w:tcBorders>
          </w:tcPr>
          <w:p w14:paraId="498D63E7" w14:textId="1706272F"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05/13/1998 to 05/19/1998</w:t>
            </w:r>
          </w:p>
        </w:tc>
      </w:tr>
      <w:tr w:rsidR="008D0AB1" w:rsidRPr="004848E0" w14:paraId="79787452" w14:textId="77777777" w:rsidTr="00E65279">
        <w:tc>
          <w:tcPr>
            <w:tcW w:w="1915" w:type="dxa"/>
            <w:tcBorders>
              <w:top w:val="single" w:sz="4" w:space="0" w:color="auto"/>
              <w:bottom w:val="single" w:sz="4" w:space="0" w:color="auto"/>
            </w:tcBorders>
          </w:tcPr>
          <w:p w14:paraId="07D26724" w14:textId="6219F65D"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70</w:t>
            </w:r>
          </w:p>
        </w:tc>
        <w:tc>
          <w:tcPr>
            <w:tcW w:w="6023" w:type="dxa"/>
            <w:tcBorders>
              <w:top w:val="single" w:sz="4" w:space="0" w:color="auto"/>
              <w:bottom w:val="single" w:sz="4" w:space="0" w:color="auto"/>
            </w:tcBorders>
          </w:tcPr>
          <w:p w14:paraId="2DCB8B20" w14:textId="190D38C9"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Establishment of Native Vegetation at St. Johns Landfill: Vegetation</w:t>
            </w:r>
          </w:p>
        </w:tc>
        <w:tc>
          <w:tcPr>
            <w:tcW w:w="1620" w:type="dxa"/>
            <w:tcBorders>
              <w:top w:val="single" w:sz="4" w:space="0" w:color="auto"/>
              <w:bottom w:val="single" w:sz="4" w:space="0" w:color="auto"/>
            </w:tcBorders>
          </w:tcPr>
          <w:p w14:paraId="74A50331" w14:textId="2B48392F"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08/01/1998</w:t>
            </w:r>
          </w:p>
        </w:tc>
      </w:tr>
      <w:tr w:rsidR="008D0AB1" w:rsidRPr="004848E0" w14:paraId="046B1B03" w14:textId="77777777" w:rsidTr="00E65279">
        <w:tc>
          <w:tcPr>
            <w:tcW w:w="1915" w:type="dxa"/>
            <w:tcBorders>
              <w:top w:val="single" w:sz="4" w:space="0" w:color="auto"/>
              <w:bottom w:val="single" w:sz="4" w:space="0" w:color="auto"/>
            </w:tcBorders>
          </w:tcPr>
          <w:p w14:paraId="1D136201" w14:textId="0CC68277"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71</w:t>
            </w:r>
          </w:p>
        </w:tc>
        <w:tc>
          <w:tcPr>
            <w:tcW w:w="6023" w:type="dxa"/>
            <w:tcBorders>
              <w:top w:val="single" w:sz="4" w:space="0" w:color="auto"/>
              <w:bottom w:val="single" w:sz="4" w:space="0" w:color="auto"/>
            </w:tcBorders>
          </w:tcPr>
          <w:p w14:paraId="0BA38FB7" w14:textId="3687C029"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 xml:space="preserve">Establishment of Native Vegetation at St. Johns Landfill: Appendices </w:t>
            </w:r>
          </w:p>
        </w:tc>
        <w:tc>
          <w:tcPr>
            <w:tcW w:w="1620" w:type="dxa"/>
            <w:tcBorders>
              <w:top w:val="single" w:sz="4" w:space="0" w:color="auto"/>
              <w:bottom w:val="single" w:sz="4" w:space="0" w:color="auto"/>
            </w:tcBorders>
          </w:tcPr>
          <w:p w14:paraId="1CCD20AC" w14:textId="10E3AFD3"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11/01/1998</w:t>
            </w:r>
          </w:p>
        </w:tc>
      </w:tr>
      <w:tr w:rsidR="008D0AB1" w:rsidRPr="004848E0" w14:paraId="79C241B2" w14:textId="77777777" w:rsidTr="00E65279">
        <w:tc>
          <w:tcPr>
            <w:tcW w:w="1915" w:type="dxa"/>
            <w:tcBorders>
              <w:top w:val="single" w:sz="4" w:space="0" w:color="auto"/>
              <w:bottom w:val="single" w:sz="4" w:space="0" w:color="auto"/>
            </w:tcBorders>
          </w:tcPr>
          <w:p w14:paraId="1BF8023B" w14:textId="09DCFDB5"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72</w:t>
            </w:r>
          </w:p>
        </w:tc>
        <w:tc>
          <w:tcPr>
            <w:tcW w:w="6023" w:type="dxa"/>
            <w:tcBorders>
              <w:top w:val="single" w:sz="4" w:space="0" w:color="auto"/>
              <w:bottom w:val="single" w:sz="4" w:space="0" w:color="auto"/>
            </w:tcBorders>
          </w:tcPr>
          <w:p w14:paraId="147A577F" w14:textId="7DFDCA3D"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Project Status Report St. Johns Landfill</w:t>
            </w:r>
          </w:p>
        </w:tc>
        <w:tc>
          <w:tcPr>
            <w:tcW w:w="1620" w:type="dxa"/>
            <w:tcBorders>
              <w:top w:val="single" w:sz="4" w:space="0" w:color="auto"/>
              <w:bottom w:val="single" w:sz="4" w:space="0" w:color="auto"/>
            </w:tcBorders>
          </w:tcPr>
          <w:p w14:paraId="347B503F" w14:textId="0C447CED"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11/08/1999</w:t>
            </w:r>
          </w:p>
        </w:tc>
      </w:tr>
      <w:tr w:rsidR="008D0AB1" w:rsidRPr="004848E0" w14:paraId="38E8394E" w14:textId="77777777" w:rsidTr="00E65279">
        <w:tc>
          <w:tcPr>
            <w:tcW w:w="1915" w:type="dxa"/>
            <w:tcBorders>
              <w:top w:val="single" w:sz="4" w:space="0" w:color="auto"/>
              <w:bottom w:val="single" w:sz="4" w:space="0" w:color="auto"/>
            </w:tcBorders>
          </w:tcPr>
          <w:p w14:paraId="2C5F4E70" w14:textId="3A793FD4"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73</w:t>
            </w:r>
          </w:p>
        </w:tc>
        <w:tc>
          <w:tcPr>
            <w:tcW w:w="6023" w:type="dxa"/>
            <w:tcBorders>
              <w:top w:val="single" w:sz="4" w:space="0" w:color="auto"/>
              <w:bottom w:val="single" w:sz="4" w:space="0" w:color="auto"/>
            </w:tcBorders>
          </w:tcPr>
          <w:p w14:paraId="5F50F36E" w14:textId="5892768A"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Conserving Grassland Bird Habitat in the Chicago Wilderness</w:t>
            </w:r>
          </w:p>
        </w:tc>
        <w:tc>
          <w:tcPr>
            <w:tcW w:w="1620" w:type="dxa"/>
            <w:tcBorders>
              <w:top w:val="single" w:sz="4" w:space="0" w:color="auto"/>
              <w:bottom w:val="single" w:sz="4" w:space="0" w:color="auto"/>
            </w:tcBorders>
          </w:tcPr>
          <w:p w14:paraId="3F97AD82" w14:textId="05DA73C3"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08/01/2000</w:t>
            </w:r>
          </w:p>
        </w:tc>
      </w:tr>
      <w:tr w:rsidR="008D0AB1" w:rsidRPr="004848E0" w14:paraId="4548F2ED" w14:textId="77777777" w:rsidTr="00E65279">
        <w:tc>
          <w:tcPr>
            <w:tcW w:w="1915" w:type="dxa"/>
            <w:tcBorders>
              <w:top w:val="single" w:sz="4" w:space="0" w:color="auto"/>
              <w:bottom w:val="single" w:sz="4" w:space="0" w:color="auto"/>
            </w:tcBorders>
          </w:tcPr>
          <w:p w14:paraId="3FEB4073" w14:textId="2897BB56"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74</w:t>
            </w:r>
          </w:p>
        </w:tc>
        <w:tc>
          <w:tcPr>
            <w:tcW w:w="6023" w:type="dxa"/>
            <w:tcBorders>
              <w:top w:val="single" w:sz="4" w:space="0" w:color="auto"/>
              <w:bottom w:val="single" w:sz="4" w:space="0" w:color="auto"/>
            </w:tcBorders>
          </w:tcPr>
          <w:p w14:paraId="3F1450D2" w14:textId="5FFA8E42"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 xml:space="preserve">Project Status Report: St. Johns Landfill </w:t>
            </w:r>
          </w:p>
        </w:tc>
        <w:tc>
          <w:tcPr>
            <w:tcW w:w="1620" w:type="dxa"/>
            <w:tcBorders>
              <w:top w:val="single" w:sz="4" w:space="0" w:color="auto"/>
              <w:bottom w:val="single" w:sz="4" w:space="0" w:color="auto"/>
            </w:tcBorders>
          </w:tcPr>
          <w:p w14:paraId="096D685A" w14:textId="2A3066C6"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12/01/2000</w:t>
            </w:r>
          </w:p>
        </w:tc>
      </w:tr>
      <w:tr w:rsidR="008D0AB1" w:rsidRPr="004848E0" w14:paraId="7845BAF0" w14:textId="77777777" w:rsidTr="00E65279">
        <w:tc>
          <w:tcPr>
            <w:tcW w:w="1915" w:type="dxa"/>
            <w:tcBorders>
              <w:top w:val="single" w:sz="4" w:space="0" w:color="auto"/>
              <w:bottom w:val="single" w:sz="4" w:space="0" w:color="auto"/>
            </w:tcBorders>
          </w:tcPr>
          <w:p w14:paraId="1A9C4AB6" w14:textId="1DE389E1"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75</w:t>
            </w:r>
          </w:p>
        </w:tc>
        <w:tc>
          <w:tcPr>
            <w:tcW w:w="6023" w:type="dxa"/>
            <w:tcBorders>
              <w:top w:val="single" w:sz="4" w:space="0" w:color="auto"/>
              <w:bottom w:val="single" w:sz="4" w:space="0" w:color="auto"/>
            </w:tcBorders>
          </w:tcPr>
          <w:p w14:paraId="78EAEF12" w14:textId="3D2D4F4F"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Correspondence, revegetating the perimeter bank, status reports</w:t>
            </w:r>
          </w:p>
        </w:tc>
        <w:tc>
          <w:tcPr>
            <w:tcW w:w="1620" w:type="dxa"/>
            <w:tcBorders>
              <w:top w:val="single" w:sz="4" w:space="0" w:color="auto"/>
              <w:bottom w:val="single" w:sz="4" w:space="0" w:color="auto"/>
            </w:tcBorders>
          </w:tcPr>
          <w:p w14:paraId="67E28644" w14:textId="0E4869FC"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12/18/2000 to 01/23/2001</w:t>
            </w:r>
          </w:p>
        </w:tc>
      </w:tr>
      <w:tr w:rsidR="008D0AB1" w:rsidRPr="004848E0" w14:paraId="6E07A4EA" w14:textId="77777777" w:rsidTr="00E65279">
        <w:tc>
          <w:tcPr>
            <w:tcW w:w="1915" w:type="dxa"/>
            <w:tcBorders>
              <w:top w:val="single" w:sz="4" w:space="0" w:color="auto"/>
              <w:bottom w:val="single" w:sz="4" w:space="0" w:color="auto"/>
            </w:tcBorders>
          </w:tcPr>
          <w:p w14:paraId="26217A08" w14:textId="0B16ABB0"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76</w:t>
            </w:r>
          </w:p>
        </w:tc>
        <w:tc>
          <w:tcPr>
            <w:tcW w:w="6023" w:type="dxa"/>
            <w:tcBorders>
              <w:top w:val="single" w:sz="4" w:space="0" w:color="auto"/>
              <w:bottom w:val="single" w:sz="4" w:space="0" w:color="auto"/>
            </w:tcBorders>
          </w:tcPr>
          <w:p w14:paraId="6D534DA9" w14:textId="7FC528D2"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Meeting Records, St. Johns Landfill Revegetation February 22, 2001</w:t>
            </w:r>
          </w:p>
        </w:tc>
        <w:tc>
          <w:tcPr>
            <w:tcW w:w="1620" w:type="dxa"/>
            <w:tcBorders>
              <w:top w:val="single" w:sz="4" w:space="0" w:color="auto"/>
              <w:bottom w:val="single" w:sz="4" w:space="0" w:color="auto"/>
            </w:tcBorders>
          </w:tcPr>
          <w:p w14:paraId="2FD7348C" w14:textId="49BBEEBC"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02/22/2001</w:t>
            </w:r>
          </w:p>
        </w:tc>
      </w:tr>
      <w:tr w:rsidR="008D0AB1" w:rsidRPr="004848E0" w14:paraId="4E80D834" w14:textId="77777777" w:rsidTr="00E65279">
        <w:tc>
          <w:tcPr>
            <w:tcW w:w="1915" w:type="dxa"/>
            <w:tcBorders>
              <w:top w:val="single" w:sz="4" w:space="0" w:color="auto"/>
              <w:bottom w:val="single" w:sz="4" w:space="0" w:color="auto"/>
            </w:tcBorders>
          </w:tcPr>
          <w:p w14:paraId="364E9ED8" w14:textId="49C2723F"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77</w:t>
            </w:r>
          </w:p>
        </w:tc>
        <w:tc>
          <w:tcPr>
            <w:tcW w:w="6023" w:type="dxa"/>
            <w:tcBorders>
              <w:top w:val="single" w:sz="4" w:space="0" w:color="auto"/>
              <w:bottom w:val="single" w:sz="4" w:space="0" w:color="auto"/>
            </w:tcBorders>
          </w:tcPr>
          <w:p w14:paraId="01308570" w14:textId="43A5AD75"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St. Johns Landfill Revegetation Meeting Minutes, reference materials</w:t>
            </w:r>
          </w:p>
        </w:tc>
        <w:tc>
          <w:tcPr>
            <w:tcW w:w="1620" w:type="dxa"/>
            <w:tcBorders>
              <w:top w:val="single" w:sz="4" w:space="0" w:color="auto"/>
              <w:bottom w:val="single" w:sz="4" w:space="0" w:color="auto"/>
            </w:tcBorders>
          </w:tcPr>
          <w:p w14:paraId="3D7BB94F" w14:textId="45FC41C9"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02/02/2001</w:t>
            </w:r>
          </w:p>
        </w:tc>
      </w:tr>
      <w:tr w:rsidR="008D0AB1" w:rsidRPr="004848E0" w14:paraId="56F069C7" w14:textId="77777777" w:rsidTr="00E65279">
        <w:tc>
          <w:tcPr>
            <w:tcW w:w="1915" w:type="dxa"/>
            <w:tcBorders>
              <w:top w:val="single" w:sz="4" w:space="0" w:color="auto"/>
              <w:bottom w:val="single" w:sz="4" w:space="0" w:color="auto"/>
            </w:tcBorders>
          </w:tcPr>
          <w:p w14:paraId="3FF3134A" w14:textId="7974A584"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78</w:t>
            </w:r>
          </w:p>
        </w:tc>
        <w:tc>
          <w:tcPr>
            <w:tcW w:w="6023" w:type="dxa"/>
            <w:tcBorders>
              <w:top w:val="single" w:sz="4" w:space="0" w:color="auto"/>
              <w:bottom w:val="single" w:sz="4" w:space="0" w:color="auto"/>
            </w:tcBorders>
          </w:tcPr>
          <w:p w14:paraId="6B37D3E6" w14:textId="0AFEAF91"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Correspondence, habitat possibilities at St. Johns Landfill</w:t>
            </w:r>
          </w:p>
        </w:tc>
        <w:tc>
          <w:tcPr>
            <w:tcW w:w="1620" w:type="dxa"/>
            <w:tcBorders>
              <w:top w:val="single" w:sz="4" w:space="0" w:color="auto"/>
              <w:bottom w:val="single" w:sz="4" w:space="0" w:color="auto"/>
            </w:tcBorders>
          </w:tcPr>
          <w:p w14:paraId="57C90C79" w14:textId="67A215D4"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03/13/2001</w:t>
            </w:r>
          </w:p>
        </w:tc>
      </w:tr>
      <w:tr w:rsidR="008D0AB1" w:rsidRPr="004848E0" w14:paraId="0428F8CF" w14:textId="77777777" w:rsidTr="00E65279">
        <w:tc>
          <w:tcPr>
            <w:tcW w:w="1915" w:type="dxa"/>
            <w:tcBorders>
              <w:top w:val="single" w:sz="4" w:space="0" w:color="auto"/>
              <w:bottom w:val="single" w:sz="4" w:space="0" w:color="auto"/>
            </w:tcBorders>
          </w:tcPr>
          <w:p w14:paraId="6016DFBE" w14:textId="502C6325"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79</w:t>
            </w:r>
          </w:p>
        </w:tc>
        <w:tc>
          <w:tcPr>
            <w:tcW w:w="6023" w:type="dxa"/>
            <w:tcBorders>
              <w:top w:val="single" w:sz="4" w:space="0" w:color="auto"/>
              <w:bottom w:val="single" w:sz="4" w:space="0" w:color="auto"/>
            </w:tcBorders>
          </w:tcPr>
          <w:p w14:paraId="68925DCD" w14:textId="51E46951"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Correspondence, Watershed Revegetation Program at SJL</w:t>
            </w:r>
          </w:p>
        </w:tc>
        <w:tc>
          <w:tcPr>
            <w:tcW w:w="1620" w:type="dxa"/>
            <w:tcBorders>
              <w:top w:val="single" w:sz="4" w:space="0" w:color="auto"/>
              <w:bottom w:val="single" w:sz="4" w:space="0" w:color="auto"/>
            </w:tcBorders>
          </w:tcPr>
          <w:p w14:paraId="5225833F" w14:textId="42A93153"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03/20/2002</w:t>
            </w:r>
          </w:p>
        </w:tc>
      </w:tr>
      <w:tr w:rsidR="008D0AB1" w:rsidRPr="004848E0" w14:paraId="64091234" w14:textId="77777777" w:rsidTr="00E65279">
        <w:tc>
          <w:tcPr>
            <w:tcW w:w="1915" w:type="dxa"/>
            <w:tcBorders>
              <w:top w:val="single" w:sz="4" w:space="0" w:color="auto"/>
              <w:bottom w:val="single" w:sz="4" w:space="0" w:color="auto"/>
            </w:tcBorders>
          </w:tcPr>
          <w:p w14:paraId="76498B33" w14:textId="6FD62261"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80</w:t>
            </w:r>
          </w:p>
        </w:tc>
        <w:tc>
          <w:tcPr>
            <w:tcW w:w="6023" w:type="dxa"/>
            <w:tcBorders>
              <w:top w:val="single" w:sz="4" w:space="0" w:color="auto"/>
              <w:bottom w:val="single" w:sz="4" w:space="0" w:color="auto"/>
            </w:tcBorders>
          </w:tcPr>
          <w:p w14:paraId="7E6E10E2" w14:textId="04F1CC4B"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Correspondence, some background information on SJL</w:t>
            </w:r>
          </w:p>
        </w:tc>
        <w:tc>
          <w:tcPr>
            <w:tcW w:w="1620" w:type="dxa"/>
            <w:tcBorders>
              <w:top w:val="single" w:sz="4" w:space="0" w:color="auto"/>
              <w:bottom w:val="single" w:sz="4" w:space="0" w:color="auto"/>
            </w:tcBorders>
          </w:tcPr>
          <w:p w14:paraId="5F8A9F2B" w14:textId="4B36FFD5"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10/30/2002</w:t>
            </w:r>
          </w:p>
        </w:tc>
      </w:tr>
      <w:tr w:rsidR="008D0AB1" w:rsidRPr="004848E0" w14:paraId="55B4A77C" w14:textId="77777777" w:rsidTr="00E65279">
        <w:tc>
          <w:tcPr>
            <w:tcW w:w="1915" w:type="dxa"/>
            <w:tcBorders>
              <w:top w:val="single" w:sz="4" w:space="0" w:color="auto"/>
              <w:bottom w:val="single" w:sz="4" w:space="0" w:color="auto"/>
            </w:tcBorders>
          </w:tcPr>
          <w:p w14:paraId="4B0C5013" w14:textId="18017D20"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81</w:t>
            </w:r>
          </w:p>
        </w:tc>
        <w:tc>
          <w:tcPr>
            <w:tcW w:w="6023" w:type="dxa"/>
            <w:tcBorders>
              <w:top w:val="single" w:sz="4" w:space="0" w:color="auto"/>
              <w:bottom w:val="single" w:sz="4" w:space="0" w:color="auto"/>
            </w:tcBorders>
          </w:tcPr>
          <w:p w14:paraId="3268B40E" w14:textId="0C29F9F0"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Correspondence, references for a contact for revegetation plan</w:t>
            </w:r>
          </w:p>
        </w:tc>
        <w:tc>
          <w:tcPr>
            <w:tcW w:w="1620" w:type="dxa"/>
            <w:tcBorders>
              <w:top w:val="single" w:sz="4" w:space="0" w:color="auto"/>
              <w:bottom w:val="single" w:sz="4" w:space="0" w:color="auto"/>
            </w:tcBorders>
          </w:tcPr>
          <w:p w14:paraId="75D05E0A" w14:textId="41662056"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10/30/2002 to 10/31/2002</w:t>
            </w:r>
          </w:p>
        </w:tc>
      </w:tr>
      <w:tr w:rsidR="008D0AB1" w:rsidRPr="004848E0" w14:paraId="12679EBC" w14:textId="77777777" w:rsidTr="00E65279">
        <w:tc>
          <w:tcPr>
            <w:tcW w:w="1915" w:type="dxa"/>
            <w:tcBorders>
              <w:top w:val="single" w:sz="4" w:space="0" w:color="auto"/>
              <w:bottom w:val="single" w:sz="4" w:space="0" w:color="auto"/>
            </w:tcBorders>
          </w:tcPr>
          <w:p w14:paraId="0E8A11A6" w14:textId="05F36D45"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82</w:t>
            </w:r>
          </w:p>
        </w:tc>
        <w:tc>
          <w:tcPr>
            <w:tcW w:w="6023" w:type="dxa"/>
            <w:tcBorders>
              <w:top w:val="single" w:sz="4" w:space="0" w:color="auto"/>
              <w:bottom w:val="single" w:sz="4" w:space="0" w:color="auto"/>
            </w:tcBorders>
          </w:tcPr>
          <w:p w14:paraId="61D3B95C" w14:textId="66B3A45D"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St. Johns Landfill Revegetation Meeting Minutes, reference materials</w:t>
            </w:r>
          </w:p>
        </w:tc>
        <w:tc>
          <w:tcPr>
            <w:tcW w:w="1620" w:type="dxa"/>
            <w:tcBorders>
              <w:top w:val="single" w:sz="4" w:space="0" w:color="auto"/>
              <w:bottom w:val="single" w:sz="4" w:space="0" w:color="auto"/>
            </w:tcBorders>
          </w:tcPr>
          <w:p w14:paraId="127AF722" w14:textId="14B57BC0"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11/05/2002</w:t>
            </w:r>
          </w:p>
        </w:tc>
      </w:tr>
      <w:tr w:rsidR="008D0AB1" w:rsidRPr="004848E0" w14:paraId="35050C7D" w14:textId="77777777" w:rsidTr="00E65279">
        <w:tc>
          <w:tcPr>
            <w:tcW w:w="1915" w:type="dxa"/>
            <w:tcBorders>
              <w:top w:val="single" w:sz="4" w:space="0" w:color="auto"/>
              <w:bottom w:val="single" w:sz="4" w:space="0" w:color="auto"/>
            </w:tcBorders>
          </w:tcPr>
          <w:p w14:paraId="2C413B6F" w14:textId="115920D0"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83</w:t>
            </w:r>
          </w:p>
        </w:tc>
        <w:tc>
          <w:tcPr>
            <w:tcW w:w="6023" w:type="dxa"/>
            <w:tcBorders>
              <w:top w:val="single" w:sz="4" w:space="0" w:color="auto"/>
              <w:bottom w:val="single" w:sz="4" w:space="0" w:color="auto"/>
            </w:tcBorders>
          </w:tcPr>
          <w:p w14:paraId="5D91E072" w14:textId="234C778C"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Smith Lake: Tufted Grasses and Emergents</w:t>
            </w:r>
          </w:p>
        </w:tc>
        <w:tc>
          <w:tcPr>
            <w:tcW w:w="1620" w:type="dxa"/>
            <w:tcBorders>
              <w:top w:val="single" w:sz="4" w:space="0" w:color="auto"/>
              <w:bottom w:val="single" w:sz="4" w:space="0" w:color="auto"/>
            </w:tcBorders>
          </w:tcPr>
          <w:p w14:paraId="405C6E6C" w14:textId="4793013D"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undated</w:t>
            </w:r>
          </w:p>
        </w:tc>
      </w:tr>
      <w:tr w:rsidR="008D0AB1" w:rsidRPr="004848E0" w14:paraId="425FC956" w14:textId="77777777" w:rsidTr="00E65279">
        <w:tc>
          <w:tcPr>
            <w:tcW w:w="1915" w:type="dxa"/>
            <w:tcBorders>
              <w:top w:val="single" w:sz="4" w:space="0" w:color="auto"/>
              <w:bottom w:val="single" w:sz="4" w:space="0" w:color="auto"/>
            </w:tcBorders>
          </w:tcPr>
          <w:p w14:paraId="1DBCD66D" w14:textId="6DA350A8"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84</w:t>
            </w:r>
          </w:p>
        </w:tc>
        <w:tc>
          <w:tcPr>
            <w:tcW w:w="6023" w:type="dxa"/>
            <w:tcBorders>
              <w:top w:val="single" w:sz="4" w:space="0" w:color="auto"/>
              <w:bottom w:val="single" w:sz="4" w:space="0" w:color="auto"/>
            </w:tcBorders>
          </w:tcPr>
          <w:p w14:paraId="707AE438" w14:textId="2D5A3285"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 xml:space="preserve">Correspondence, scope of work for St. Johns Landfill vegetation </w:t>
            </w:r>
          </w:p>
        </w:tc>
        <w:tc>
          <w:tcPr>
            <w:tcW w:w="1620" w:type="dxa"/>
            <w:tcBorders>
              <w:top w:val="single" w:sz="4" w:space="0" w:color="auto"/>
              <w:bottom w:val="single" w:sz="4" w:space="0" w:color="auto"/>
            </w:tcBorders>
          </w:tcPr>
          <w:p w14:paraId="35922344" w14:textId="7850EAF6"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03/17/2003; undated</w:t>
            </w:r>
          </w:p>
        </w:tc>
      </w:tr>
      <w:tr w:rsidR="008D0AB1" w:rsidRPr="004848E0" w14:paraId="079A9C6E" w14:textId="77777777" w:rsidTr="00E65279">
        <w:tc>
          <w:tcPr>
            <w:tcW w:w="1915" w:type="dxa"/>
            <w:tcBorders>
              <w:top w:val="single" w:sz="4" w:space="0" w:color="auto"/>
              <w:bottom w:val="single" w:sz="4" w:space="0" w:color="auto"/>
            </w:tcBorders>
          </w:tcPr>
          <w:p w14:paraId="6FBBB5B7" w14:textId="5352C69E"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85</w:t>
            </w:r>
          </w:p>
        </w:tc>
        <w:tc>
          <w:tcPr>
            <w:tcW w:w="6023" w:type="dxa"/>
            <w:tcBorders>
              <w:top w:val="single" w:sz="4" w:space="0" w:color="auto"/>
              <w:bottom w:val="single" w:sz="4" w:space="0" w:color="auto"/>
            </w:tcBorders>
          </w:tcPr>
          <w:p w14:paraId="0F3726A5" w14:textId="299A80EE"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St. Johns Landfill Vegetation Management Plan Scoping Meeting</w:t>
            </w:r>
          </w:p>
        </w:tc>
        <w:tc>
          <w:tcPr>
            <w:tcW w:w="1620" w:type="dxa"/>
            <w:tcBorders>
              <w:top w:val="single" w:sz="4" w:space="0" w:color="auto"/>
              <w:bottom w:val="single" w:sz="4" w:space="0" w:color="auto"/>
            </w:tcBorders>
          </w:tcPr>
          <w:p w14:paraId="51D2307A" w14:textId="2750E2A9"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05/01/2003</w:t>
            </w:r>
          </w:p>
        </w:tc>
      </w:tr>
      <w:tr w:rsidR="008D0AB1" w:rsidRPr="004848E0" w14:paraId="440762B9" w14:textId="77777777" w:rsidTr="00E65279">
        <w:tc>
          <w:tcPr>
            <w:tcW w:w="1915" w:type="dxa"/>
            <w:tcBorders>
              <w:top w:val="single" w:sz="4" w:space="0" w:color="auto"/>
              <w:bottom w:val="single" w:sz="4" w:space="0" w:color="auto"/>
            </w:tcBorders>
          </w:tcPr>
          <w:p w14:paraId="516FCED9" w14:textId="651429B6"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86</w:t>
            </w:r>
          </w:p>
        </w:tc>
        <w:tc>
          <w:tcPr>
            <w:tcW w:w="6023" w:type="dxa"/>
            <w:tcBorders>
              <w:top w:val="single" w:sz="4" w:space="0" w:color="auto"/>
              <w:bottom w:val="single" w:sz="4" w:space="0" w:color="auto"/>
            </w:tcBorders>
          </w:tcPr>
          <w:p w14:paraId="495F3F16" w14:textId="51910D6C"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Vegetation Questions</w:t>
            </w:r>
          </w:p>
        </w:tc>
        <w:tc>
          <w:tcPr>
            <w:tcW w:w="1620" w:type="dxa"/>
            <w:tcBorders>
              <w:top w:val="single" w:sz="4" w:space="0" w:color="auto"/>
              <w:bottom w:val="single" w:sz="4" w:space="0" w:color="auto"/>
            </w:tcBorders>
          </w:tcPr>
          <w:p w14:paraId="66040A2E" w14:textId="44BCCE10"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05/13/2003</w:t>
            </w:r>
          </w:p>
        </w:tc>
      </w:tr>
      <w:tr w:rsidR="008D0AB1" w:rsidRPr="004848E0" w14:paraId="728B4296" w14:textId="77777777" w:rsidTr="00E65279">
        <w:tc>
          <w:tcPr>
            <w:tcW w:w="1915" w:type="dxa"/>
            <w:tcBorders>
              <w:top w:val="single" w:sz="4" w:space="0" w:color="auto"/>
              <w:bottom w:val="single" w:sz="4" w:space="0" w:color="auto"/>
            </w:tcBorders>
          </w:tcPr>
          <w:p w14:paraId="6A632F24" w14:textId="1A3A0FE2"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87</w:t>
            </w:r>
          </w:p>
        </w:tc>
        <w:tc>
          <w:tcPr>
            <w:tcW w:w="6023" w:type="dxa"/>
            <w:tcBorders>
              <w:top w:val="single" w:sz="4" w:space="0" w:color="auto"/>
              <w:bottom w:val="single" w:sz="4" w:space="0" w:color="auto"/>
            </w:tcBorders>
          </w:tcPr>
          <w:p w14:paraId="7A147368" w14:textId="4080234C"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Conceptual Landfill Vegetation and Wildlife Habitat Plan</w:t>
            </w:r>
          </w:p>
        </w:tc>
        <w:tc>
          <w:tcPr>
            <w:tcW w:w="1620" w:type="dxa"/>
            <w:tcBorders>
              <w:top w:val="single" w:sz="4" w:space="0" w:color="auto"/>
              <w:bottom w:val="single" w:sz="4" w:space="0" w:color="auto"/>
            </w:tcBorders>
          </w:tcPr>
          <w:p w14:paraId="7D9C5C3B" w14:textId="0ED6FE6B"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03/01/2004</w:t>
            </w:r>
          </w:p>
        </w:tc>
      </w:tr>
      <w:tr w:rsidR="008D0AB1" w:rsidRPr="004848E0" w14:paraId="4EE40EB3" w14:textId="77777777" w:rsidTr="00E65279">
        <w:tc>
          <w:tcPr>
            <w:tcW w:w="1915" w:type="dxa"/>
            <w:tcBorders>
              <w:top w:val="single" w:sz="4" w:space="0" w:color="auto"/>
              <w:bottom w:val="single" w:sz="4" w:space="0" w:color="auto"/>
            </w:tcBorders>
          </w:tcPr>
          <w:p w14:paraId="638657C5" w14:textId="68EB003F"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88</w:t>
            </w:r>
          </w:p>
        </w:tc>
        <w:tc>
          <w:tcPr>
            <w:tcW w:w="6023" w:type="dxa"/>
            <w:tcBorders>
              <w:top w:val="single" w:sz="4" w:space="0" w:color="auto"/>
              <w:bottom w:val="single" w:sz="4" w:space="0" w:color="auto"/>
            </w:tcBorders>
          </w:tcPr>
          <w:p w14:paraId="33E21455" w14:textId="1A7565A1"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 xml:space="preserve">St. Johns Landfill Conceptual Landfill Vegetation and Wildlife Habitat </w:t>
            </w:r>
          </w:p>
        </w:tc>
        <w:tc>
          <w:tcPr>
            <w:tcW w:w="1620" w:type="dxa"/>
            <w:tcBorders>
              <w:top w:val="single" w:sz="4" w:space="0" w:color="auto"/>
              <w:bottom w:val="single" w:sz="4" w:space="0" w:color="auto"/>
            </w:tcBorders>
          </w:tcPr>
          <w:p w14:paraId="0332CCB6" w14:textId="24C884D1"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03/01/2004</w:t>
            </w:r>
          </w:p>
        </w:tc>
      </w:tr>
      <w:tr w:rsidR="008D0AB1" w:rsidRPr="004848E0" w14:paraId="68DDAE46" w14:textId="77777777" w:rsidTr="00E65279">
        <w:tc>
          <w:tcPr>
            <w:tcW w:w="1915" w:type="dxa"/>
            <w:tcBorders>
              <w:top w:val="single" w:sz="4" w:space="0" w:color="auto"/>
              <w:bottom w:val="single" w:sz="4" w:space="0" w:color="auto"/>
            </w:tcBorders>
          </w:tcPr>
          <w:p w14:paraId="1E14C5CB" w14:textId="3B9C09A9"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89</w:t>
            </w:r>
          </w:p>
        </w:tc>
        <w:tc>
          <w:tcPr>
            <w:tcW w:w="6023" w:type="dxa"/>
            <w:tcBorders>
              <w:top w:val="single" w:sz="4" w:space="0" w:color="auto"/>
              <w:bottom w:val="single" w:sz="4" w:space="0" w:color="auto"/>
            </w:tcBorders>
          </w:tcPr>
          <w:p w14:paraId="1DF4C248" w14:textId="6C2B7A06"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Meeting Records, St. Johns Landfill Vegetation Team April 22, 2004</w:t>
            </w:r>
          </w:p>
        </w:tc>
        <w:tc>
          <w:tcPr>
            <w:tcW w:w="1620" w:type="dxa"/>
            <w:tcBorders>
              <w:top w:val="single" w:sz="4" w:space="0" w:color="auto"/>
              <w:bottom w:val="single" w:sz="4" w:space="0" w:color="auto"/>
            </w:tcBorders>
          </w:tcPr>
          <w:p w14:paraId="51CE0D36" w14:textId="5AF52C04"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04/22/2004</w:t>
            </w:r>
          </w:p>
        </w:tc>
      </w:tr>
      <w:tr w:rsidR="008D0AB1" w:rsidRPr="004848E0" w14:paraId="400C7309" w14:textId="77777777" w:rsidTr="00E65279">
        <w:tc>
          <w:tcPr>
            <w:tcW w:w="1915" w:type="dxa"/>
            <w:tcBorders>
              <w:top w:val="single" w:sz="4" w:space="0" w:color="auto"/>
              <w:bottom w:val="single" w:sz="4" w:space="0" w:color="auto"/>
            </w:tcBorders>
          </w:tcPr>
          <w:p w14:paraId="1B73B595" w14:textId="0AA68EC4"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90</w:t>
            </w:r>
          </w:p>
        </w:tc>
        <w:tc>
          <w:tcPr>
            <w:tcW w:w="6023" w:type="dxa"/>
            <w:tcBorders>
              <w:top w:val="single" w:sz="4" w:space="0" w:color="auto"/>
              <w:bottom w:val="single" w:sz="4" w:space="0" w:color="auto"/>
            </w:tcBorders>
          </w:tcPr>
          <w:p w14:paraId="4109DC29" w14:textId="32BFAB9A"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Correspondence, weed control at SJL and North Portland Road</w:t>
            </w:r>
          </w:p>
        </w:tc>
        <w:tc>
          <w:tcPr>
            <w:tcW w:w="1620" w:type="dxa"/>
            <w:tcBorders>
              <w:top w:val="single" w:sz="4" w:space="0" w:color="auto"/>
              <w:bottom w:val="single" w:sz="4" w:space="0" w:color="auto"/>
            </w:tcBorders>
          </w:tcPr>
          <w:p w14:paraId="324FF23A" w14:textId="7E2707D6"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05/19/2004 to 10/05/2004</w:t>
            </w:r>
          </w:p>
        </w:tc>
      </w:tr>
      <w:tr w:rsidR="008D0AB1" w:rsidRPr="004848E0" w14:paraId="317477B2" w14:textId="77777777" w:rsidTr="00E65279">
        <w:tc>
          <w:tcPr>
            <w:tcW w:w="1915" w:type="dxa"/>
            <w:tcBorders>
              <w:top w:val="single" w:sz="4" w:space="0" w:color="auto"/>
              <w:bottom w:val="single" w:sz="4" w:space="0" w:color="auto"/>
            </w:tcBorders>
          </w:tcPr>
          <w:p w14:paraId="38A6038D" w14:textId="3A64953A"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91</w:t>
            </w:r>
          </w:p>
        </w:tc>
        <w:tc>
          <w:tcPr>
            <w:tcW w:w="6023" w:type="dxa"/>
            <w:tcBorders>
              <w:top w:val="single" w:sz="4" w:space="0" w:color="auto"/>
              <w:bottom w:val="single" w:sz="4" w:space="0" w:color="auto"/>
            </w:tcBorders>
          </w:tcPr>
          <w:p w14:paraId="53E3058C" w14:textId="3FBDAEE8"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Correspondence, planting drought tolerant species at N. Portland Rd.</w:t>
            </w:r>
          </w:p>
        </w:tc>
        <w:tc>
          <w:tcPr>
            <w:tcW w:w="1620" w:type="dxa"/>
            <w:tcBorders>
              <w:top w:val="single" w:sz="4" w:space="0" w:color="auto"/>
              <w:bottom w:val="single" w:sz="4" w:space="0" w:color="auto"/>
            </w:tcBorders>
          </w:tcPr>
          <w:p w14:paraId="4758B715" w14:textId="6AEBD624"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10/14/2004 to 12/10/2004</w:t>
            </w:r>
          </w:p>
        </w:tc>
      </w:tr>
      <w:tr w:rsidR="008D0AB1" w:rsidRPr="004848E0" w14:paraId="33737217" w14:textId="77777777" w:rsidTr="00E65279">
        <w:tc>
          <w:tcPr>
            <w:tcW w:w="1915" w:type="dxa"/>
            <w:tcBorders>
              <w:top w:val="single" w:sz="4" w:space="0" w:color="auto"/>
              <w:bottom w:val="single" w:sz="4" w:space="0" w:color="auto"/>
            </w:tcBorders>
          </w:tcPr>
          <w:p w14:paraId="5C20C40D" w14:textId="74831770"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92</w:t>
            </w:r>
          </w:p>
        </w:tc>
        <w:tc>
          <w:tcPr>
            <w:tcW w:w="6023" w:type="dxa"/>
            <w:tcBorders>
              <w:top w:val="single" w:sz="4" w:space="0" w:color="auto"/>
              <w:bottom w:val="single" w:sz="4" w:space="0" w:color="auto"/>
            </w:tcBorders>
          </w:tcPr>
          <w:p w14:paraId="700DFF23" w14:textId="64272756"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Correspondence, monitoring vegetation conditions at N. Portland Rd.</w:t>
            </w:r>
          </w:p>
        </w:tc>
        <w:tc>
          <w:tcPr>
            <w:tcW w:w="1620" w:type="dxa"/>
            <w:tcBorders>
              <w:top w:val="single" w:sz="4" w:space="0" w:color="auto"/>
              <w:bottom w:val="single" w:sz="4" w:space="0" w:color="auto"/>
            </w:tcBorders>
          </w:tcPr>
          <w:p w14:paraId="6401C871" w14:textId="4D1CEDA0"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10/18/2004 to 02/11/2005</w:t>
            </w:r>
          </w:p>
        </w:tc>
      </w:tr>
      <w:tr w:rsidR="008D0AB1" w:rsidRPr="004848E0" w14:paraId="6C8F8A9C" w14:textId="77777777" w:rsidTr="00E65279">
        <w:tc>
          <w:tcPr>
            <w:tcW w:w="1915" w:type="dxa"/>
            <w:tcBorders>
              <w:top w:val="single" w:sz="4" w:space="0" w:color="auto"/>
              <w:bottom w:val="single" w:sz="4" w:space="0" w:color="auto"/>
            </w:tcBorders>
          </w:tcPr>
          <w:p w14:paraId="6EECAA6E" w14:textId="69D4F5BA"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93</w:t>
            </w:r>
          </w:p>
        </w:tc>
        <w:tc>
          <w:tcPr>
            <w:tcW w:w="6023" w:type="dxa"/>
            <w:tcBorders>
              <w:top w:val="single" w:sz="4" w:space="0" w:color="auto"/>
              <w:bottom w:val="single" w:sz="4" w:space="0" w:color="auto"/>
            </w:tcBorders>
          </w:tcPr>
          <w:p w14:paraId="08532225" w14:textId="29E3E246"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 xml:space="preserve">St. Johns Landfill Slope Restoration Annual Plant Establishment </w:t>
            </w:r>
          </w:p>
        </w:tc>
        <w:tc>
          <w:tcPr>
            <w:tcW w:w="1620" w:type="dxa"/>
            <w:tcBorders>
              <w:top w:val="single" w:sz="4" w:space="0" w:color="auto"/>
              <w:bottom w:val="single" w:sz="4" w:space="0" w:color="auto"/>
            </w:tcBorders>
          </w:tcPr>
          <w:p w14:paraId="7851935F" w14:textId="266C5B04"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11/12/2004</w:t>
            </w:r>
          </w:p>
        </w:tc>
      </w:tr>
      <w:tr w:rsidR="008D0AB1" w:rsidRPr="004848E0" w14:paraId="48A42D61" w14:textId="77777777" w:rsidTr="00E65279">
        <w:tc>
          <w:tcPr>
            <w:tcW w:w="1915" w:type="dxa"/>
            <w:tcBorders>
              <w:top w:val="single" w:sz="4" w:space="0" w:color="auto"/>
              <w:bottom w:val="single" w:sz="4" w:space="0" w:color="auto"/>
            </w:tcBorders>
          </w:tcPr>
          <w:p w14:paraId="59C5807A" w14:textId="25EC7C26"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94</w:t>
            </w:r>
          </w:p>
        </w:tc>
        <w:tc>
          <w:tcPr>
            <w:tcW w:w="6023" w:type="dxa"/>
            <w:tcBorders>
              <w:top w:val="single" w:sz="4" w:space="0" w:color="auto"/>
              <w:bottom w:val="single" w:sz="4" w:space="0" w:color="auto"/>
            </w:tcBorders>
          </w:tcPr>
          <w:p w14:paraId="08DEA144" w14:textId="7C639385"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Site Management Plan St. Johns Landfill</w:t>
            </w:r>
          </w:p>
        </w:tc>
        <w:tc>
          <w:tcPr>
            <w:tcW w:w="1620" w:type="dxa"/>
            <w:tcBorders>
              <w:top w:val="single" w:sz="4" w:space="0" w:color="auto"/>
              <w:bottom w:val="single" w:sz="4" w:space="0" w:color="auto"/>
            </w:tcBorders>
          </w:tcPr>
          <w:p w14:paraId="5FDD521E" w14:textId="131F4DBB"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11/01/2013</w:t>
            </w:r>
          </w:p>
        </w:tc>
      </w:tr>
      <w:tr w:rsidR="008D0AB1" w:rsidRPr="004848E0" w14:paraId="13A62C66" w14:textId="77777777" w:rsidTr="00E65279">
        <w:tc>
          <w:tcPr>
            <w:tcW w:w="1915" w:type="dxa"/>
            <w:tcBorders>
              <w:top w:val="single" w:sz="4" w:space="0" w:color="auto"/>
              <w:bottom w:val="single" w:sz="4" w:space="0" w:color="auto"/>
            </w:tcBorders>
          </w:tcPr>
          <w:p w14:paraId="5D6DABF7" w14:textId="32F5AE84"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95</w:t>
            </w:r>
          </w:p>
        </w:tc>
        <w:tc>
          <w:tcPr>
            <w:tcW w:w="6023" w:type="dxa"/>
            <w:tcBorders>
              <w:top w:val="single" w:sz="4" w:space="0" w:color="auto"/>
              <w:bottom w:val="single" w:sz="4" w:space="0" w:color="auto"/>
            </w:tcBorders>
          </w:tcPr>
          <w:p w14:paraId="536B18BE" w14:textId="1634BE8B"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Woody Plant Roots Fail to Penetrate a Clay–Lined Landfill</w:t>
            </w:r>
          </w:p>
        </w:tc>
        <w:tc>
          <w:tcPr>
            <w:tcW w:w="1620" w:type="dxa"/>
            <w:tcBorders>
              <w:top w:val="single" w:sz="4" w:space="0" w:color="auto"/>
              <w:bottom w:val="single" w:sz="4" w:space="0" w:color="auto"/>
            </w:tcBorders>
          </w:tcPr>
          <w:p w14:paraId="4EA10E15" w14:textId="007EA401"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undated</w:t>
            </w:r>
          </w:p>
        </w:tc>
      </w:tr>
      <w:tr w:rsidR="008D0AB1" w:rsidRPr="004848E0" w14:paraId="14D08C95" w14:textId="77777777" w:rsidTr="00E65279">
        <w:tc>
          <w:tcPr>
            <w:tcW w:w="1915" w:type="dxa"/>
            <w:tcBorders>
              <w:top w:val="single" w:sz="4" w:space="0" w:color="auto"/>
              <w:bottom w:val="single" w:sz="4" w:space="0" w:color="auto"/>
            </w:tcBorders>
          </w:tcPr>
          <w:p w14:paraId="690206B1" w14:textId="1566751C"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96</w:t>
            </w:r>
          </w:p>
        </w:tc>
        <w:tc>
          <w:tcPr>
            <w:tcW w:w="6023" w:type="dxa"/>
            <w:tcBorders>
              <w:top w:val="single" w:sz="4" w:space="0" w:color="auto"/>
              <w:bottom w:val="single" w:sz="4" w:space="0" w:color="auto"/>
            </w:tcBorders>
          </w:tcPr>
          <w:p w14:paraId="0DC792A4" w14:textId="16A7763D"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Restoring a Northeast Coastal Forest on the Fresh Kills Landfill</w:t>
            </w:r>
          </w:p>
        </w:tc>
        <w:tc>
          <w:tcPr>
            <w:tcW w:w="1620" w:type="dxa"/>
            <w:tcBorders>
              <w:top w:val="single" w:sz="4" w:space="0" w:color="auto"/>
              <w:bottom w:val="single" w:sz="4" w:space="0" w:color="auto"/>
            </w:tcBorders>
          </w:tcPr>
          <w:p w14:paraId="3C5144FE" w14:textId="316FB094"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undated</w:t>
            </w:r>
          </w:p>
        </w:tc>
      </w:tr>
      <w:tr w:rsidR="008D0AB1" w:rsidRPr="004848E0" w14:paraId="095E332F" w14:textId="77777777" w:rsidTr="00E65279">
        <w:tc>
          <w:tcPr>
            <w:tcW w:w="1915" w:type="dxa"/>
            <w:tcBorders>
              <w:top w:val="single" w:sz="4" w:space="0" w:color="auto"/>
              <w:bottom w:val="single" w:sz="4" w:space="0" w:color="auto"/>
            </w:tcBorders>
          </w:tcPr>
          <w:p w14:paraId="1FADEE79" w14:textId="24D5F89E"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97</w:t>
            </w:r>
          </w:p>
        </w:tc>
        <w:tc>
          <w:tcPr>
            <w:tcW w:w="6023" w:type="dxa"/>
            <w:tcBorders>
              <w:top w:val="single" w:sz="4" w:space="0" w:color="auto"/>
              <w:bottom w:val="single" w:sz="4" w:space="0" w:color="auto"/>
            </w:tcBorders>
          </w:tcPr>
          <w:p w14:paraId="6EA2503A" w14:textId="3FAF953C"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 xml:space="preserve">Habitat Restoration </w:t>
            </w:r>
          </w:p>
        </w:tc>
        <w:tc>
          <w:tcPr>
            <w:tcW w:w="1620" w:type="dxa"/>
            <w:tcBorders>
              <w:top w:val="single" w:sz="4" w:space="0" w:color="auto"/>
              <w:bottom w:val="single" w:sz="4" w:space="0" w:color="auto"/>
            </w:tcBorders>
          </w:tcPr>
          <w:p w14:paraId="63ECAAB8" w14:textId="4DFCFA19"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undated</w:t>
            </w:r>
          </w:p>
        </w:tc>
      </w:tr>
      <w:tr w:rsidR="008D0AB1" w:rsidRPr="004848E0" w14:paraId="4E162E94" w14:textId="77777777" w:rsidTr="00E65279">
        <w:tc>
          <w:tcPr>
            <w:tcW w:w="1915" w:type="dxa"/>
            <w:tcBorders>
              <w:top w:val="single" w:sz="4" w:space="0" w:color="auto"/>
              <w:bottom w:val="single" w:sz="4" w:space="0" w:color="auto"/>
            </w:tcBorders>
          </w:tcPr>
          <w:p w14:paraId="7DDE397C" w14:textId="7D136466"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PN000036 / 98</w:t>
            </w:r>
          </w:p>
        </w:tc>
        <w:tc>
          <w:tcPr>
            <w:tcW w:w="6023" w:type="dxa"/>
            <w:tcBorders>
              <w:top w:val="single" w:sz="4" w:space="0" w:color="auto"/>
              <w:bottom w:val="single" w:sz="4" w:space="0" w:color="auto"/>
            </w:tcBorders>
          </w:tcPr>
          <w:p w14:paraId="515038B7" w14:textId="6BFF9CA8"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Soil Microbial Biomass Service</w:t>
            </w:r>
          </w:p>
        </w:tc>
        <w:tc>
          <w:tcPr>
            <w:tcW w:w="1620" w:type="dxa"/>
            <w:tcBorders>
              <w:top w:val="single" w:sz="4" w:space="0" w:color="auto"/>
              <w:bottom w:val="single" w:sz="4" w:space="0" w:color="auto"/>
            </w:tcBorders>
          </w:tcPr>
          <w:p w14:paraId="0D9CA943" w14:textId="4829BFC2" w:rsidR="008D0AB1" w:rsidRPr="004848E0" w:rsidRDefault="008D0AB1" w:rsidP="008D0AB1">
            <w:pPr>
              <w:pStyle w:val="NoSpacing"/>
              <w:rPr>
                <w:rFonts w:asciiTheme="majorHAnsi" w:hAnsiTheme="majorHAnsi" w:cs="Times New Roman"/>
              </w:rPr>
            </w:pPr>
            <w:r w:rsidRPr="004848E0">
              <w:rPr>
                <w:rFonts w:asciiTheme="majorHAnsi" w:hAnsiTheme="majorHAnsi" w:cs="Times New Roman"/>
              </w:rPr>
              <w:t>undated</w:t>
            </w:r>
          </w:p>
        </w:tc>
      </w:tr>
    </w:tbl>
    <w:p w14:paraId="7C6CF5EC" w14:textId="77777777" w:rsidR="00882C44" w:rsidRPr="00D614BB" w:rsidRDefault="00882C44" w:rsidP="00882C44">
      <w:pPr>
        <w:pStyle w:val="NoSpacing"/>
        <w:rPr>
          <w:rFonts w:ascii="Times New Roman" w:hAnsi="Times New Roman" w:cs="Times New Roman"/>
          <w:sz w:val="24"/>
          <w:szCs w:val="24"/>
        </w:rPr>
      </w:pPr>
    </w:p>
    <w:p w14:paraId="139F95BC" w14:textId="159DA0C6" w:rsidR="00D614BB" w:rsidRDefault="00D614BB" w:rsidP="00882C44">
      <w:pPr>
        <w:pStyle w:val="NoSpacing"/>
        <w:rPr>
          <w:rFonts w:ascii="Times New Roman" w:hAnsi="Times New Roman" w:cs="Times New Roman"/>
          <w:sz w:val="24"/>
          <w:szCs w:val="24"/>
        </w:rPr>
      </w:pPr>
    </w:p>
    <w:p w14:paraId="5B2D90F0" w14:textId="36C3F864" w:rsidR="00F114D1" w:rsidRDefault="00F114D1" w:rsidP="00882C44">
      <w:pPr>
        <w:pStyle w:val="NoSpacing"/>
        <w:rPr>
          <w:rFonts w:ascii="Times New Roman" w:hAnsi="Times New Roman" w:cs="Times New Roman"/>
          <w:sz w:val="24"/>
          <w:szCs w:val="24"/>
        </w:rPr>
      </w:pPr>
    </w:p>
    <w:p w14:paraId="171CE567" w14:textId="3DFF2ED7" w:rsidR="00F114D1" w:rsidRDefault="00F114D1" w:rsidP="00882C44">
      <w:pPr>
        <w:pStyle w:val="NoSpacing"/>
        <w:rPr>
          <w:rFonts w:ascii="Times New Roman" w:hAnsi="Times New Roman" w:cs="Times New Roman"/>
          <w:sz w:val="24"/>
          <w:szCs w:val="24"/>
        </w:rPr>
      </w:pPr>
    </w:p>
    <w:p w14:paraId="01B4BCB6" w14:textId="77777777" w:rsidR="00F114D1" w:rsidRDefault="00F114D1" w:rsidP="00882C44">
      <w:pPr>
        <w:pStyle w:val="NoSpacing"/>
        <w:rPr>
          <w:rFonts w:ascii="Times New Roman" w:hAnsi="Times New Roman" w:cs="Times New Roman"/>
          <w:sz w:val="24"/>
          <w:szCs w:val="24"/>
        </w:rPr>
      </w:pPr>
    </w:p>
    <w:p w14:paraId="47F15789" w14:textId="5C6321E7" w:rsidR="00552E06" w:rsidRPr="007026C7" w:rsidRDefault="00552E06" w:rsidP="002F2190">
      <w:pPr>
        <w:pStyle w:val="Heading2"/>
      </w:pPr>
      <w:bookmarkStart w:id="14" w:name="_Toc138424312"/>
      <w:r w:rsidRPr="007026C7">
        <w:t xml:space="preserve">Collection Division </w:t>
      </w:r>
      <w:r>
        <w:t>2</w:t>
      </w:r>
      <w:r w:rsidRPr="007026C7">
        <w:t xml:space="preserve">: </w:t>
      </w:r>
      <w:r w:rsidR="009D39C1" w:rsidRPr="009D39C1">
        <w:t>Landfill Closure, Regulatory</w:t>
      </w:r>
      <w:bookmarkEnd w:id="14"/>
    </w:p>
    <w:p w14:paraId="7F70DDAD" w14:textId="404927B2" w:rsidR="00552E06" w:rsidRPr="007026C7" w:rsidRDefault="00793CCE" w:rsidP="007D4618">
      <w:pPr>
        <w:rPr>
          <w:rFonts w:asciiTheme="majorHAnsi" w:hAnsiTheme="majorHAnsi" w:cs="Times New Roman"/>
          <w:b/>
          <w:sz w:val="24"/>
          <w:szCs w:val="24"/>
        </w:rPr>
      </w:pPr>
      <w:r w:rsidRPr="00F92B2C">
        <w:rPr>
          <w:rFonts w:asciiTheme="majorHAnsi" w:hAnsiTheme="majorHAnsi"/>
        </w:rPr>
        <w:t>This collection division consists of</w:t>
      </w:r>
      <w:r>
        <w:rPr>
          <w:rFonts w:asciiTheme="majorHAnsi" w:hAnsiTheme="majorHAnsi"/>
        </w:rPr>
        <w:t xml:space="preserve"> materials used for or created during the regulatory process of closing the St. Johns Landfill. This was a heavily regulated process </w:t>
      </w:r>
      <w:r w:rsidR="00EE75E8" w:rsidRPr="003873A1">
        <w:rPr>
          <w:rFonts w:asciiTheme="majorHAnsi" w:hAnsiTheme="majorHAnsi"/>
        </w:rPr>
        <w:t xml:space="preserve">involving </w:t>
      </w:r>
      <w:r>
        <w:rPr>
          <w:rFonts w:asciiTheme="majorHAnsi" w:hAnsiTheme="majorHAnsi"/>
        </w:rPr>
        <w:t xml:space="preserve">several interested parties, including the public. </w:t>
      </w:r>
      <w:r w:rsidR="00F114D1">
        <w:rPr>
          <w:rFonts w:asciiTheme="majorHAnsi" w:hAnsiTheme="majorHAnsi"/>
        </w:rPr>
        <w:t>Most of</w:t>
      </w:r>
      <w:r>
        <w:rPr>
          <w:rFonts w:asciiTheme="majorHAnsi" w:hAnsiTheme="majorHAnsi"/>
        </w:rPr>
        <w:t xml:space="preserve"> this division consists of planning materials, environmental analyses, legal documentation, and public correspondence or comments.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5863"/>
        <w:gridCol w:w="1613"/>
      </w:tblGrid>
      <w:tr w:rsidR="00592FE1" w:rsidRPr="004848E0" w14:paraId="224D5766" w14:textId="77777777" w:rsidTr="00BE3875">
        <w:tc>
          <w:tcPr>
            <w:tcW w:w="1884" w:type="dxa"/>
            <w:tcBorders>
              <w:bottom w:val="double" w:sz="4" w:space="0" w:color="auto"/>
            </w:tcBorders>
          </w:tcPr>
          <w:p w14:paraId="470D8952" w14:textId="2A645361" w:rsidR="00592FE1" w:rsidRPr="004848E0" w:rsidRDefault="00592FE1" w:rsidP="00EB0BE0">
            <w:pPr>
              <w:pStyle w:val="NoSpacing"/>
              <w:rPr>
                <w:rFonts w:asciiTheme="majorHAnsi" w:hAnsiTheme="majorHAnsi" w:cs="Times New Roman"/>
                <w:b/>
                <w:i/>
              </w:rPr>
            </w:pPr>
            <w:r w:rsidRPr="004848E0">
              <w:rPr>
                <w:rFonts w:asciiTheme="majorHAnsi" w:hAnsiTheme="majorHAnsi" w:cs="Times New Roman"/>
                <w:i/>
              </w:rPr>
              <w:t>Box/Folder N</w:t>
            </w:r>
            <w:r w:rsidR="00695A7D" w:rsidRPr="004848E0">
              <w:rPr>
                <w:rFonts w:asciiTheme="majorHAnsi" w:hAnsiTheme="majorHAnsi" w:cs="Times New Roman"/>
                <w:i/>
              </w:rPr>
              <w:t>o.</w:t>
            </w:r>
          </w:p>
        </w:tc>
        <w:tc>
          <w:tcPr>
            <w:tcW w:w="5863" w:type="dxa"/>
            <w:tcBorders>
              <w:bottom w:val="double" w:sz="4" w:space="0" w:color="auto"/>
            </w:tcBorders>
          </w:tcPr>
          <w:p w14:paraId="6D59D778" w14:textId="77777777" w:rsidR="00592FE1" w:rsidRPr="004848E0" w:rsidRDefault="00592FE1" w:rsidP="00EB0BE0">
            <w:pPr>
              <w:pStyle w:val="NoSpacing"/>
              <w:rPr>
                <w:rFonts w:asciiTheme="majorHAnsi" w:hAnsiTheme="majorHAnsi" w:cs="Times New Roman"/>
                <w:i/>
              </w:rPr>
            </w:pPr>
            <w:r w:rsidRPr="004848E0">
              <w:rPr>
                <w:rFonts w:asciiTheme="majorHAnsi" w:hAnsiTheme="majorHAnsi" w:cs="Times New Roman"/>
                <w:i/>
              </w:rPr>
              <w:t>Folder Description</w:t>
            </w:r>
          </w:p>
        </w:tc>
        <w:tc>
          <w:tcPr>
            <w:tcW w:w="1613" w:type="dxa"/>
            <w:tcBorders>
              <w:bottom w:val="double" w:sz="4" w:space="0" w:color="auto"/>
            </w:tcBorders>
          </w:tcPr>
          <w:p w14:paraId="2AABF7C7" w14:textId="77777777" w:rsidR="00592FE1" w:rsidRPr="004848E0" w:rsidRDefault="00592FE1" w:rsidP="00EB0BE0">
            <w:pPr>
              <w:pStyle w:val="NoSpacing"/>
              <w:rPr>
                <w:rFonts w:asciiTheme="majorHAnsi" w:hAnsiTheme="majorHAnsi" w:cs="Times New Roman"/>
                <w:i/>
              </w:rPr>
            </w:pPr>
            <w:r w:rsidRPr="004848E0">
              <w:rPr>
                <w:rFonts w:asciiTheme="majorHAnsi" w:hAnsiTheme="majorHAnsi" w:cs="Times New Roman"/>
                <w:i/>
              </w:rPr>
              <w:t>Dates</w:t>
            </w:r>
          </w:p>
        </w:tc>
      </w:tr>
      <w:tr w:rsidR="0039356C" w:rsidRPr="004848E0" w14:paraId="7B5383F7" w14:textId="77777777" w:rsidTr="00BE3875">
        <w:tc>
          <w:tcPr>
            <w:tcW w:w="1884" w:type="dxa"/>
            <w:tcBorders>
              <w:top w:val="double" w:sz="4" w:space="0" w:color="auto"/>
              <w:bottom w:val="single" w:sz="4" w:space="0" w:color="auto"/>
            </w:tcBorders>
          </w:tcPr>
          <w:p w14:paraId="0C1EB02F" w14:textId="715123C2" w:rsidR="0039356C" w:rsidRPr="004848E0" w:rsidRDefault="0039356C" w:rsidP="0039356C">
            <w:pPr>
              <w:pStyle w:val="NoSpacing"/>
              <w:rPr>
                <w:rFonts w:asciiTheme="majorHAnsi" w:hAnsiTheme="majorHAnsi" w:cs="Times New Roman"/>
                <w:b/>
              </w:rPr>
            </w:pPr>
            <w:r w:rsidRPr="004848E0">
              <w:rPr>
                <w:rFonts w:asciiTheme="majorHAnsi" w:hAnsiTheme="majorHAnsi" w:cs="Times New Roman"/>
              </w:rPr>
              <w:t>PN000036 / 99</w:t>
            </w:r>
          </w:p>
        </w:tc>
        <w:tc>
          <w:tcPr>
            <w:tcW w:w="5863" w:type="dxa"/>
            <w:tcBorders>
              <w:top w:val="double" w:sz="4" w:space="0" w:color="auto"/>
              <w:bottom w:val="single" w:sz="4" w:space="0" w:color="auto"/>
            </w:tcBorders>
          </w:tcPr>
          <w:p w14:paraId="1059C388" w14:textId="50D5C149"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Revised Closure and Financial Assurance Plan St. Johns Landfill</w:t>
            </w:r>
          </w:p>
        </w:tc>
        <w:tc>
          <w:tcPr>
            <w:tcW w:w="1613" w:type="dxa"/>
            <w:tcBorders>
              <w:top w:val="double" w:sz="4" w:space="0" w:color="auto"/>
              <w:bottom w:val="single" w:sz="4" w:space="0" w:color="auto"/>
            </w:tcBorders>
          </w:tcPr>
          <w:p w14:paraId="5EAF04AF" w14:textId="3364F871"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09/01/1989</w:t>
            </w:r>
          </w:p>
        </w:tc>
      </w:tr>
      <w:tr w:rsidR="0039356C" w:rsidRPr="004848E0" w14:paraId="4C5ACF43" w14:textId="77777777" w:rsidTr="00BE3875">
        <w:tc>
          <w:tcPr>
            <w:tcW w:w="1884" w:type="dxa"/>
            <w:tcBorders>
              <w:top w:val="single" w:sz="4" w:space="0" w:color="auto"/>
              <w:bottom w:val="single" w:sz="4" w:space="0" w:color="auto"/>
            </w:tcBorders>
          </w:tcPr>
          <w:p w14:paraId="4DFA8521" w14:textId="439BE89C" w:rsidR="0039356C" w:rsidRPr="004848E0" w:rsidRDefault="0039356C" w:rsidP="0039356C">
            <w:pPr>
              <w:pStyle w:val="NoSpacing"/>
              <w:rPr>
                <w:rFonts w:asciiTheme="majorHAnsi" w:hAnsiTheme="majorHAnsi" w:cs="Times New Roman"/>
                <w:b/>
              </w:rPr>
            </w:pPr>
            <w:r w:rsidRPr="004848E0">
              <w:rPr>
                <w:rFonts w:asciiTheme="majorHAnsi" w:hAnsiTheme="majorHAnsi" w:cs="Times New Roman"/>
              </w:rPr>
              <w:t>PN000036 / 100</w:t>
            </w:r>
          </w:p>
        </w:tc>
        <w:tc>
          <w:tcPr>
            <w:tcW w:w="5863" w:type="dxa"/>
            <w:tcBorders>
              <w:top w:val="single" w:sz="4" w:space="0" w:color="auto"/>
              <w:bottom w:val="single" w:sz="4" w:space="0" w:color="auto"/>
            </w:tcBorders>
          </w:tcPr>
          <w:p w14:paraId="1ED21A22" w14:textId="4F376F2E"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St. Johns Landfill Construction Documents</w:t>
            </w:r>
          </w:p>
        </w:tc>
        <w:tc>
          <w:tcPr>
            <w:tcW w:w="1613" w:type="dxa"/>
            <w:tcBorders>
              <w:top w:val="single" w:sz="4" w:space="0" w:color="auto"/>
              <w:bottom w:val="single" w:sz="4" w:space="0" w:color="auto"/>
            </w:tcBorders>
          </w:tcPr>
          <w:p w14:paraId="7D414757" w14:textId="1CB10EA1"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08/01/1992</w:t>
            </w:r>
          </w:p>
        </w:tc>
      </w:tr>
      <w:tr w:rsidR="0039356C" w:rsidRPr="004848E0" w14:paraId="04496398" w14:textId="77777777" w:rsidTr="00BE3875">
        <w:tc>
          <w:tcPr>
            <w:tcW w:w="1884" w:type="dxa"/>
            <w:tcBorders>
              <w:top w:val="single" w:sz="4" w:space="0" w:color="auto"/>
              <w:bottom w:val="single" w:sz="4" w:space="0" w:color="auto"/>
            </w:tcBorders>
          </w:tcPr>
          <w:p w14:paraId="52CE2484" w14:textId="4F8B04F0"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PN000036 / 101</w:t>
            </w:r>
          </w:p>
        </w:tc>
        <w:tc>
          <w:tcPr>
            <w:tcW w:w="5863" w:type="dxa"/>
            <w:tcBorders>
              <w:top w:val="single" w:sz="4" w:space="0" w:color="auto"/>
              <w:bottom w:val="single" w:sz="4" w:space="0" w:color="auto"/>
            </w:tcBorders>
          </w:tcPr>
          <w:p w14:paraId="495BBA5D" w14:textId="23494BD9"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Computer Modeling and Scientific Visualization of SJL</w:t>
            </w:r>
          </w:p>
        </w:tc>
        <w:tc>
          <w:tcPr>
            <w:tcW w:w="1613" w:type="dxa"/>
            <w:tcBorders>
              <w:top w:val="single" w:sz="4" w:space="0" w:color="auto"/>
              <w:bottom w:val="single" w:sz="4" w:space="0" w:color="auto"/>
            </w:tcBorders>
          </w:tcPr>
          <w:p w14:paraId="5F095687" w14:textId="4DEF8372"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03/01/1994</w:t>
            </w:r>
          </w:p>
        </w:tc>
      </w:tr>
      <w:tr w:rsidR="0039356C" w:rsidRPr="004848E0" w14:paraId="6C33219E" w14:textId="77777777" w:rsidTr="00BE3875">
        <w:tc>
          <w:tcPr>
            <w:tcW w:w="1884" w:type="dxa"/>
            <w:tcBorders>
              <w:top w:val="single" w:sz="4" w:space="0" w:color="auto"/>
              <w:bottom w:val="single" w:sz="4" w:space="0" w:color="auto"/>
            </w:tcBorders>
          </w:tcPr>
          <w:p w14:paraId="76CBF084" w14:textId="4500A8D8"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PN000036 / 103</w:t>
            </w:r>
          </w:p>
        </w:tc>
        <w:tc>
          <w:tcPr>
            <w:tcW w:w="5863" w:type="dxa"/>
            <w:tcBorders>
              <w:top w:val="single" w:sz="4" w:space="0" w:color="auto"/>
              <w:bottom w:val="single" w:sz="4" w:space="0" w:color="auto"/>
            </w:tcBorders>
          </w:tcPr>
          <w:p w14:paraId="08D6E281" w14:textId="455A2DE0"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 xml:space="preserve">Analysis of Data Related to Surface Water Quality in Columbia Slough </w:t>
            </w:r>
          </w:p>
        </w:tc>
        <w:tc>
          <w:tcPr>
            <w:tcW w:w="1613" w:type="dxa"/>
            <w:tcBorders>
              <w:top w:val="single" w:sz="4" w:space="0" w:color="auto"/>
              <w:bottom w:val="single" w:sz="4" w:space="0" w:color="auto"/>
            </w:tcBorders>
          </w:tcPr>
          <w:p w14:paraId="36BC2DBB" w14:textId="2F9EC830"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05/01/1999</w:t>
            </w:r>
          </w:p>
        </w:tc>
      </w:tr>
      <w:tr w:rsidR="0039356C" w:rsidRPr="004848E0" w14:paraId="0BDFD2AF" w14:textId="77777777" w:rsidTr="00BE3875">
        <w:tc>
          <w:tcPr>
            <w:tcW w:w="1884" w:type="dxa"/>
            <w:tcBorders>
              <w:top w:val="single" w:sz="4" w:space="0" w:color="auto"/>
              <w:bottom w:val="single" w:sz="4" w:space="0" w:color="auto"/>
            </w:tcBorders>
          </w:tcPr>
          <w:p w14:paraId="009D9D91" w14:textId="79729CCB"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PN000036 / 104</w:t>
            </w:r>
          </w:p>
        </w:tc>
        <w:tc>
          <w:tcPr>
            <w:tcW w:w="5863" w:type="dxa"/>
            <w:tcBorders>
              <w:top w:val="single" w:sz="4" w:space="0" w:color="auto"/>
              <w:bottom w:val="single" w:sz="4" w:space="0" w:color="auto"/>
            </w:tcBorders>
          </w:tcPr>
          <w:p w14:paraId="39B27E32" w14:textId="3CF62343"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Correspondence, NPDES Stormwater Discharge Permit 1200–COLS</w:t>
            </w:r>
          </w:p>
        </w:tc>
        <w:tc>
          <w:tcPr>
            <w:tcW w:w="1613" w:type="dxa"/>
            <w:tcBorders>
              <w:top w:val="single" w:sz="4" w:space="0" w:color="auto"/>
              <w:bottom w:val="single" w:sz="4" w:space="0" w:color="auto"/>
            </w:tcBorders>
          </w:tcPr>
          <w:p w14:paraId="0FA018B0" w14:textId="49B3A392"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09/16/1999; undated</w:t>
            </w:r>
          </w:p>
        </w:tc>
      </w:tr>
      <w:tr w:rsidR="0039356C" w:rsidRPr="004848E0" w14:paraId="7212A107" w14:textId="77777777" w:rsidTr="00BE3875">
        <w:tc>
          <w:tcPr>
            <w:tcW w:w="1884" w:type="dxa"/>
            <w:tcBorders>
              <w:top w:val="single" w:sz="4" w:space="0" w:color="auto"/>
              <w:bottom w:val="single" w:sz="4" w:space="0" w:color="auto"/>
            </w:tcBorders>
          </w:tcPr>
          <w:p w14:paraId="24A246A3" w14:textId="0B96F6E7"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PN000036 / 105</w:t>
            </w:r>
          </w:p>
        </w:tc>
        <w:tc>
          <w:tcPr>
            <w:tcW w:w="5863" w:type="dxa"/>
            <w:tcBorders>
              <w:top w:val="single" w:sz="4" w:space="0" w:color="auto"/>
              <w:bottom w:val="single" w:sz="4" w:space="0" w:color="auto"/>
            </w:tcBorders>
          </w:tcPr>
          <w:p w14:paraId="007CA480" w14:textId="398AADBF"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 xml:space="preserve">Attachment C Draft Remedial Investigation/Feasibility Study Scope </w:t>
            </w:r>
          </w:p>
        </w:tc>
        <w:tc>
          <w:tcPr>
            <w:tcW w:w="1613" w:type="dxa"/>
            <w:tcBorders>
              <w:top w:val="single" w:sz="4" w:space="0" w:color="auto"/>
              <w:bottom w:val="single" w:sz="4" w:space="0" w:color="auto"/>
            </w:tcBorders>
          </w:tcPr>
          <w:p w14:paraId="48BF6857" w14:textId="18384A36"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11/01/2002</w:t>
            </w:r>
          </w:p>
        </w:tc>
      </w:tr>
      <w:tr w:rsidR="0039356C" w:rsidRPr="004848E0" w14:paraId="7B1423A6" w14:textId="77777777" w:rsidTr="00BE3875">
        <w:tc>
          <w:tcPr>
            <w:tcW w:w="1884" w:type="dxa"/>
            <w:tcBorders>
              <w:top w:val="single" w:sz="4" w:space="0" w:color="auto"/>
              <w:bottom w:val="single" w:sz="4" w:space="0" w:color="auto"/>
            </w:tcBorders>
          </w:tcPr>
          <w:p w14:paraId="4FB88387" w14:textId="4283BA95"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PN000036 / 106</w:t>
            </w:r>
          </w:p>
        </w:tc>
        <w:tc>
          <w:tcPr>
            <w:tcW w:w="5863" w:type="dxa"/>
            <w:tcBorders>
              <w:top w:val="single" w:sz="4" w:space="0" w:color="auto"/>
              <w:bottom w:val="single" w:sz="4" w:space="0" w:color="auto"/>
            </w:tcBorders>
          </w:tcPr>
          <w:p w14:paraId="749AA0CA" w14:textId="5299AC1C"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 xml:space="preserve">Correspondence, St. Johns Landfill RI–FS Phase 1 public outreach </w:t>
            </w:r>
          </w:p>
        </w:tc>
        <w:tc>
          <w:tcPr>
            <w:tcW w:w="1613" w:type="dxa"/>
            <w:tcBorders>
              <w:top w:val="single" w:sz="4" w:space="0" w:color="auto"/>
              <w:bottom w:val="single" w:sz="4" w:space="0" w:color="auto"/>
            </w:tcBorders>
          </w:tcPr>
          <w:p w14:paraId="6B1761E9" w14:textId="6C6CA109"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01/14/2003 to 12/29/2003</w:t>
            </w:r>
          </w:p>
        </w:tc>
      </w:tr>
      <w:tr w:rsidR="0039356C" w:rsidRPr="004848E0" w14:paraId="75D4C349" w14:textId="77777777" w:rsidTr="00BE3875">
        <w:tc>
          <w:tcPr>
            <w:tcW w:w="1884" w:type="dxa"/>
            <w:tcBorders>
              <w:top w:val="single" w:sz="4" w:space="0" w:color="auto"/>
              <w:bottom w:val="single" w:sz="4" w:space="0" w:color="auto"/>
            </w:tcBorders>
          </w:tcPr>
          <w:p w14:paraId="4EA888D2" w14:textId="1E6AC192"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PN000036 / 107</w:t>
            </w:r>
          </w:p>
        </w:tc>
        <w:tc>
          <w:tcPr>
            <w:tcW w:w="5863" w:type="dxa"/>
            <w:tcBorders>
              <w:top w:val="single" w:sz="4" w:space="0" w:color="auto"/>
              <w:bottom w:val="single" w:sz="4" w:space="0" w:color="auto"/>
            </w:tcBorders>
          </w:tcPr>
          <w:p w14:paraId="3295C153" w14:textId="0090B5B7"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DEQ Responses to Public Comments on the Draft SJL Closure</w:t>
            </w:r>
          </w:p>
        </w:tc>
        <w:tc>
          <w:tcPr>
            <w:tcW w:w="1613" w:type="dxa"/>
            <w:tcBorders>
              <w:top w:val="single" w:sz="4" w:space="0" w:color="auto"/>
              <w:bottom w:val="single" w:sz="4" w:space="0" w:color="auto"/>
            </w:tcBorders>
          </w:tcPr>
          <w:p w14:paraId="3626493F" w14:textId="4A97DF62"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02/27/2003 to 05/13/2003</w:t>
            </w:r>
          </w:p>
        </w:tc>
      </w:tr>
      <w:tr w:rsidR="0039356C" w:rsidRPr="004848E0" w14:paraId="6A9CF42A" w14:textId="77777777" w:rsidTr="00BE3875">
        <w:tc>
          <w:tcPr>
            <w:tcW w:w="1884" w:type="dxa"/>
            <w:tcBorders>
              <w:top w:val="single" w:sz="4" w:space="0" w:color="auto"/>
              <w:bottom w:val="single" w:sz="4" w:space="0" w:color="auto"/>
            </w:tcBorders>
          </w:tcPr>
          <w:p w14:paraId="7E54B9B5" w14:textId="3F618B65"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PN000036 / 108</w:t>
            </w:r>
          </w:p>
        </w:tc>
        <w:tc>
          <w:tcPr>
            <w:tcW w:w="5863" w:type="dxa"/>
            <w:tcBorders>
              <w:top w:val="single" w:sz="4" w:space="0" w:color="auto"/>
              <w:bottom w:val="single" w:sz="4" w:space="0" w:color="auto"/>
            </w:tcBorders>
          </w:tcPr>
          <w:p w14:paraId="13654E11" w14:textId="1C2D6A00"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Public Notice: Hearing &amp; Request for Comments: Proposed Permit</w:t>
            </w:r>
          </w:p>
        </w:tc>
        <w:tc>
          <w:tcPr>
            <w:tcW w:w="1613" w:type="dxa"/>
            <w:tcBorders>
              <w:top w:val="single" w:sz="4" w:space="0" w:color="auto"/>
              <w:bottom w:val="single" w:sz="4" w:space="0" w:color="auto"/>
            </w:tcBorders>
          </w:tcPr>
          <w:p w14:paraId="307098A6" w14:textId="15484058"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04/10/2003</w:t>
            </w:r>
          </w:p>
        </w:tc>
      </w:tr>
      <w:tr w:rsidR="0039356C" w:rsidRPr="004848E0" w14:paraId="51F998F1" w14:textId="77777777" w:rsidTr="00BE3875">
        <w:tc>
          <w:tcPr>
            <w:tcW w:w="1884" w:type="dxa"/>
            <w:tcBorders>
              <w:top w:val="single" w:sz="4" w:space="0" w:color="auto"/>
              <w:bottom w:val="single" w:sz="4" w:space="0" w:color="auto"/>
            </w:tcBorders>
          </w:tcPr>
          <w:p w14:paraId="224FE3A0" w14:textId="0FD9283E"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PN000036 / 109</w:t>
            </w:r>
          </w:p>
        </w:tc>
        <w:tc>
          <w:tcPr>
            <w:tcW w:w="5863" w:type="dxa"/>
            <w:tcBorders>
              <w:top w:val="single" w:sz="4" w:space="0" w:color="auto"/>
              <w:bottom w:val="single" w:sz="4" w:space="0" w:color="auto"/>
            </w:tcBorders>
          </w:tcPr>
          <w:p w14:paraId="6DDC27F8" w14:textId="18E995D0"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DEQ No. LQSW–NWR–02–04 RI/FS Consent Order</w:t>
            </w:r>
          </w:p>
        </w:tc>
        <w:tc>
          <w:tcPr>
            <w:tcW w:w="1613" w:type="dxa"/>
            <w:tcBorders>
              <w:top w:val="single" w:sz="4" w:space="0" w:color="auto"/>
              <w:bottom w:val="single" w:sz="4" w:space="0" w:color="auto"/>
            </w:tcBorders>
          </w:tcPr>
          <w:p w14:paraId="31F653CC" w14:textId="54250462"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undated</w:t>
            </w:r>
          </w:p>
        </w:tc>
      </w:tr>
      <w:tr w:rsidR="0039356C" w:rsidRPr="004848E0" w14:paraId="295B397A" w14:textId="77777777" w:rsidTr="00BE3875">
        <w:tc>
          <w:tcPr>
            <w:tcW w:w="1884" w:type="dxa"/>
            <w:tcBorders>
              <w:top w:val="single" w:sz="4" w:space="0" w:color="auto"/>
              <w:bottom w:val="single" w:sz="4" w:space="0" w:color="auto"/>
            </w:tcBorders>
          </w:tcPr>
          <w:p w14:paraId="6F6D3B9A" w14:textId="2B2609CE"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PN000036 / 110</w:t>
            </w:r>
          </w:p>
        </w:tc>
        <w:tc>
          <w:tcPr>
            <w:tcW w:w="5863" w:type="dxa"/>
            <w:tcBorders>
              <w:top w:val="single" w:sz="4" w:space="0" w:color="auto"/>
              <w:bottom w:val="single" w:sz="4" w:space="0" w:color="auto"/>
            </w:tcBorders>
          </w:tcPr>
          <w:p w14:paraId="4C946BEB" w14:textId="6D52F462"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Correspondence, St. Johns Landfill closure permit</w:t>
            </w:r>
          </w:p>
        </w:tc>
        <w:tc>
          <w:tcPr>
            <w:tcW w:w="1613" w:type="dxa"/>
            <w:tcBorders>
              <w:top w:val="single" w:sz="4" w:space="0" w:color="auto"/>
              <w:bottom w:val="single" w:sz="4" w:space="0" w:color="auto"/>
            </w:tcBorders>
          </w:tcPr>
          <w:p w14:paraId="74FD02A4" w14:textId="2276378F"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05/19/2003</w:t>
            </w:r>
          </w:p>
        </w:tc>
      </w:tr>
      <w:tr w:rsidR="0039356C" w:rsidRPr="004848E0" w14:paraId="78E649FA" w14:textId="77777777" w:rsidTr="00BE3875">
        <w:tc>
          <w:tcPr>
            <w:tcW w:w="1884" w:type="dxa"/>
            <w:tcBorders>
              <w:top w:val="single" w:sz="4" w:space="0" w:color="auto"/>
              <w:bottom w:val="single" w:sz="4" w:space="0" w:color="auto"/>
            </w:tcBorders>
          </w:tcPr>
          <w:p w14:paraId="2BB8C661" w14:textId="2C3E286A"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PN000036 / 111</w:t>
            </w:r>
          </w:p>
        </w:tc>
        <w:tc>
          <w:tcPr>
            <w:tcW w:w="5863" w:type="dxa"/>
            <w:tcBorders>
              <w:top w:val="single" w:sz="4" w:space="0" w:color="auto"/>
              <w:bottom w:val="single" w:sz="4" w:space="0" w:color="auto"/>
            </w:tcBorders>
          </w:tcPr>
          <w:p w14:paraId="6A9F2E88" w14:textId="67A13E93"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Fresh Questions Seep Into Dormant Landfill Issue</w:t>
            </w:r>
          </w:p>
        </w:tc>
        <w:tc>
          <w:tcPr>
            <w:tcW w:w="1613" w:type="dxa"/>
            <w:tcBorders>
              <w:top w:val="single" w:sz="4" w:space="0" w:color="auto"/>
              <w:bottom w:val="single" w:sz="4" w:space="0" w:color="auto"/>
            </w:tcBorders>
          </w:tcPr>
          <w:p w14:paraId="77C9198E" w14:textId="2FEA85F7"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05/30/2003</w:t>
            </w:r>
          </w:p>
        </w:tc>
      </w:tr>
      <w:tr w:rsidR="0039356C" w:rsidRPr="004848E0" w14:paraId="608E95E2" w14:textId="77777777" w:rsidTr="00BE3875">
        <w:tc>
          <w:tcPr>
            <w:tcW w:w="1884" w:type="dxa"/>
            <w:tcBorders>
              <w:top w:val="single" w:sz="4" w:space="0" w:color="auto"/>
              <w:bottom w:val="single" w:sz="4" w:space="0" w:color="auto"/>
            </w:tcBorders>
          </w:tcPr>
          <w:p w14:paraId="35B10384" w14:textId="5322122C"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PN000036 / 112</w:t>
            </w:r>
          </w:p>
        </w:tc>
        <w:tc>
          <w:tcPr>
            <w:tcW w:w="5863" w:type="dxa"/>
            <w:tcBorders>
              <w:top w:val="single" w:sz="4" w:space="0" w:color="auto"/>
              <w:bottom w:val="single" w:sz="4" w:space="0" w:color="auto"/>
            </w:tcBorders>
          </w:tcPr>
          <w:p w14:paraId="62E0B6FE" w14:textId="5D1FF9B9"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Correspondence, St. Johns Landfill closure</w:t>
            </w:r>
          </w:p>
        </w:tc>
        <w:tc>
          <w:tcPr>
            <w:tcW w:w="1613" w:type="dxa"/>
            <w:tcBorders>
              <w:top w:val="single" w:sz="4" w:space="0" w:color="auto"/>
              <w:bottom w:val="single" w:sz="4" w:space="0" w:color="auto"/>
            </w:tcBorders>
          </w:tcPr>
          <w:p w14:paraId="61D91885" w14:textId="2EBC22F2"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06/06/2003</w:t>
            </w:r>
          </w:p>
        </w:tc>
      </w:tr>
      <w:tr w:rsidR="0039356C" w:rsidRPr="004848E0" w14:paraId="256F005D" w14:textId="77777777" w:rsidTr="00BE3875">
        <w:tc>
          <w:tcPr>
            <w:tcW w:w="1884" w:type="dxa"/>
            <w:tcBorders>
              <w:top w:val="single" w:sz="4" w:space="0" w:color="auto"/>
              <w:bottom w:val="single" w:sz="4" w:space="0" w:color="auto"/>
            </w:tcBorders>
          </w:tcPr>
          <w:p w14:paraId="5918EAB3" w14:textId="0295779B"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PN000036 / 113</w:t>
            </w:r>
          </w:p>
        </w:tc>
        <w:tc>
          <w:tcPr>
            <w:tcW w:w="5863" w:type="dxa"/>
            <w:tcBorders>
              <w:top w:val="single" w:sz="4" w:space="0" w:color="auto"/>
              <w:bottom w:val="single" w:sz="4" w:space="0" w:color="auto"/>
            </w:tcBorders>
          </w:tcPr>
          <w:p w14:paraId="2BF0A893" w14:textId="3B1A390B"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Solid Waste Disposal Site Closure Permit</w:t>
            </w:r>
          </w:p>
        </w:tc>
        <w:tc>
          <w:tcPr>
            <w:tcW w:w="1613" w:type="dxa"/>
            <w:tcBorders>
              <w:top w:val="single" w:sz="4" w:space="0" w:color="auto"/>
              <w:bottom w:val="single" w:sz="4" w:space="0" w:color="auto"/>
            </w:tcBorders>
          </w:tcPr>
          <w:p w14:paraId="4A7FD72F" w14:textId="780B3CA0"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10/31/2003</w:t>
            </w:r>
          </w:p>
        </w:tc>
      </w:tr>
      <w:tr w:rsidR="0039356C" w:rsidRPr="004848E0" w14:paraId="62EF6EF3" w14:textId="77777777" w:rsidTr="00BE3875">
        <w:tc>
          <w:tcPr>
            <w:tcW w:w="1884" w:type="dxa"/>
            <w:tcBorders>
              <w:top w:val="single" w:sz="4" w:space="0" w:color="auto"/>
              <w:bottom w:val="single" w:sz="4" w:space="0" w:color="auto"/>
            </w:tcBorders>
          </w:tcPr>
          <w:p w14:paraId="2E6DC4E8" w14:textId="6221D0F7"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PN000036 / 114</w:t>
            </w:r>
          </w:p>
        </w:tc>
        <w:tc>
          <w:tcPr>
            <w:tcW w:w="5863" w:type="dxa"/>
            <w:tcBorders>
              <w:top w:val="single" w:sz="4" w:space="0" w:color="auto"/>
              <w:bottom w:val="single" w:sz="4" w:space="0" w:color="auto"/>
            </w:tcBorders>
          </w:tcPr>
          <w:p w14:paraId="4427B8F2" w14:textId="465A83E6"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Order of Consent</w:t>
            </w:r>
          </w:p>
        </w:tc>
        <w:tc>
          <w:tcPr>
            <w:tcW w:w="1613" w:type="dxa"/>
            <w:tcBorders>
              <w:top w:val="single" w:sz="4" w:space="0" w:color="auto"/>
              <w:bottom w:val="single" w:sz="4" w:space="0" w:color="auto"/>
            </w:tcBorders>
          </w:tcPr>
          <w:p w14:paraId="42EEEC63" w14:textId="1982E52D"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10/31/2003</w:t>
            </w:r>
          </w:p>
        </w:tc>
      </w:tr>
      <w:tr w:rsidR="0039356C" w:rsidRPr="004848E0" w14:paraId="014E8961" w14:textId="77777777" w:rsidTr="00BE3875">
        <w:tc>
          <w:tcPr>
            <w:tcW w:w="1884" w:type="dxa"/>
            <w:tcBorders>
              <w:top w:val="single" w:sz="4" w:space="0" w:color="auto"/>
              <w:bottom w:val="single" w:sz="4" w:space="0" w:color="auto"/>
            </w:tcBorders>
          </w:tcPr>
          <w:p w14:paraId="16804A14" w14:textId="4D9EA1EC"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PN000036 / 115</w:t>
            </w:r>
          </w:p>
        </w:tc>
        <w:tc>
          <w:tcPr>
            <w:tcW w:w="5863" w:type="dxa"/>
            <w:tcBorders>
              <w:top w:val="single" w:sz="4" w:space="0" w:color="auto"/>
              <w:bottom w:val="single" w:sz="4" w:space="0" w:color="auto"/>
            </w:tcBorders>
          </w:tcPr>
          <w:p w14:paraId="52A6A706" w14:textId="59B6CBE0"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St. Johns Landfill RI–FS Public Involvement Group meeting, references</w:t>
            </w:r>
          </w:p>
        </w:tc>
        <w:tc>
          <w:tcPr>
            <w:tcW w:w="1613" w:type="dxa"/>
            <w:tcBorders>
              <w:top w:val="single" w:sz="4" w:space="0" w:color="auto"/>
              <w:bottom w:val="single" w:sz="4" w:space="0" w:color="auto"/>
            </w:tcBorders>
          </w:tcPr>
          <w:p w14:paraId="5E626F23" w14:textId="54B834DA"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11/20/2003</w:t>
            </w:r>
          </w:p>
        </w:tc>
      </w:tr>
      <w:tr w:rsidR="0039356C" w:rsidRPr="004848E0" w14:paraId="1726E0B4" w14:textId="77777777" w:rsidTr="00BE3875">
        <w:tc>
          <w:tcPr>
            <w:tcW w:w="1884" w:type="dxa"/>
            <w:tcBorders>
              <w:top w:val="single" w:sz="4" w:space="0" w:color="auto"/>
              <w:bottom w:val="single" w:sz="4" w:space="0" w:color="auto"/>
            </w:tcBorders>
          </w:tcPr>
          <w:p w14:paraId="3CF904C9" w14:textId="39D07F4A"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PN000036 / 116</w:t>
            </w:r>
          </w:p>
        </w:tc>
        <w:tc>
          <w:tcPr>
            <w:tcW w:w="5863" w:type="dxa"/>
            <w:tcBorders>
              <w:top w:val="single" w:sz="4" w:space="0" w:color="auto"/>
              <w:bottom w:val="single" w:sz="4" w:space="0" w:color="auto"/>
            </w:tcBorders>
          </w:tcPr>
          <w:p w14:paraId="383975DA" w14:textId="0EB00989"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St. Johns Landfill RI–FS Public Involvement Group meeting, references</w:t>
            </w:r>
          </w:p>
        </w:tc>
        <w:tc>
          <w:tcPr>
            <w:tcW w:w="1613" w:type="dxa"/>
            <w:tcBorders>
              <w:top w:val="single" w:sz="4" w:space="0" w:color="auto"/>
              <w:bottom w:val="single" w:sz="4" w:space="0" w:color="auto"/>
            </w:tcBorders>
          </w:tcPr>
          <w:p w14:paraId="0F6B018B" w14:textId="126A8378"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12/15/2003</w:t>
            </w:r>
          </w:p>
        </w:tc>
      </w:tr>
      <w:tr w:rsidR="0039356C" w:rsidRPr="004848E0" w14:paraId="270578F4" w14:textId="77777777" w:rsidTr="00BE3875">
        <w:tc>
          <w:tcPr>
            <w:tcW w:w="1884" w:type="dxa"/>
            <w:tcBorders>
              <w:top w:val="single" w:sz="4" w:space="0" w:color="auto"/>
              <w:bottom w:val="single" w:sz="4" w:space="0" w:color="auto"/>
            </w:tcBorders>
          </w:tcPr>
          <w:p w14:paraId="49871D80" w14:textId="1B425D00"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PN000036 / 117</w:t>
            </w:r>
          </w:p>
        </w:tc>
        <w:tc>
          <w:tcPr>
            <w:tcW w:w="5863" w:type="dxa"/>
            <w:tcBorders>
              <w:top w:val="single" w:sz="4" w:space="0" w:color="auto"/>
              <w:bottom w:val="single" w:sz="4" w:space="0" w:color="auto"/>
            </w:tcBorders>
          </w:tcPr>
          <w:p w14:paraId="5F83959C" w14:textId="5BF68AA3"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Meeting Records, St. Johns Landfill RI–FS Public Involvement January 23, 2004</w:t>
            </w:r>
          </w:p>
        </w:tc>
        <w:tc>
          <w:tcPr>
            <w:tcW w:w="1613" w:type="dxa"/>
            <w:tcBorders>
              <w:top w:val="single" w:sz="4" w:space="0" w:color="auto"/>
              <w:bottom w:val="single" w:sz="4" w:space="0" w:color="auto"/>
            </w:tcBorders>
          </w:tcPr>
          <w:p w14:paraId="560F60E8" w14:textId="1C316D8D"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01/23/2004</w:t>
            </w:r>
          </w:p>
        </w:tc>
      </w:tr>
      <w:tr w:rsidR="0039356C" w:rsidRPr="004848E0" w14:paraId="2394B28D" w14:textId="77777777" w:rsidTr="00BE3875">
        <w:tc>
          <w:tcPr>
            <w:tcW w:w="1884" w:type="dxa"/>
            <w:tcBorders>
              <w:top w:val="single" w:sz="4" w:space="0" w:color="auto"/>
              <w:bottom w:val="single" w:sz="4" w:space="0" w:color="auto"/>
            </w:tcBorders>
          </w:tcPr>
          <w:p w14:paraId="17FDE5DC" w14:textId="2F448800"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PN000036 / 118</w:t>
            </w:r>
          </w:p>
        </w:tc>
        <w:tc>
          <w:tcPr>
            <w:tcW w:w="5863" w:type="dxa"/>
            <w:tcBorders>
              <w:top w:val="single" w:sz="4" w:space="0" w:color="auto"/>
              <w:bottom w:val="single" w:sz="4" w:space="0" w:color="auto"/>
            </w:tcBorders>
          </w:tcPr>
          <w:p w14:paraId="0267EBC3" w14:textId="7322304E"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Remedial Investigation Proposal Draft</w:t>
            </w:r>
          </w:p>
        </w:tc>
        <w:tc>
          <w:tcPr>
            <w:tcW w:w="1613" w:type="dxa"/>
            <w:tcBorders>
              <w:top w:val="single" w:sz="4" w:space="0" w:color="auto"/>
              <w:bottom w:val="single" w:sz="4" w:space="0" w:color="auto"/>
            </w:tcBorders>
          </w:tcPr>
          <w:p w14:paraId="67CC4C36" w14:textId="01A4050B"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02/27/2004</w:t>
            </w:r>
          </w:p>
        </w:tc>
      </w:tr>
      <w:tr w:rsidR="0039356C" w:rsidRPr="004848E0" w14:paraId="182A7C20" w14:textId="77777777" w:rsidTr="00BE3875">
        <w:tc>
          <w:tcPr>
            <w:tcW w:w="1884" w:type="dxa"/>
            <w:tcBorders>
              <w:top w:val="single" w:sz="4" w:space="0" w:color="auto"/>
              <w:bottom w:val="single" w:sz="4" w:space="0" w:color="auto"/>
            </w:tcBorders>
          </w:tcPr>
          <w:p w14:paraId="1A928A2A" w14:textId="0C622F45"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PN000036 / 119</w:t>
            </w:r>
          </w:p>
        </w:tc>
        <w:tc>
          <w:tcPr>
            <w:tcW w:w="5863" w:type="dxa"/>
            <w:tcBorders>
              <w:top w:val="single" w:sz="4" w:space="0" w:color="auto"/>
              <w:bottom w:val="single" w:sz="4" w:space="0" w:color="auto"/>
            </w:tcBorders>
          </w:tcPr>
          <w:p w14:paraId="02CB36EB" w14:textId="2DBC2D5B"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Documents, Correspondence, Stakeholder Interviews</w:t>
            </w:r>
          </w:p>
        </w:tc>
        <w:tc>
          <w:tcPr>
            <w:tcW w:w="1613" w:type="dxa"/>
            <w:tcBorders>
              <w:top w:val="single" w:sz="4" w:space="0" w:color="auto"/>
              <w:bottom w:val="single" w:sz="4" w:space="0" w:color="auto"/>
            </w:tcBorders>
          </w:tcPr>
          <w:p w14:paraId="490677B0" w14:textId="2724BF62"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05/11/2004 to 05/25/2004; undated</w:t>
            </w:r>
          </w:p>
        </w:tc>
      </w:tr>
      <w:tr w:rsidR="0039356C" w:rsidRPr="004848E0" w14:paraId="12705694" w14:textId="77777777" w:rsidTr="00BE3875">
        <w:tc>
          <w:tcPr>
            <w:tcW w:w="1884" w:type="dxa"/>
            <w:tcBorders>
              <w:top w:val="single" w:sz="4" w:space="0" w:color="auto"/>
              <w:bottom w:val="single" w:sz="4" w:space="0" w:color="auto"/>
            </w:tcBorders>
          </w:tcPr>
          <w:p w14:paraId="30E8924C" w14:textId="47CEE117"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PN000036 / 120</w:t>
            </w:r>
          </w:p>
        </w:tc>
        <w:tc>
          <w:tcPr>
            <w:tcW w:w="5863" w:type="dxa"/>
            <w:tcBorders>
              <w:top w:val="single" w:sz="4" w:space="0" w:color="auto"/>
              <w:bottom w:val="single" w:sz="4" w:space="0" w:color="auto"/>
            </w:tcBorders>
          </w:tcPr>
          <w:p w14:paraId="654129B3" w14:textId="669E0050"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Solid Waste Disposal Site Closure Permit: Municipal Solid Waste</w:t>
            </w:r>
          </w:p>
        </w:tc>
        <w:tc>
          <w:tcPr>
            <w:tcW w:w="1613" w:type="dxa"/>
            <w:tcBorders>
              <w:top w:val="single" w:sz="4" w:space="0" w:color="auto"/>
              <w:bottom w:val="single" w:sz="4" w:space="0" w:color="auto"/>
            </w:tcBorders>
          </w:tcPr>
          <w:p w14:paraId="0FE9ABCB" w14:textId="567EF433" w:rsidR="0039356C" w:rsidRPr="004848E0" w:rsidRDefault="0039356C" w:rsidP="0039356C">
            <w:pPr>
              <w:pStyle w:val="NoSpacing"/>
              <w:rPr>
                <w:rFonts w:asciiTheme="majorHAnsi" w:hAnsiTheme="majorHAnsi" w:cs="Times New Roman"/>
              </w:rPr>
            </w:pPr>
            <w:r w:rsidRPr="004848E0">
              <w:rPr>
                <w:rFonts w:asciiTheme="majorHAnsi" w:hAnsiTheme="majorHAnsi" w:cs="Times New Roman"/>
              </w:rPr>
              <w:t>07/31/2013</w:t>
            </w:r>
          </w:p>
        </w:tc>
      </w:tr>
    </w:tbl>
    <w:p w14:paraId="6B610DF1" w14:textId="77777777" w:rsidR="00552E06" w:rsidRPr="00D614BB" w:rsidRDefault="00552E06" w:rsidP="00552E06">
      <w:pPr>
        <w:pStyle w:val="NoSpacing"/>
        <w:rPr>
          <w:rFonts w:ascii="Times New Roman" w:hAnsi="Times New Roman" w:cs="Times New Roman"/>
          <w:sz w:val="24"/>
          <w:szCs w:val="24"/>
        </w:rPr>
      </w:pPr>
    </w:p>
    <w:p w14:paraId="6F1E5BA7" w14:textId="77777777" w:rsidR="00552E06" w:rsidRDefault="00552E06" w:rsidP="00552E06">
      <w:pPr>
        <w:pStyle w:val="NoSpacing"/>
        <w:rPr>
          <w:rFonts w:ascii="Times New Roman" w:hAnsi="Times New Roman" w:cs="Times New Roman"/>
          <w:sz w:val="24"/>
          <w:szCs w:val="24"/>
        </w:rPr>
      </w:pPr>
    </w:p>
    <w:p w14:paraId="7AAF114C" w14:textId="4CCEA9C7" w:rsidR="00552E06" w:rsidRPr="007026C7" w:rsidRDefault="00552E06" w:rsidP="002F2190">
      <w:pPr>
        <w:pStyle w:val="Heading2"/>
      </w:pPr>
      <w:bookmarkStart w:id="15" w:name="_Toc138424313"/>
      <w:r w:rsidRPr="007026C7">
        <w:t xml:space="preserve">Collection Division </w:t>
      </w:r>
      <w:r>
        <w:t>3</w:t>
      </w:r>
      <w:r w:rsidRPr="007026C7">
        <w:t xml:space="preserve">: </w:t>
      </w:r>
      <w:r w:rsidR="009D39C1" w:rsidRPr="009D39C1">
        <w:t xml:space="preserve">Smith and Bybee </w:t>
      </w:r>
      <w:r w:rsidR="008435D7">
        <w:t xml:space="preserve">Wetlands </w:t>
      </w:r>
      <w:r w:rsidR="00953CE6">
        <w:t xml:space="preserve">Natural Area </w:t>
      </w:r>
      <w:r w:rsidR="009D39C1" w:rsidRPr="009D39C1">
        <w:t>Planning, Facilities/Access</w:t>
      </w:r>
      <w:bookmarkEnd w:id="15"/>
    </w:p>
    <w:p w14:paraId="5211E073" w14:textId="7252D178" w:rsidR="00552E06" w:rsidRPr="007026C7" w:rsidRDefault="006B0083" w:rsidP="007D4618">
      <w:pPr>
        <w:rPr>
          <w:rFonts w:asciiTheme="majorHAnsi" w:hAnsiTheme="majorHAnsi" w:cs="Times New Roman"/>
          <w:b/>
          <w:sz w:val="24"/>
          <w:szCs w:val="24"/>
        </w:rPr>
      </w:pPr>
      <w:r w:rsidRPr="00F92B2C">
        <w:rPr>
          <w:rFonts w:asciiTheme="majorHAnsi" w:hAnsiTheme="majorHAnsi"/>
        </w:rPr>
        <w:t>This collection division consists of</w:t>
      </w:r>
      <w:r>
        <w:rPr>
          <w:rFonts w:asciiTheme="majorHAnsi" w:hAnsiTheme="majorHAnsi"/>
        </w:rPr>
        <w:t xml:space="preserve"> materials used for or created by planning activities </w:t>
      </w:r>
      <w:r w:rsidR="00EC4168">
        <w:rPr>
          <w:rFonts w:asciiTheme="majorHAnsi" w:hAnsiTheme="majorHAnsi"/>
        </w:rPr>
        <w:t>surrounding</w:t>
      </w:r>
      <w:r>
        <w:rPr>
          <w:rFonts w:asciiTheme="majorHAnsi" w:hAnsiTheme="majorHAnsi"/>
        </w:rPr>
        <w:t xml:space="preserve"> recreational </w:t>
      </w:r>
      <w:r w:rsidR="00EC4168">
        <w:rPr>
          <w:rFonts w:asciiTheme="majorHAnsi" w:hAnsiTheme="majorHAnsi"/>
        </w:rPr>
        <w:t>activity</w:t>
      </w:r>
      <w:r>
        <w:rPr>
          <w:rFonts w:asciiTheme="majorHAnsi" w:hAnsiTheme="majorHAnsi"/>
        </w:rPr>
        <w:t xml:space="preserve">, construction, and accessibility of the </w:t>
      </w:r>
      <w:r w:rsidR="00043860">
        <w:rPr>
          <w:rFonts w:asciiTheme="majorHAnsi" w:hAnsiTheme="majorHAnsi"/>
        </w:rPr>
        <w:t>Smith and Bybee Wetlands Natural Area</w:t>
      </w:r>
      <w:r>
        <w:rPr>
          <w:rFonts w:asciiTheme="majorHAnsi" w:hAnsiTheme="majorHAnsi"/>
        </w:rPr>
        <w:t xml:space="preserve">. </w:t>
      </w:r>
      <w:r w:rsidR="00793CCE">
        <w:rPr>
          <w:rFonts w:asciiTheme="majorHAnsi" w:hAnsiTheme="majorHAnsi"/>
        </w:rPr>
        <w:t xml:space="preserve">Many of these activities or projects were subject to public </w:t>
      </w:r>
      <w:r w:rsidR="00793CCE" w:rsidRPr="003873A1">
        <w:rPr>
          <w:rFonts w:asciiTheme="majorHAnsi" w:hAnsiTheme="majorHAnsi"/>
        </w:rPr>
        <w:t>input</w:t>
      </w:r>
      <w:r w:rsidR="00EE75E8" w:rsidRPr="003873A1">
        <w:rPr>
          <w:rFonts w:asciiTheme="majorHAnsi" w:hAnsiTheme="majorHAnsi"/>
          <w:b/>
          <w:bCs/>
        </w:rPr>
        <w:t>.</w:t>
      </w:r>
      <w:r w:rsidR="00793CCE" w:rsidRPr="003873A1">
        <w:rPr>
          <w:rFonts w:asciiTheme="majorHAnsi" w:hAnsiTheme="majorHAnsi"/>
        </w:rPr>
        <w:t xml:space="preserve"> </w:t>
      </w:r>
      <w:r w:rsidR="00EE75E8" w:rsidRPr="003873A1">
        <w:rPr>
          <w:rFonts w:asciiTheme="majorHAnsi" w:hAnsiTheme="majorHAnsi"/>
        </w:rPr>
        <w:t xml:space="preserve">As </w:t>
      </w:r>
      <w:r w:rsidR="00793CCE">
        <w:rPr>
          <w:rFonts w:asciiTheme="majorHAnsi" w:hAnsiTheme="majorHAnsi"/>
        </w:rPr>
        <w:t>a result, correspondence from the public, public forums, and published management plans make up the majority of this division.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9"/>
        <w:gridCol w:w="5859"/>
        <w:gridCol w:w="1612"/>
      </w:tblGrid>
      <w:tr w:rsidR="00F54879" w:rsidRPr="004848E0" w14:paraId="1BE6041E" w14:textId="77777777" w:rsidTr="00EB0BE0">
        <w:tc>
          <w:tcPr>
            <w:tcW w:w="1915" w:type="dxa"/>
            <w:tcBorders>
              <w:bottom w:val="double" w:sz="4" w:space="0" w:color="auto"/>
            </w:tcBorders>
          </w:tcPr>
          <w:p w14:paraId="3E722ECE" w14:textId="01218AC0" w:rsidR="00F54879" w:rsidRPr="004848E0" w:rsidRDefault="00F54879" w:rsidP="00EB0BE0">
            <w:pPr>
              <w:pStyle w:val="NoSpacing"/>
              <w:rPr>
                <w:rFonts w:asciiTheme="majorHAnsi" w:hAnsiTheme="majorHAnsi" w:cs="Times New Roman"/>
                <w:b/>
                <w:i/>
              </w:rPr>
            </w:pPr>
            <w:r w:rsidRPr="004848E0">
              <w:rPr>
                <w:rFonts w:asciiTheme="majorHAnsi" w:hAnsiTheme="majorHAnsi" w:cs="Times New Roman"/>
                <w:i/>
              </w:rPr>
              <w:t>Box/Folder N</w:t>
            </w:r>
            <w:r w:rsidR="00695A7D" w:rsidRPr="004848E0">
              <w:rPr>
                <w:rFonts w:asciiTheme="majorHAnsi" w:hAnsiTheme="majorHAnsi" w:cs="Times New Roman"/>
                <w:i/>
              </w:rPr>
              <w:t>o.</w:t>
            </w:r>
          </w:p>
        </w:tc>
        <w:tc>
          <w:tcPr>
            <w:tcW w:w="6023" w:type="dxa"/>
            <w:tcBorders>
              <w:bottom w:val="double" w:sz="4" w:space="0" w:color="auto"/>
            </w:tcBorders>
          </w:tcPr>
          <w:p w14:paraId="3D7A769E" w14:textId="77777777" w:rsidR="00F54879" w:rsidRPr="004848E0" w:rsidRDefault="00F54879" w:rsidP="00EB0BE0">
            <w:pPr>
              <w:pStyle w:val="NoSpacing"/>
              <w:rPr>
                <w:rFonts w:asciiTheme="majorHAnsi" w:hAnsiTheme="majorHAnsi" w:cs="Times New Roman"/>
                <w:i/>
              </w:rPr>
            </w:pPr>
            <w:r w:rsidRPr="004848E0">
              <w:rPr>
                <w:rFonts w:asciiTheme="majorHAnsi" w:hAnsiTheme="majorHAnsi" w:cs="Times New Roman"/>
                <w:i/>
              </w:rPr>
              <w:t>Folder Description</w:t>
            </w:r>
          </w:p>
        </w:tc>
        <w:tc>
          <w:tcPr>
            <w:tcW w:w="1620" w:type="dxa"/>
            <w:tcBorders>
              <w:bottom w:val="double" w:sz="4" w:space="0" w:color="auto"/>
            </w:tcBorders>
          </w:tcPr>
          <w:p w14:paraId="1E2566D0" w14:textId="77777777" w:rsidR="00F54879" w:rsidRPr="004848E0" w:rsidRDefault="00F54879" w:rsidP="00EB0BE0">
            <w:pPr>
              <w:pStyle w:val="NoSpacing"/>
              <w:rPr>
                <w:rFonts w:asciiTheme="majorHAnsi" w:hAnsiTheme="majorHAnsi" w:cs="Times New Roman"/>
                <w:i/>
              </w:rPr>
            </w:pPr>
            <w:r w:rsidRPr="004848E0">
              <w:rPr>
                <w:rFonts w:asciiTheme="majorHAnsi" w:hAnsiTheme="majorHAnsi" w:cs="Times New Roman"/>
                <w:i/>
              </w:rPr>
              <w:t>Dates</w:t>
            </w:r>
          </w:p>
        </w:tc>
      </w:tr>
      <w:tr w:rsidR="009D39C1" w:rsidRPr="004848E0" w14:paraId="792CF782" w14:textId="77777777" w:rsidTr="00EB0BE0">
        <w:tc>
          <w:tcPr>
            <w:tcW w:w="1915" w:type="dxa"/>
            <w:tcBorders>
              <w:top w:val="double" w:sz="4" w:space="0" w:color="auto"/>
              <w:bottom w:val="single" w:sz="4" w:space="0" w:color="auto"/>
            </w:tcBorders>
          </w:tcPr>
          <w:p w14:paraId="6238C278" w14:textId="35DEB583" w:rsidR="009D39C1" w:rsidRPr="004848E0" w:rsidRDefault="009D39C1" w:rsidP="009D39C1">
            <w:pPr>
              <w:pStyle w:val="NoSpacing"/>
              <w:rPr>
                <w:rFonts w:asciiTheme="majorHAnsi" w:hAnsiTheme="majorHAnsi" w:cs="Times New Roman"/>
                <w:b/>
              </w:rPr>
            </w:pPr>
            <w:r w:rsidRPr="004848E0">
              <w:rPr>
                <w:rFonts w:asciiTheme="majorHAnsi" w:hAnsiTheme="majorHAnsi" w:cs="Times New Roman"/>
              </w:rPr>
              <w:t>PN000036 / 121</w:t>
            </w:r>
          </w:p>
        </w:tc>
        <w:tc>
          <w:tcPr>
            <w:tcW w:w="6023" w:type="dxa"/>
            <w:tcBorders>
              <w:top w:val="double" w:sz="4" w:space="0" w:color="auto"/>
              <w:bottom w:val="single" w:sz="4" w:space="0" w:color="auto"/>
            </w:tcBorders>
          </w:tcPr>
          <w:p w14:paraId="3689720D" w14:textId="3BE6323D"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Smith and Bybee Lakes Management Plan</w:t>
            </w:r>
          </w:p>
        </w:tc>
        <w:tc>
          <w:tcPr>
            <w:tcW w:w="1620" w:type="dxa"/>
            <w:tcBorders>
              <w:top w:val="double" w:sz="4" w:space="0" w:color="auto"/>
              <w:bottom w:val="single" w:sz="4" w:space="0" w:color="auto"/>
            </w:tcBorders>
          </w:tcPr>
          <w:p w14:paraId="51E92B3F" w14:textId="09222B3A"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03/12/1990</w:t>
            </w:r>
          </w:p>
        </w:tc>
      </w:tr>
      <w:tr w:rsidR="009D39C1" w:rsidRPr="004848E0" w14:paraId="4470953A" w14:textId="77777777" w:rsidTr="00EB0BE0">
        <w:tc>
          <w:tcPr>
            <w:tcW w:w="1915" w:type="dxa"/>
            <w:tcBorders>
              <w:top w:val="single" w:sz="4" w:space="0" w:color="auto"/>
              <w:bottom w:val="single" w:sz="4" w:space="0" w:color="auto"/>
            </w:tcBorders>
          </w:tcPr>
          <w:p w14:paraId="4D203E72" w14:textId="7EE0F41B" w:rsidR="009D39C1" w:rsidRPr="004848E0" w:rsidRDefault="009D39C1" w:rsidP="009D39C1">
            <w:pPr>
              <w:pStyle w:val="NoSpacing"/>
              <w:rPr>
                <w:rFonts w:asciiTheme="majorHAnsi" w:hAnsiTheme="majorHAnsi" w:cs="Times New Roman"/>
                <w:b/>
              </w:rPr>
            </w:pPr>
            <w:r w:rsidRPr="004848E0">
              <w:rPr>
                <w:rFonts w:asciiTheme="majorHAnsi" w:hAnsiTheme="majorHAnsi" w:cs="Times New Roman"/>
              </w:rPr>
              <w:t>PN000036 / 122</w:t>
            </w:r>
          </w:p>
        </w:tc>
        <w:tc>
          <w:tcPr>
            <w:tcW w:w="6023" w:type="dxa"/>
            <w:tcBorders>
              <w:top w:val="single" w:sz="4" w:space="0" w:color="auto"/>
              <w:bottom w:val="single" w:sz="4" w:space="0" w:color="auto"/>
            </w:tcBorders>
          </w:tcPr>
          <w:p w14:paraId="69087DF1" w14:textId="1701BE2D"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Smith &amp; Bybee Lakes Recreation Master Plan</w:t>
            </w:r>
          </w:p>
        </w:tc>
        <w:tc>
          <w:tcPr>
            <w:tcW w:w="1620" w:type="dxa"/>
            <w:tcBorders>
              <w:top w:val="single" w:sz="4" w:space="0" w:color="auto"/>
              <w:bottom w:val="single" w:sz="4" w:space="0" w:color="auto"/>
            </w:tcBorders>
          </w:tcPr>
          <w:p w14:paraId="05D4814A" w14:textId="38E97C52"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11/01/1992</w:t>
            </w:r>
          </w:p>
        </w:tc>
      </w:tr>
      <w:tr w:rsidR="009D39C1" w:rsidRPr="004848E0" w14:paraId="49175D83" w14:textId="77777777" w:rsidTr="00EB0BE0">
        <w:tc>
          <w:tcPr>
            <w:tcW w:w="1915" w:type="dxa"/>
            <w:tcBorders>
              <w:top w:val="single" w:sz="4" w:space="0" w:color="auto"/>
              <w:bottom w:val="single" w:sz="4" w:space="0" w:color="auto"/>
            </w:tcBorders>
          </w:tcPr>
          <w:p w14:paraId="2E19A564" w14:textId="70532390"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PN000036 / 123</w:t>
            </w:r>
          </w:p>
        </w:tc>
        <w:tc>
          <w:tcPr>
            <w:tcW w:w="6023" w:type="dxa"/>
            <w:tcBorders>
              <w:top w:val="single" w:sz="4" w:space="0" w:color="auto"/>
              <w:bottom w:val="single" w:sz="4" w:space="0" w:color="auto"/>
            </w:tcBorders>
          </w:tcPr>
          <w:p w14:paraId="28EAC692" w14:textId="408839FB"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Correspondence, management of recreation at S&amp;B</w:t>
            </w:r>
          </w:p>
        </w:tc>
        <w:tc>
          <w:tcPr>
            <w:tcW w:w="1620" w:type="dxa"/>
            <w:tcBorders>
              <w:top w:val="single" w:sz="4" w:space="0" w:color="auto"/>
              <w:bottom w:val="single" w:sz="4" w:space="0" w:color="auto"/>
            </w:tcBorders>
          </w:tcPr>
          <w:p w14:paraId="51D08F54" w14:textId="452536F6"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11/15/1993</w:t>
            </w:r>
          </w:p>
        </w:tc>
      </w:tr>
      <w:tr w:rsidR="009D39C1" w:rsidRPr="004848E0" w14:paraId="51446A35" w14:textId="77777777" w:rsidTr="00EB0BE0">
        <w:tc>
          <w:tcPr>
            <w:tcW w:w="1915" w:type="dxa"/>
            <w:tcBorders>
              <w:top w:val="single" w:sz="4" w:space="0" w:color="auto"/>
              <w:bottom w:val="single" w:sz="4" w:space="0" w:color="auto"/>
            </w:tcBorders>
          </w:tcPr>
          <w:p w14:paraId="206B35D2" w14:textId="3FBA60F8"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PN000036 / 124</w:t>
            </w:r>
          </w:p>
        </w:tc>
        <w:tc>
          <w:tcPr>
            <w:tcW w:w="6023" w:type="dxa"/>
            <w:tcBorders>
              <w:top w:val="single" w:sz="4" w:space="0" w:color="auto"/>
              <w:bottom w:val="single" w:sz="4" w:space="0" w:color="auto"/>
            </w:tcBorders>
          </w:tcPr>
          <w:p w14:paraId="4BFC7ADA" w14:textId="6C26EF9F"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 xml:space="preserve">A Survey of Potential Users S&amp;B Lakes Interpretive </w:t>
            </w:r>
          </w:p>
        </w:tc>
        <w:tc>
          <w:tcPr>
            <w:tcW w:w="1620" w:type="dxa"/>
            <w:tcBorders>
              <w:top w:val="single" w:sz="4" w:space="0" w:color="auto"/>
              <w:bottom w:val="single" w:sz="4" w:space="0" w:color="auto"/>
            </w:tcBorders>
          </w:tcPr>
          <w:p w14:paraId="3001D490" w14:textId="2CC38553"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04/01/1994</w:t>
            </w:r>
          </w:p>
        </w:tc>
      </w:tr>
      <w:tr w:rsidR="009D39C1" w:rsidRPr="004848E0" w14:paraId="44EA0493" w14:textId="77777777" w:rsidTr="00EB0BE0">
        <w:tc>
          <w:tcPr>
            <w:tcW w:w="1915" w:type="dxa"/>
            <w:tcBorders>
              <w:top w:val="single" w:sz="4" w:space="0" w:color="auto"/>
              <w:bottom w:val="single" w:sz="4" w:space="0" w:color="auto"/>
            </w:tcBorders>
          </w:tcPr>
          <w:p w14:paraId="48AB618C" w14:textId="63DE7D9E"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PN000036 / 125</w:t>
            </w:r>
          </w:p>
        </w:tc>
        <w:tc>
          <w:tcPr>
            <w:tcW w:w="6023" w:type="dxa"/>
            <w:tcBorders>
              <w:top w:val="single" w:sz="4" w:space="0" w:color="auto"/>
              <w:bottom w:val="single" w:sz="4" w:space="0" w:color="auto"/>
            </w:tcBorders>
          </w:tcPr>
          <w:p w14:paraId="71CA2015" w14:textId="698606A4"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Meeting Records, S&amp;B Lakes Public Forum April 13, 1994</w:t>
            </w:r>
          </w:p>
        </w:tc>
        <w:tc>
          <w:tcPr>
            <w:tcW w:w="1620" w:type="dxa"/>
            <w:tcBorders>
              <w:top w:val="single" w:sz="4" w:space="0" w:color="auto"/>
              <w:bottom w:val="single" w:sz="4" w:space="0" w:color="auto"/>
            </w:tcBorders>
          </w:tcPr>
          <w:p w14:paraId="723DB8DE" w14:textId="55B99F2A"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04/13/1994</w:t>
            </w:r>
          </w:p>
        </w:tc>
      </w:tr>
      <w:tr w:rsidR="009D39C1" w:rsidRPr="004848E0" w14:paraId="2D0D4F53" w14:textId="77777777" w:rsidTr="00EB0BE0">
        <w:tc>
          <w:tcPr>
            <w:tcW w:w="1915" w:type="dxa"/>
            <w:tcBorders>
              <w:top w:val="single" w:sz="4" w:space="0" w:color="auto"/>
              <w:bottom w:val="single" w:sz="4" w:space="0" w:color="auto"/>
            </w:tcBorders>
          </w:tcPr>
          <w:p w14:paraId="60BE52D8" w14:textId="4D1BE313"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PN000036 / 126</w:t>
            </w:r>
          </w:p>
        </w:tc>
        <w:tc>
          <w:tcPr>
            <w:tcW w:w="6023" w:type="dxa"/>
            <w:tcBorders>
              <w:top w:val="single" w:sz="4" w:space="0" w:color="auto"/>
              <w:bottom w:val="single" w:sz="4" w:space="0" w:color="auto"/>
            </w:tcBorders>
          </w:tcPr>
          <w:p w14:paraId="007D0157" w14:textId="41E3416B"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Meeting Records, S&amp;B Interpretive Center April 27, 1994</w:t>
            </w:r>
          </w:p>
        </w:tc>
        <w:tc>
          <w:tcPr>
            <w:tcW w:w="1620" w:type="dxa"/>
            <w:tcBorders>
              <w:top w:val="single" w:sz="4" w:space="0" w:color="auto"/>
              <w:bottom w:val="single" w:sz="4" w:space="0" w:color="auto"/>
            </w:tcBorders>
          </w:tcPr>
          <w:p w14:paraId="56A9040D" w14:textId="465186D4"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04/27/1994</w:t>
            </w:r>
          </w:p>
        </w:tc>
      </w:tr>
      <w:tr w:rsidR="009D39C1" w:rsidRPr="004848E0" w14:paraId="29847ED9" w14:textId="77777777" w:rsidTr="00EB0BE0">
        <w:tc>
          <w:tcPr>
            <w:tcW w:w="1915" w:type="dxa"/>
            <w:tcBorders>
              <w:top w:val="single" w:sz="4" w:space="0" w:color="auto"/>
              <w:bottom w:val="single" w:sz="4" w:space="0" w:color="auto"/>
            </w:tcBorders>
          </w:tcPr>
          <w:p w14:paraId="72A8F7F8" w14:textId="40AE4E81"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PN000036 / 127</w:t>
            </w:r>
          </w:p>
        </w:tc>
        <w:tc>
          <w:tcPr>
            <w:tcW w:w="6023" w:type="dxa"/>
            <w:tcBorders>
              <w:top w:val="single" w:sz="4" w:space="0" w:color="auto"/>
              <w:bottom w:val="single" w:sz="4" w:space="0" w:color="auto"/>
            </w:tcBorders>
          </w:tcPr>
          <w:p w14:paraId="573DD69C" w14:textId="7A067C62"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 xml:space="preserve">The "Best of the Bay Area Interpretive Centers" </w:t>
            </w:r>
          </w:p>
        </w:tc>
        <w:tc>
          <w:tcPr>
            <w:tcW w:w="1620" w:type="dxa"/>
            <w:tcBorders>
              <w:top w:val="single" w:sz="4" w:space="0" w:color="auto"/>
              <w:bottom w:val="single" w:sz="4" w:space="0" w:color="auto"/>
            </w:tcBorders>
          </w:tcPr>
          <w:p w14:paraId="7A5EFFB3" w14:textId="65DEAD6A"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05/16/1994</w:t>
            </w:r>
          </w:p>
        </w:tc>
      </w:tr>
      <w:tr w:rsidR="009D39C1" w:rsidRPr="004848E0" w14:paraId="3EC3F1B5" w14:textId="77777777" w:rsidTr="00EB0BE0">
        <w:tc>
          <w:tcPr>
            <w:tcW w:w="1915" w:type="dxa"/>
            <w:tcBorders>
              <w:top w:val="single" w:sz="4" w:space="0" w:color="auto"/>
              <w:bottom w:val="single" w:sz="4" w:space="0" w:color="auto"/>
            </w:tcBorders>
          </w:tcPr>
          <w:p w14:paraId="5B031862" w14:textId="2AAFB86A"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PN000037 / 1</w:t>
            </w:r>
          </w:p>
        </w:tc>
        <w:tc>
          <w:tcPr>
            <w:tcW w:w="6023" w:type="dxa"/>
            <w:tcBorders>
              <w:top w:val="single" w:sz="4" w:space="0" w:color="auto"/>
              <w:bottom w:val="single" w:sz="4" w:space="0" w:color="auto"/>
            </w:tcBorders>
          </w:tcPr>
          <w:p w14:paraId="20CB415E" w14:textId="32428C7B"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 xml:space="preserve">S&amp;B Lakes Interpretive Center Public Forum #5 </w:t>
            </w:r>
          </w:p>
        </w:tc>
        <w:tc>
          <w:tcPr>
            <w:tcW w:w="1620" w:type="dxa"/>
            <w:tcBorders>
              <w:top w:val="single" w:sz="4" w:space="0" w:color="auto"/>
              <w:bottom w:val="single" w:sz="4" w:space="0" w:color="auto"/>
            </w:tcBorders>
          </w:tcPr>
          <w:p w14:paraId="30977DDA" w14:textId="3E141995"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05/17/1994</w:t>
            </w:r>
          </w:p>
        </w:tc>
      </w:tr>
      <w:tr w:rsidR="009D39C1" w:rsidRPr="004848E0" w14:paraId="157E3BDF" w14:textId="77777777" w:rsidTr="00EB0BE0">
        <w:tc>
          <w:tcPr>
            <w:tcW w:w="1915" w:type="dxa"/>
            <w:tcBorders>
              <w:top w:val="single" w:sz="4" w:space="0" w:color="auto"/>
              <w:bottom w:val="single" w:sz="4" w:space="0" w:color="auto"/>
            </w:tcBorders>
          </w:tcPr>
          <w:p w14:paraId="7E1C7A9A" w14:textId="24264D3C"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PN000037 / 2</w:t>
            </w:r>
          </w:p>
        </w:tc>
        <w:tc>
          <w:tcPr>
            <w:tcW w:w="6023" w:type="dxa"/>
            <w:tcBorders>
              <w:top w:val="single" w:sz="4" w:space="0" w:color="auto"/>
              <w:bottom w:val="single" w:sz="4" w:space="0" w:color="auto"/>
            </w:tcBorders>
          </w:tcPr>
          <w:p w14:paraId="25985B96" w14:textId="6C6DC40C"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 xml:space="preserve">S&amp;B Lakes Interpretive Center Public Forum #2 </w:t>
            </w:r>
          </w:p>
        </w:tc>
        <w:tc>
          <w:tcPr>
            <w:tcW w:w="1620" w:type="dxa"/>
            <w:tcBorders>
              <w:top w:val="single" w:sz="4" w:space="0" w:color="auto"/>
              <w:bottom w:val="single" w:sz="4" w:space="0" w:color="auto"/>
            </w:tcBorders>
          </w:tcPr>
          <w:p w14:paraId="60FE43DC" w14:textId="4A06E49D"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06/28/1994</w:t>
            </w:r>
          </w:p>
        </w:tc>
      </w:tr>
      <w:tr w:rsidR="009D39C1" w:rsidRPr="004848E0" w14:paraId="4AD091FE" w14:textId="77777777" w:rsidTr="00EB0BE0">
        <w:tc>
          <w:tcPr>
            <w:tcW w:w="1915" w:type="dxa"/>
            <w:tcBorders>
              <w:top w:val="single" w:sz="4" w:space="0" w:color="auto"/>
              <w:bottom w:val="single" w:sz="4" w:space="0" w:color="auto"/>
            </w:tcBorders>
          </w:tcPr>
          <w:p w14:paraId="26CB9189" w14:textId="057D3660"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PN000037 / 3</w:t>
            </w:r>
          </w:p>
        </w:tc>
        <w:tc>
          <w:tcPr>
            <w:tcW w:w="6023" w:type="dxa"/>
            <w:tcBorders>
              <w:top w:val="single" w:sz="4" w:space="0" w:color="auto"/>
              <w:bottom w:val="single" w:sz="4" w:space="0" w:color="auto"/>
            </w:tcBorders>
          </w:tcPr>
          <w:p w14:paraId="6A9AFF19" w14:textId="2F9BC476"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S&amp;B Lakes Interpretive Center Conceptual Design</w:t>
            </w:r>
          </w:p>
        </w:tc>
        <w:tc>
          <w:tcPr>
            <w:tcW w:w="1620" w:type="dxa"/>
            <w:tcBorders>
              <w:top w:val="single" w:sz="4" w:space="0" w:color="auto"/>
              <w:bottom w:val="single" w:sz="4" w:space="0" w:color="auto"/>
            </w:tcBorders>
          </w:tcPr>
          <w:p w14:paraId="5739431D" w14:textId="05CCB691"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08/01/1994</w:t>
            </w:r>
          </w:p>
        </w:tc>
      </w:tr>
      <w:tr w:rsidR="009D39C1" w:rsidRPr="004848E0" w14:paraId="721AD594" w14:textId="77777777" w:rsidTr="00EB0BE0">
        <w:tc>
          <w:tcPr>
            <w:tcW w:w="1915" w:type="dxa"/>
            <w:tcBorders>
              <w:top w:val="single" w:sz="4" w:space="0" w:color="auto"/>
              <w:bottom w:val="single" w:sz="4" w:space="0" w:color="auto"/>
            </w:tcBorders>
          </w:tcPr>
          <w:p w14:paraId="3E7D8AAD" w14:textId="19848808"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PN000037 / 4</w:t>
            </w:r>
          </w:p>
        </w:tc>
        <w:tc>
          <w:tcPr>
            <w:tcW w:w="6023" w:type="dxa"/>
            <w:tcBorders>
              <w:top w:val="single" w:sz="4" w:space="0" w:color="auto"/>
              <w:bottom w:val="single" w:sz="4" w:space="0" w:color="auto"/>
            </w:tcBorders>
          </w:tcPr>
          <w:p w14:paraId="713DDAAC" w14:textId="0C636CF5"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 xml:space="preserve">Report, Adoption of Concept Design for S&amp;B </w:t>
            </w:r>
          </w:p>
        </w:tc>
        <w:tc>
          <w:tcPr>
            <w:tcW w:w="1620" w:type="dxa"/>
            <w:tcBorders>
              <w:top w:val="single" w:sz="4" w:space="0" w:color="auto"/>
              <w:bottom w:val="single" w:sz="4" w:space="0" w:color="auto"/>
            </w:tcBorders>
          </w:tcPr>
          <w:p w14:paraId="6CFAF1CA" w14:textId="5D57A282"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11/16/1994</w:t>
            </w:r>
          </w:p>
        </w:tc>
      </w:tr>
      <w:tr w:rsidR="009D39C1" w:rsidRPr="004848E0" w14:paraId="3B68F604" w14:textId="77777777" w:rsidTr="00EB0BE0">
        <w:tc>
          <w:tcPr>
            <w:tcW w:w="1915" w:type="dxa"/>
            <w:tcBorders>
              <w:top w:val="single" w:sz="4" w:space="0" w:color="auto"/>
              <w:bottom w:val="single" w:sz="4" w:space="0" w:color="auto"/>
            </w:tcBorders>
          </w:tcPr>
          <w:p w14:paraId="0A809112" w14:textId="06023537"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PN000037 / 5</w:t>
            </w:r>
          </w:p>
        </w:tc>
        <w:tc>
          <w:tcPr>
            <w:tcW w:w="6023" w:type="dxa"/>
            <w:tcBorders>
              <w:top w:val="single" w:sz="4" w:space="0" w:color="auto"/>
              <w:bottom w:val="single" w:sz="4" w:space="0" w:color="auto"/>
            </w:tcBorders>
          </w:tcPr>
          <w:p w14:paraId="014A0E39" w14:textId="1DC0263F"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Resolution No. 94–1978 adopting concept design</w:t>
            </w:r>
          </w:p>
        </w:tc>
        <w:tc>
          <w:tcPr>
            <w:tcW w:w="1620" w:type="dxa"/>
            <w:tcBorders>
              <w:top w:val="single" w:sz="4" w:space="0" w:color="auto"/>
              <w:bottom w:val="single" w:sz="4" w:space="0" w:color="auto"/>
            </w:tcBorders>
          </w:tcPr>
          <w:p w14:paraId="11105A68" w14:textId="6F87F941"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11/22/1994</w:t>
            </w:r>
          </w:p>
        </w:tc>
      </w:tr>
      <w:tr w:rsidR="009D39C1" w:rsidRPr="004848E0" w14:paraId="4A84FBEE" w14:textId="77777777" w:rsidTr="00EB0BE0">
        <w:tc>
          <w:tcPr>
            <w:tcW w:w="1915" w:type="dxa"/>
            <w:tcBorders>
              <w:top w:val="single" w:sz="4" w:space="0" w:color="auto"/>
              <w:bottom w:val="single" w:sz="4" w:space="0" w:color="auto"/>
            </w:tcBorders>
          </w:tcPr>
          <w:p w14:paraId="44B2B934" w14:textId="4E721F8F"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PN000037 / 6</w:t>
            </w:r>
          </w:p>
        </w:tc>
        <w:tc>
          <w:tcPr>
            <w:tcW w:w="6023" w:type="dxa"/>
            <w:tcBorders>
              <w:top w:val="single" w:sz="4" w:space="0" w:color="auto"/>
              <w:bottom w:val="single" w:sz="4" w:space="0" w:color="auto"/>
            </w:tcBorders>
          </w:tcPr>
          <w:p w14:paraId="1777D576" w14:textId="2441FD5F" w:rsidR="009D39C1" w:rsidRPr="004848E0" w:rsidRDefault="00185CF1" w:rsidP="009D39C1">
            <w:pPr>
              <w:pStyle w:val="NoSpacing"/>
              <w:rPr>
                <w:rFonts w:asciiTheme="majorHAnsi" w:hAnsiTheme="majorHAnsi" w:cs="Times New Roman"/>
              </w:rPr>
            </w:pPr>
            <w:r>
              <w:rPr>
                <w:rFonts w:asciiTheme="majorHAnsi" w:hAnsiTheme="majorHAnsi" w:cs="Times New Roman"/>
              </w:rPr>
              <w:t>SBWNA</w:t>
            </w:r>
            <w:r w:rsidR="009D39C1" w:rsidRPr="004848E0">
              <w:rPr>
                <w:rFonts w:asciiTheme="majorHAnsi" w:hAnsiTheme="majorHAnsi" w:cs="Times New Roman"/>
              </w:rPr>
              <w:t xml:space="preserve"> Recreation Facilities Plan</w:t>
            </w:r>
          </w:p>
        </w:tc>
        <w:tc>
          <w:tcPr>
            <w:tcW w:w="1620" w:type="dxa"/>
            <w:tcBorders>
              <w:top w:val="single" w:sz="4" w:space="0" w:color="auto"/>
              <w:bottom w:val="single" w:sz="4" w:space="0" w:color="auto"/>
            </w:tcBorders>
          </w:tcPr>
          <w:p w14:paraId="6B44D3FA" w14:textId="074731D1"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11/01/1999</w:t>
            </w:r>
          </w:p>
        </w:tc>
      </w:tr>
      <w:tr w:rsidR="009D39C1" w:rsidRPr="004848E0" w14:paraId="11F772B5" w14:textId="77777777" w:rsidTr="00EB0BE0">
        <w:tc>
          <w:tcPr>
            <w:tcW w:w="1915" w:type="dxa"/>
            <w:tcBorders>
              <w:top w:val="single" w:sz="4" w:space="0" w:color="auto"/>
              <w:bottom w:val="single" w:sz="4" w:space="0" w:color="auto"/>
            </w:tcBorders>
          </w:tcPr>
          <w:p w14:paraId="6AC1B8B1" w14:textId="514ED15A"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PN000037 / 7</w:t>
            </w:r>
          </w:p>
        </w:tc>
        <w:tc>
          <w:tcPr>
            <w:tcW w:w="6023" w:type="dxa"/>
            <w:tcBorders>
              <w:top w:val="single" w:sz="4" w:space="0" w:color="auto"/>
              <w:bottom w:val="single" w:sz="4" w:space="0" w:color="auto"/>
            </w:tcBorders>
          </w:tcPr>
          <w:p w14:paraId="24D75956" w14:textId="57C24CE6"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Survey for the Proposed Wapato Corrections Facility</w:t>
            </w:r>
          </w:p>
        </w:tc>
        <w:tc>
          <w:tcPr>
            <w:tcW w:w="1620" w:type="dxa"/>
            <w:tcBorders>
              <w:top w:val="single" w:sz="4" w:space="0" w:color="auto"/>
              <w:bottom w:val="single" w:sz="4" w:space="0" w:color="auto"/>
            </w:tcBorders>
          </w:tcPr>
          <w:p w14:paraId="748AF575" w14:textId="540D0046"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08/22/2000</w:t>
            </w:r>
          </w:p>
        </w:tc>
      </w:tr>
      <w:tr w:rsidR="009D39C1" w:rsidRPr="004848E0" w14:paraId="7A11482F" w14:textId="77777777" w:rsidTr="00EB0BE0">
        <w:tc>
          <w:tcPr>
            <w:tcW w:w="1915" w:type="dxa"/>
            <w:tcBorders>
              <w:top w:val="single" w:sz="4" w:space="0" w:color="auto"/>
              <w:bottom w:val="single" w:sz="4" w:space="0" w:color="auto"/>
            </w:tcBorders>
          </w:tcPr>
          <w:p w14:paraId="5CF83E21" w14:textId="11D06CC7"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PN000037 / 8</w:t>
            </w:r>
          </w:p>
        </w:tc>
        <w:tc>
          <w:tcPr>
            <w:tcW w:w="6023" w:type="dxa"/>
            <w:tcBorders>
              <w:top w:val="single" w:sz="4" w:space="0" w:color="auto"/>
              <w:bottom w:val="single" w:sz="4" w:space="0" w:color="auto"/>
            </w:tcBorders>
          </w:tcPr>
          <w:p w14:paraId="3A74508E" w14:textId="03E9BEA0"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Maps, North Marine Drive Extension – Phase 2</w:t>
            </w:r>
          </w:p>
        </w:tc>
        <w:tc>
          <w:tcPr>
            <w:tcW w:w="1620" w:type="dxa"/>
            <w:tcBorders>
              <w:top w:val="single" w:sz="4" w:space="0" w:color="auto"/>
              <w:bottom w:val="single" w:sz="4" w:space="0" w:color="auto"/>
            </w:tcBorders>
          </w:tcPr>
          <w:p w14:paraId="1B4325E3" w14:textId="3942B9AC"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07/05/2001</w:t>
            </w:r>
          </w:p>
        </w:tc>
      </w:tr>
      <w:tr w:rsidR="009D39C1" w:rsidRPr="004848E0" w14:paraId="18B4ED37" w14:textId="77777777" w:rsidTr="00EB0BE0">
        <w:tc>
          <w:tcPr>
            <w:tcW w:w="1915" w:type="dxa"/>
            <w:tcBorders>
              <w:top w:val="single" w:sz="4" w:space="0" w:color="auto"/>
              <w:bottom w:val="single" w:sz="4" w:space="0" w:color="auto"/>
            </w:tcBorders>
          </w:tcPr>
          <w:p w14:paraId="040B214C" w14:textId="4FD9C224"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PN000037 / 9</w:t>
            </w:r>
          </w:p>
        </w:tc>
        <w:tc>
          <w:tcPr>
            <w:tcW w:w="6023" w:type="dxa"/>
            <w:tcBorders>
              <w:top w:val="single" w:sz="4" w:space="0" w:color="auto"/>
              <w:bottom w:val="single" w:sz="4" w:space="0" w:color="auto"/>
            </w:tcBorders>
          </w:tcPr>
          <w:p w14:paraId="3A091B94" w14:textId="6FF9C3EE"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 xml:space="preserve">Correspondence, future operation, maintenance </w:t>
            </w:r>
          </w:p>
        </w:tc>
        <w:tc>
          <w:tcPr>
            <w:tcW w:w="1620" w:type="dxa"/>
            <w:tcBorders>
              <w:top w:val="single" w:sz="4" w:space="0" w:color="auto"/>
              <w:bottom w:val="single" w:sz="4" w:space="0" w:color="auto"/>
            </w:tcBorders>
          </w:tcPr>
          <w:p w14:paraId="0A73D4BC" w14:textId="5BDE6E08"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09/24/2001 to 10/31/2001</w:t>
            </w:r>
          </w:p>
        </w:tc>
      </w:tr>
      <w:tr w:rsidR="009D39C1" w:rsidRPr="004848E0" w14:paraId="4293CDB6" w14:textId="77777777" w:rsidTr="00EB0BE0">
        <w:tc>
          <w:tcPr>
            <w:tcW w:w="1915" w:type="dxa"/>
            <w:tcBorders>
              <w:top w:val="single" w:sz="4" w:space="0" w:color="auto"/>
              <w:bottom w:val="single" w:sz="4" w:space="0" w:color="auto"/>
            </w:tcBorders>
          </w:tcPr>
          <w:p w14:paraId="6FFD244E" w14:textId="7F300A62"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PN000037 / 10</w:t>
            </w:r>
          </w:p>
        </w:tc>
        <w:tc>
          <w:tcPr>
            <w:tcW w:w="6023" w:type="dxa"/>
            <w:tcBorders>
              <w:top w:val="single" w:sz="4" w:space="0" w:color="auto"/>
              <w:bottom w:val="single" w:sz="4" w:space="0" w:color="auto"/>
            </w:tcBorders>
          </w:tcPr>
          <w:p w14:paraId="5D66AF8F" w14:textId="710B5DDD"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Meeting Records, Use of St. Johns Landfill &amp; Adjacent October 9, 2001</w:t>
            </w:r>
          </w:p>
        </w:tc>
        <w:tc>
          <w:tcPr>
            <w:tcW w:w="1620" w:type="dxa"/>
            <w:tcBorders>
              <w:top w:val="single" w:sz="4" w:space="0" w:color="auto"/>
              <w:bottom w:val="single" w:sz="4" w:space="0" w:color="auto"/>
            </w:tcBorders>
          </w:tcPr>
          <w:p w14:paraId="4769D817" w14:textId="5C1CE8AF"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10/09/2001</w:t>
            </w:r>
          </w:p>
        </w:tc>
      </w:tr>
      <w:tr w:rsidR="009D39C1" w:rsidRPr="004848E0" w14:paraId="07F27162" w14:textId="77777777" w:rsidTr="00EB0BE0">
        <w:tc>
          <w:tcPr>
            <w:tcW w:w="1915" w:type="dxa"/>
            <w:tcBorders>
              <w:top w:val="single" w:sz="4" w:space="0" w:color="auto"/>
              <w:bottom w:val="single" w:sz="4" w:space="0" w:color="auto"/>
            </w:tcBorders>
          </w:tcPr>
          <w:p w14:paraId="3B47936A" w14:textId="5C177616"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PN000037 / 11</w:t>
            </w:r>
          </w:p>
        </w:tc>
        <w:tc>
          <w:tcPr>
            <w:tcW w:w="6023" w:type="dxa"/>
            <w:tcBorders>
              <w:top w:val="single" w:sz="4" w:space="0" w:color="auto"/>
              <w:bottom w:val="single" w:sz="4" w:space="0" w:color="auto"/>
            </w:tcBorders>
          </w:tcPr>
          <w:p w14:paraId="43EF0A3F" w14:textId="0B1A1525"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 xml:space="preserve">Request for Proposals Design Services for Facilities </w:t>
            </w:r>
          </w:p>
        </w:tc>
        <w:tc>
          <w:tcPr>
            <w:tcW w:w="1620" w:type="dxa"/>
            <w:tcBorders>
              <w:top w:val="single" w:sz="4" w:space="0" w:color="auto"/>
              <w:bottom w:val="single" w:sz="4" w:space="0" w:color="auto"/>
            </w:tcBorders>
          </w:tcPr>
          <w:p w14:paraId="4468EA54" w14:textId="02A9D62E"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05/01/2002</w:t>
            </w:r>
          </w:p>
        </w:tc>
      </w:tr>
      <w:tr w:rsidR="009D39C1" w:rsidRPr="004848E0" w14:paraId="53FB5831" w14:textId="77777777" w:rsidTr="00EB0BE0">
        <w:tc>
          <w:tcPr>
            <w:tcW w:w="1915" w:type="dxa"/>
            <w:tcBorders>
              <w:top w:val="single" w:sz="4" w:space="0" w:color="auto"/>
              <w:bottom w:val="single" w:sz="4" w:space="0" w:color="auto"/>
            </w:tcBorders>
          </w:tcPr>
          <w:p w14:paraId="7AF48069" w14:textId="488A5CDB"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PN000037 / 12</w:t>
            </w:r>
          </w:p>
        </w:tc>
        <w:tc>
          <w:tcPr>
            <w:tcW w:w="6023" w:type="dxa"/>
            <w:tcBorders>
              <w:top w:val="single" w:sz="4" w:space="0" w:color="auto"/>
              <w:bottom w:val="single" w:sz="4" w:space="0" w:color="auto"/>
            </w:tcBorders>
          </w:tcPr>
          <w:p w14:paraId="10EF24BF" w14:textId="7F191599"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 xml:space="preserve">Proposal # 2–1015 Recreation Facility and Public Art </w:t>
            </w:r>
          </w:p>
        </w:tc>
        <w:tc>
          <w:tcPr>
            <w:tcW w:w="1620" w:type="dxa"/>
            <w:tcBorders>
              <w:top w:val="single" w:sz="4" w:space="0" w:color="auto"/>
              <w:bottom w:val="single" w:sz="4" w:space="0" w:color="auto"/>
            </w:tcBorders>
          </w:tcPr>
          <w:p w14:paraId="41617CBE" w14:textId="005E8FD6"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05/17/2002</w:t>
            </w:r>
          </w:p>
        </w:tc>
      </w:tr>
      <w:tr w:rsidR="009D39C1" w:rsidRPr="004848E0" w14:paraId="07ECCC49" w14:textId="77777777" w:rsidTr="00EB0BE0">
        <w:tc>
          <w:tcPr>
            <w:tcW w:w="1915" w:type="dxa"/>
            <w:tcBorders>
              <w:top w:val="single" w:sz="4" w:space="0" w:color="auto"/>
              <w:bottom w:val="single" w:sz="4" w:space="0" w:color="auto"/>
            </w:tcBorders>
          </w:tcPr>
          <w:p w14:paraId="6C734177" w14:textId="46C0C4F5"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PN000037 / 13</w:t>
            </w:r>
          </w:p>
        </w:tc>
        <w:tc>
          <w:tcPr>
            <w:tcW w:w="6023" w:type="dxa"/>
            <w:tcBorders>
              <w:top w:val="single" w:sz="4" w:space="0" w:color="auto"/>
              <w:bottom w:val="single" w:sz="4" w:space="0" w:color="auto"/>
            </w:tcBorders>
          </w:tcPr>
          <w:p w14:paraId="1CA36120" w14:textId="6C50B807"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Correspondence, ash forest, implications of trail</w:t>
            </w:r>
          </w:p>
        </w:tc>
        <w:tc>
          <w:tcPr>
            <w:tcW w:w="1620" w:type="dxa"/>
            <w:tcBorders>
              <w:top w:val="single" w:sz="4" w:space="0" w:color="auto"/>
              <w:bottom w:val="single" w:sz="4" w:space="0" w:color="auto"/>
            </w:tcBorders>
          </w:tcPr>
          <w:p w14:paraId="42D1DBDF" w14:textId="6FB0E8A4"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06/26/2002</w:t>
            </w:r>
          </w:p>
        </w:tc>
      </w:tr>
      <w:tr w:rsidR="009D39C1" w:rsidRPr="004848E0" w14:paraId="1CB50169" w14:textId="77777777" w:rsidTr="00EB0BE0">
        <w:tc>
          <w:tcPr>
            <w:tcW w:w="1915" w:type="dxa"/>
            <w:tcBorders>
              <w:top w:val="single" w:sz="4" w:space="0" w:color="auto"/>
              <w:bottom w:val="single" w:sz="4" w:space="0" w:color="auto"/>
            </w:tcBorders>
          </w:tcPr>
          <w:p w14:paraId="2265D0EE" w14:textId="70D9BE68"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PN000037 / 14</w:t>
            </w:r>
          </w:p>
        </w:tc>
        <w:tc>
          <w:tcPr>
            <w:tcW w:w="6023" w:type="dxa"/>
            <w:tcBorders>
              <w:top w:val="single" w:sz="4" w:space="0" w:color="auto"/>
              <w:bottom w:val="single" w:sz="4" w:space="0" w:color="auto"/>
            </w:tcBorders>
          </w:tcPr>
          <w:p w14:paraId="370D0E15" w14:textId="68081CD2" w:rsidR="009D39C1" w:rsidRPr="004848E0" w:rsidRDefault="00185CF1" w:rsidP="009D39C1">
            <w:pPr>
              <w:pStyle w:val="NoSpacing"/>
              <w:rPr>
                <w:rFonts w:asciiTheme="majorHAnsi" w:hAnsiTheme="majorHAnsi" w:cs="Times New Roman"/>
              </w:rPr>
            </w:pPr>
            <w:r>
              <w:rPr>
                <w:rFonts w:asciiTheme="majorHAnsi" w:hAnsiTheme="majorHAnsi" w:cs="Times New Roman"/>
              </w:rPr>
              <w:t>SBWNA</w:t>
            </w:r>
            <w:r w:rsidR="009D39C1" w:rsidRPr="004848E0">
              <w:rPr>
                <w:rFonts w:asciiTheme="majorHAnsi" w:hAnsiTheme="majorHAnsi" w:cs="Times New Roman"/>
              </w:rPr>
              <w:t xml:space="preserve"> Trails Feasibility Study</w:t>
            </w:r>
          </w:p>
        </w:tc>
        <w:tc>
          <w:tcPr>
            <w:tcW w:w="1620" w:type="dxa"/>
            <w:tcBorders>
              <w:top w:val="single" w:sz="4" w:space="0" w:color="auto"/>
              <w:bottom w:val="single" w:sz="4" w:space="0" w:color="auto"/>
            </w:tcBorders>
          </w:tcPr>
          <w:p w14:paraId="0AE20A62" w14:textId="4E8D7FB6"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12/01/2003 to 04/01/2005</w:t>
            </w:r>
          </w:p>
        </w:tc>
      </w:tr>
      <w:tr w:rsidR="009D39C1" w:rsidRPr="004848E0" w14:paraId="2CDF46F2" w14:textId="77777777" w:rsidTr="00EB0BE0">
        <w:tc>
          <w:tcPr>
            <w:tcW w:w="1915" w:type="dxa"/>
            <w:tcBorders>
              <w:top w:val="single" w:sz="4" w:space="0" w:color="auto"/>
              <w:bottom w:val="single" w:sz="4" w:space="0" w:color="auto"/>
            </w:tcBorders>
          </w:tcPr>
          <w:p w14:paraId="6703C846" w14:textId="256940DC"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PN000037 / 15</w:t>
            </w:r>
          </w:p>
        </w:tc>
        <w:tc>
          <w:tcPr>
            <w:tcW w:w="6023" w:type="dxa"/>
            <w:tcBorders>
              <w:top w:val="single" w:sz="4" w:space="0" w:color="auto"/>
              <w:bottom w:val="single" w:sz="4" w:space="0" w:color="auto"/>
            </w:tcBorders>
          </w:tcPr>
          <w:p w14:paraId="172708F0" w14:textId="51EA064C"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Correspondence, water control structure</w:t>
            </w:r>
          </w:p>
        </w:tc>
        <w:tc>
          <w:tcPr>
            <w:tcW w:w="1620" w:type="dxa"/>
            <w:tcBorders>
              <w:top w:val="single" w:sz="4" w:space="0" w:color="auto"/>
              <w:bottom w:val="single" w:sz="4" w:space="0" w:color="auto"/>
            </w:tcBorders>
          </w:tcPr>
          <w:p w14:paraId="4F8E9B0E" w14:textId="1A006B4D"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05/24/2004 to 06/07/2005</w:t>
            </w:r>
          </w:p>
        </w:tc>
      </w:tr>
      <w:tr w:rsidR="009D39C1" w:rsidRPr="004848E0" w14:paraId="3E57D9E9" w14:textId="77777777" w:rsidTr="00EB0BE0">
        <w:tc>
          <w:tcPr>
            <w:tcW w:w="1915" w:type="dxa"/>
            <w:tcBorders>
              <w:top w:val="single" w:sz="4" w:space="0" w:color="auto"/>
              <w:bottom w:val="single" w:sz="4" w:space="0" w:color="auto"/>
            </w:tcBorders>
          </w:tcPr>
          <w:p w14:paraId="0CB18A1C" w14:textId="1D212CB6"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PN000037 / 16</w:t>
            </w:r>
          </w:p>
        </w:tc>
        <w:tc>
          <w:tcPr>
            <w:tcW w:w="6023" w:type="dxa"/>
            <w:tcBorders>
              <w:top w:val="single" w:sz="4" w:space="0" w:color="auto"/>
              <w:bottom w:val="single" w:sz="4" w:space="0" w:color="auto"/>
            </w:tcBorders>
          </w:tcPr>
          <w:p w14:paraId="120BFFA2" w14:textId="1CBCFD63"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North Slough Bridge Feasibility Study at S&amp;B</w:t>
            </w:r>
          </w:p>
        </w:tc>
        <w:tc>
          <w:tcPr>
            <w:tcW w:w="1620" w:type="dxa"/>
            <w:tcBorders>
              <w:top w:val="single" w:sz="4" w:space="0" w:color="auto"/>
              <w:bottom w:val="single" w:sz="4" w:space="0" w:color="auto"/>
            </w:tcBorders>
          </w:tcPr>
          <w:p w14:paraId="715AAAD0" w14:textId="19518C72" w:rsidR="009D39C1" w:rsidRPr="004848E0" w:rsidRDefault="009D39C1" w:rsidP="009D39C1">
            <w:pPr>
              <w:pStyle w:val="NoSpacing"/>
              <w:rPr>
                <w:rFonts w:asciiTheme="majorHAnsi" w:hAnsiTheme="majorHAnsi" w:cs="Times New Roman"/>
              </w:rPr>
            </w:pPr>
            <w:r w:rsidRPr="004848E0">
              <w:rPr>
                <w:rFonts w:asciiTheme="majorHAnsi" w:hAnsiTheme="majorHAnsi" w:cs="Times New Roman"/>
              </w:rPr>
              <w:t>01/01/2006 to 12/31/2007</w:t>
            </w:r>
          </w:p>
        </w:tc>
      </w:tr>
    </w:tbl>
    <w:p w14:paraId="38FDB661" w14:textId="77777777" w:rsidR="00552E06" w:rsidRPr="00D614BB" w:rsidRDefault="00552E06" w:rsidP="00552E06">
      <w:pPr>
        <w:pStyle w:val="NoSpacing"/>
        <w:rPr>
          <w:rFonts w:ascii="Times New Roman" w:hAnsi="Times New Roman" w:cs="Times New Roman"/>
          <w:sz w:val="24"/>
          <w:szCs w:val="24"/>
        </w:rPr>
      </w:pPr>
    </w:p>
    <w:p w14:paraId="5997D85B" w14:textId="7EF493FE" w:rsidR="00552E06" w:rsidRDefault="00552E06" w:rsidP="00552E06">
      <w:pPr>
        <w:pStyle w:val="NoSpacing"/>
        <w:rPr>
          <w:rFonts w:ascii="Times New Roman" w:hAnsi="Times New Roman" w:cs="Times New Roman"/>
          <w:sz w:val="24"/>
          <w:szCs w:val="24"/>
        </w:rPr>
      </w:pPr>
    </w:p>
    <w:p w14:paraId="07DE80B2" w14:textId="2610DEE7" w:rsidR="00F114D1" w:rsidRDefault="00F114D1" w:rsidP="00552E06">
      <w:pPr>
        <w:pStyle w:val="NoSpacing"/>
        <w:rPr>
          <w:rFonts w:ascii="Times New Roman" w:hAnsi="Times New Roman" w:cs="Times New Roman"/>
          <w:sz w:val="24"/>
          <w:szCs w:val="24"/>
        </w:rPr>
      </w:pPr>
    </w:p>
    <w:p w14:paraId="70440CE5" w14:textId="6BA7EBBC" w:rsidR="00F114D1" w:rsidRDefault="00F114D1" w:rsidP="00552E06">
      <w:pPr>
        <w:pStyle w:val="NoSpacing"/>
        <w:rPr>
          <w:rFonts w:ascii="Times New Roman" w:hAnsi="Times New Roman" w:cs="Times New Roman"/>
          <w:sz w:val="24"/>
          <w:szCs w:val="24"/>
        </w:rPr>
      </w:pPr>
    </w:p>
    <w:p w14:paraId="240B82BC" w14:textId="0CB2E107" w:rsidR="00F114D1" w:rsidRDefault="00F114D1" w:rsidP="00552E06">
      <w:pPr>
        <w:pStyle w:val="NoSpacing"/>
        <w:rPr>
          <w:rFonts w:ascii="Times New Roman" w:hAnsi="Times New Roman" w:cs="Times New Roman"/>
          <w:sz w:val="24"/>
          <w:szCs w:val="24"/>
        </w:rPr>
      </w:pPr>
    </w:p>
    <w:p w14:paraId="456F8FFA" w14:textId="77777777" w:rsidR="00F114D1" w:rsidRDefault="00F114D1" w:rsidP="00552E06">
      <w:pPr>
        <w:pStyle w:val="NoSpacing"/>
        <w:rPr>
          <w:rFonts w:ascii="Times New Roman" w:hAnsi="Times New Roman" w:cs="Times New Roman"/>
          <w:sz w:val="24"/>
          <w:szCs w:val="24"/>
        </w:rPr>
      </w:pPr>
    </w:p>
    <w:p w14:paraId="056BC40D" w14:textId="77777777" w:rsidR="003873A1" w:rsidRDefault="003873A1">
      <w:pPr>
        <w:rPr>
          <w:rFonts w:asciiTheme="majorHAnsi" w:hAnsiTheme="majorHAnsi" w:cs="Times New Roman"/>
          <w:b/>
          <w:sz w:val="24"/>
          <w:szCs w:val="24"/>
        </w:rPr>
      </w:pPr>
      <w:r>
        <w:br w:type="page"/>
      </w:r>
    </w:p>
    <w:p w14:paraId="3153FD97" w14:textId="69D42233" w:rsidR="00552E06" w:rsidRPr="007026C7" w:rsidRDefault="00552E06" w:rsidP="002F2190">
      <w:pPr>
        <w:pStyle w:val="Heading2"/>
      </w:pPr>
      <w:bookmarkStart w:id="16" w:name="_Toc138424314"/>
      <w:r w:rsidRPr="007026C7">
        <w:t xml:space="preserve">Collection Division </w:t>
      </w:r>
      <w:r>
        <w:t>4</w:t>
      </w:r>
      <w:r w:rsidRPr="007026C7">
        <w:t xml:space="preserve">: </w:t>
      </w:r>
      <w:r w:rsidR="00953CE6">
        <w:t>Smith and Bybee</w:t>
      </w:r>
      <w:r w:rsidR="00586C63">
        <w:t xml:space="preserve"> Wetlands</w:t>
      </w:r>
      <w:r w:rsidR="00953CE6">
        <w:t xml:space="preserve"> Natural Area </w:t>
      </w:r>
      <w:r w:rsidR="009D39C1" w:rsidRPr="009D39C1">
        <w:t>Water Management</w:t>
      </w:r>
      <w:bookmarkEnd w:id="16"/>
    </w:p>
    <w:p w14:paraId="5A6056AF" w14:textId="24D5EF05" w:rsidR="00541D84" w:rsidRPr="007026C7" w:rsidRDefault="00541D84" w:rsidP="00541D84">
      <w:pPr>
        <w:rPr>
          <w:rFonts w:asciiTheme="majorHAnsi" w:hAnsiTheme="majorHAnsi" w:cs="Times New Roman"/>
          <w:b/>
          <w:sz w:val="24"/>
          <w:szCs w:val="24"/>
        </w:rPr>
      </w:pPr>
      <w:r w:rsidRPr="00F92B2C">
        <w:rPr>
          <w:rFonts w:asciiTheme="majorHAnsi" w:hAnsiTheme="majorHAnsi"/>
        </w:rPr>
        <w:t>This collection division consists of</w:t>
      </w:r>
      <w:r>
        <w:rPr>
          <w:rFonts w:asciiTheme="majorHAnsi" w:hAnsiTheme="majorHAnsi"/>
        </w:rPr>
        <w:t xml:space="preserve"> materials used for or created by planning activities </w:t>
      </w:r>
      <w:r w:rsidR="00622BA9" w:rsidRPr="007136B6">
        <w:rPr>
          <w:rFonts w:asciiTheme="majorHAnsi" w:hAnsiTheme="majorHAnsi"/>
        </w:rPr>
        <w:t xml:space="preserve">related to </w:t>
      </w:r>
      <w:r>
        <w:rPr>
          <w:rFonts w:asciiTheme="majorHAnsi" w:hAnsiTheme="majorHAnsi"/>
        </w:rPr>
        <w:t xml:space="preserve">the management of water in the Smith and Bybee </w:t>
      </w:r>
      <w:r w:rsidR="00586C63">
        <w:rPr>
          <w:rFonts w:asciiTheme="majorHAnsi" w:hAnsiTheme="majorHAnsi"/>
        </w:rPr>
        <w:t>wetlands</w:t>
      </w:r>
      <w:r>
        <w:rPr>
          <w:rFonts w:asciiTheme="majorHAnsi" w:hAnsiTheme="majorHAnsi"/>
        </w:rPr>
        <w:t>. Due to the heavily regulated nature of water management, this collection division includes many legal materials, permits, applications, reports, studies, research materials, and correspondence.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8"/>
        <w:gridCol w:w="5858"/>
        <w:gridCol w:w="1614"/>
      </w:tblGrid>
      <w:tr w:rsidR="00F54879" w:rsidRPr="004848E0" w14:paraId="4E4157B8" w14:textId="77777777" w:rsidTr="00BE3875">
        <w:tc>
          <w:tcPr>
            <w:tcW w:w="1888" w:type="dxa"/>
            <w:tcBorders>
              <w:bottom w:val="double" w:sz="4" w:space="0" w:color="auto"/>
            </w:tcBorders>
          </w:tcPr>
          <w:p w14:paraId="2A5DFC91" w14:textId="36C1F97A" w:rsidR="00695A7D" w:rsidRPr="004848E0" w:rsidRDefault="00F54879" w:rsidP="00EB0BE0">
            <w:pPr>
              <w:pStyle w:val="NoSpacing"/>
              <w:rPr>
                <w:rFonts w:asciiTheme="majorHAnsi" w:hAnsiTheme="majorHAnsi" w:cs="Times New Roman"/>
                <w:i/>
              </w:rPr>
            </w:pPr>
            <w:r w:rsidRPr="004848E0">
              <w:rPr>
                <w:rFonts w:asciiTheme="majorHAnsi" w:hAnsiTheme="majorHAnsi" w:cs="Times New Roman"/>
                <w:i/>
              </w:rPr>
              <w:t>Box/Folder N</w:t>
            </w:r>
            <w:r w:rsidR="00695A7D" w:rsidRPr="004848E0">
              <w:rPr>
                <w:rFonts w:asciiTheme="majorHAnsi" w:hAnsiTheme="majorHAnsi" w:cs="Times New Roman"/>
                <w:i/>
              </w:rPr>
              <w:t>o.</w:t>
            </w:r>
          </w:p>
        </w:tc>
        <w:tc>
          <w:tcPr>
            <w:tcW w:w="5858" w:type="dxa"/>
            <w:tcBorders>
              <w:bottom w:val="double" w:sz="4" w:space="0" w:color="auto"/>
            </w:tcBorders>
          </w:tcPr>
          <w:p w14:paraId="72AF0863" w14:textId="77777777" w:rsidR="00F54879" w:rsidRPr="004848E0" w:rsidRDefault="00F54879" w:rsidP="00EB0BE0">
            <w:pPr>
              <w:pStyle w:val="NoSpacing"/>
              <w:rPr>
                <w:rFonts w:asciiTheme="majorHAnsi" w:hAnsiTheme="majorHAnsi" w:cs="Times New Roman"/>
                <w:i/>
              </w:rPr>
            </w:pPr>
            <w:r w:rsidRPr="004848E0">
              <w:rPr>
                <w:rFonts w:asciiTheme="majorHAnsi" w:hAnsiTheme="majorHAnsi" w:cs="Times New Roman"/>
                <w:i/>
              </w:rPr>
              <w:t>Folder Description</w:t>
            </w:r>
          </w:p>
        </w:tc>
        <w:tc>
          <w:tcPr>
            <w:tcW w:w="1614" w:type="dxa"/>
            <w:tcBorders>
              <w:bottom w:val="double" w:sz="4" w:space="0" w:color="auto"/>
            </w:tcBorders>
          </w:tcPr>
          <w:p w14:paraId="3FE1A345" w14:textId="77777777" w:rsidR="00F54879" w:rsidRPr="004848E0" w:rsidRDefault="00F54879" w:rsidP="00EB0BE0">
            <w:pPr>
              <w:pStyle w:val="NoSpacing"/>
              <w:rPr>
                <w:rFonts w:asciiTheme="majorHAnsi" w:hAnsiTheme="majorHAnsi" w:cs="Times New Roman"/>
                <w:i/>
              </w:rPr>
            </w:pPr>
            <w:r w:rsidRPr="004848E0">
              <w:rPr>
                <w:rFonts w:asciiTheme="majorHAnsi" w:hAnsiTheme="majorHAnsi" w:cs="Times New Roman"/>
                <w:i/>
              </w:rPr>
              <w:t>Dates</w:t>
            </w:r>
          </w:p>
        </w:tc>
      </w:tr>
      <w:tr w:rsidR="00695A7D" w:rsidRPr="004848E0" w14:paraId="6DD2C366" w14:textId="77777777" w:rsidTr="00BE3875">
        <w:tc>
          <w:tcPr>
            <w:tcW w:w="1888" w:type="dxa"/>
            <w:tcBorders>
              <w:top w:val="double" w:sz="4" w:space="0" w:color="auto"/>
              <w:bottom w:val="single" w:sz="4" w:space="0" w:color="auto"/>
            </w:tcBorders>
          </w:tcPr>
          <w:p w14:paraId="3BCF1CE3" w14:textId="001544CD" w:rsidR="00695A7D" w:rsidRPr="004848E0" w:rsidRDefault="00695A7D" w:rsidP="00695A7D">
            <w:pPr>
              <w:pStyle w:val="NoSpacing"/>
              <w:rPr>
                <w:rFonts w:asciiTheme="majorHAnsi" w:hAnsiTheme="majorHAnsi" w:cs="Times New Roman"/>
                <w:b/>
              </w:rPr>
            </w:pPr>
            <w:r w:rsidRPr="004848E0">
              <w:rPr>
                <w:rFonts w:asciiTheme="majorHAnsi" w:hAnsiTheme="majorHAnsi" w:cs="Times New Roman"/>
              </w:rPr>
              <w:t>PN000037 / 17</w:t>
            </w:r>
          </w:p>
        </w:tc>
        <w:tc>
          <w:tcPr>
            <w:tcW w:w="5858" w:type="dxa"/>
            <w:tcBorders>
              <w:top w:val="double" w:sz="4" w:space="0" w:color="auto"/>
              <w:bottom w:val="single" w:sz="4" w:space="0" w:color="auto"/>
            </w:tcBorders>
          </w:tcPr>
          <w:p w14:paraId="139411A6" w14:textId="4AFD1A4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Photographs of Smith and Bybee Wetlands Aerial Photography</w:t>
            </w:r>
          </w:p>
        </w:tc>
        <w:tc>
          <w:tcPr>
            <w:tcW w:w="1614" w:type="dxa"/>
            <w:tcBorders>
              <w:top w:val="double" w:sz="4" w:space="0" w:color="auto"/>
              <w:bottom w:val="single" w:sz="4" w:space="0" w:color="auto"/>
            </w:tcBorders>
          </w:tcPr>
          <w:p w14:paraId="3275D756" w14:textId="6AE508C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01/01/1936 to 12/31/2015</w:t>
            </w:r>
          </w:p>
        </w:tc>
      </w:tr>
      <w:tr w:rsidR="00695A7D" w:rsidRPr="004848E0" w14:paraId="5AABCCEE" w14:textId="77777777" w:rsidTr="00BE3875">
        <w:tc>
          <w:tcPr>
            <w:tcW w:w="1888" w:type="dxa"/>
            <w:tcBorders>
              <w:top w:val="single" w:sz="4" w:space="0" w:color="auto"/>
              <w:bottom w:val="single" w:sz="4" w:space="0" w:color="auto"/>
            </w:tcBorders>
          </w:tcPr>
          <w:p w14:paraId="499F12FF" w14:textId="6F8EA79C" w:rsidR="00695A7D" w:rsidRPr="004848E0" w:rsidRDefault="00695A7D" w:rsidP="00695A7D">
            <w:pPr>
              <w:pStyle w:val="NoSpacing"/>
              <w:rPr>
                <w:rFonts w:asciiTheme="majorHAnsi" w:hAnsiTheme="majorHAnsi" w:cs="Times New Roman"/>
                <w:b/>
              </w:rPr>
            </w:pPr>
            <w:r w:rsidRPr="004848E0">
              <w:rPr>
                <w:rFonts w:asciiTheme="majorHAnsi" w:hAnsiTheme="majorHAnsi" w:cs="Times New Roman"/>
              </w:rPr>
              <w:t>PN000037 / 18</w:t>
            </w:r>
          </w:p>
        </w:tc>
        <w:tc>
          <w:tcPr>
            <w:tcW w:w="5858" w:type="dxa"/>
            <w:tcBorders>
              <w:top w:val="single" w:sz="4" w:space="0" w:color="auto"/>
              <w:bottom w:val="single" w:sz="4" w:space="0" w:color="auto"/>
            </w:tcBorders>
          </w:tcPr>
          <w:p w14:paraId="76A88CB0" w14:textId="4EC10C7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permission to install a culvert at Columbia Slough</w:t>
            </w:r>
          </w:p>
        </w:tc>
        <w:tc>
          <w:tcPr>
            <w:tcW w:w="1614" w:type="dxa"/>
            <w:tcBorders>
              <w:top w:val="single" w:sz="4" w:space="0" w:color="auto"/>
              <w:bottom w:val="single" w:sz="4" w:space="0" w:color="auto"/>
            </w:tcBorders>
          </w:tcPr>
          <w:p w14:paraId="3B2A23CA" w14:textId="5F08611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09/20/1967</w:t>
            </w:r>
          </w:p>
        </w:tc>
      </w:tr>
      <w:tr w:rsidR="00695A7D" w:rsidRPr="004848E0" w14:paraId="4F86D07A" w14:textId="77777777" w:rsidTr="00BE3875">
        <w:tc>
          <w:tcPr>
            <w:tcW w:w="1888" w:type="dxa"/>
            <w:tcBorders>
              <w:top w:val="single" w:sz="4" w:space="0" w:color="auto"/>
              <w:bottom w:val="single" w:sz="4" w:space="0" w:color="auto"/>
            </w:tcBorders>
          </w:tcPr>
          <w:p w14:paraId="0BE1AA6B" w14:textId="5F816EB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19</w:t>
            </w:r>
          </w:p>
        </w:tc>
        <w:tc>
          <w:tcPr>
            <w:tcW w:w="5858" w:type="dxa"/>
            <w:tcBorders>
              <w:top w:val="single" w:sz="4" w:space="0" w:color="auto"/>
              <w:bottom w:val="single" w:sz="4" w:space="0" w:color="auto"/>
            </w:tcBorders>
          </w:tcPr>
          <w:p w14:paraId="6B538A2F" w14:textId="0382627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water quality reports</w:t>
            </w:r>
          </w:p>
        </w:tc>
        <w:tc>
          <w:tcPr>
            <w:tcW w:w="1614" w:type="dxa"/>
            <w:tcBorders>
              <w:top w:val="single" w:sz="4" w:space="0" w:color="auto"/>
              <w:bottom w:val="single" w:sz="4" w:space="0" w:color="auto"/>
            </w:tcBorders>
          </w:tcPr>
          <w:p w14:paraId="0C50B1AD" w14:textId="77777777" w:rsidR="00695A7D" w:rsidRDefault="00695A7D" w:rsidP="00695A7D">
            <w:pPr>
              <w:pStyle w:val="NoSpacing"/>
              <w:rPr>
                <w:rFonts w:asciiTheme="majorHAnsi" w:hAnsiTheme="majorHAnsi" w:cs="Times New Roman"/>
              </w:rPr>
            </w:pPr>
            <w:r w:rsidRPr="004848E0">
              <w:rPr>
                <w:rFonts w:asciiTheme="majorHAnsi" w:hAnsiTheme="majorHAnsi" w:cs="Times New Roman"/>
              </w:rPr>
              <w:t>12/29/1971</w:t>
            </w:r>
          </w:p>
          <w:p w14:paraId="7EE91991" w14:textId="385E14CC" w:rsidR="00A46EBD" w:rsidRPr="004848E0" w:rsidRDefault="00A46EBD" w:rsidP="00695A7D">
            <w:pPr>
              <w:pStyle w:val="NoSpacing"/>
              <w:rPr>
                <w:rFonts w:asciiTheme="majorHAnsi" w:hAnsiTheme="majorHAnsi" w:cs="Times New Roman"/>
              </w:rPr>
            </w:pPr>
          </w:p>
        </w:tc>
      </w:tr>
      <w:tr w:rsidR="00695A7D" w:rsidRPr="004848E0" w14:paraId="07FAAE8D" w14:textId="77777777" w:rsidTr="00BE3875">
        <w:tc>
          <w:tcPr>
            <w:tcW w:w="1888" w:type="dxa"/>
            <w:tcBorders>
              <w:top w:val="single" w:sz="4" w:space="0" w:color="auto"/>
              <w:bottom w:val="single" w:sz="4" w:space="0" w:color="auto"/>
            </w:tcBorders>
          </w:tcPr>
          <w:p w14:paraId="01F8BB74" w14:textId="46DF620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20</w:t>
            </w:r>
          </w:p>
        </w:tc>
        <w:tc>
          <w:tcPr>
            <w:tcW w:w="5858" w:type="dxa"/>
            <w:tcBorders>
              <w:top w:val="single" w:sz="4" w:space="0" w:color="auto"/>
              <w:bottom w:val="single" w:sz="4" w:space="0" w:color="auto"/>
            </w:tcBorders>
          </w:tcPr>
          <w:p w14:paraId="3E3C1088" w14:textId="02BF754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Lakes of Oregon: Hood River, Multnomah, Washington, and Yamhill </w:t>
            </w:r>
          </w:p>
        </w:tc>
        <w:tc>
          <w:tcPr>
            <w:tcW w:w="1614" w:type="dxa"/>
            <w:tcBorders>
              <w:top w:val="single" w:sz="4" w:space="0" w:color="auto"/>
              <w:bottom w:val="single" w:sz="4" w:space="0" w:color="auto"/>
            </w:tcBorders>
          </w:tcPr>
          <w:p w14:paraId="2152FE83" w14:textId="06026E5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01/01/1975</w:t>
            </w:r>
          </w:p>
        </w:tc>
      </w:tr>
      <w:tr w:rsidR="00695A7D" w:rsidRPr="004848E0" w14:paraId="1BBF058E" w14:textId="77777777" w:rsidTr="00BE3875">
        <w:tc>
          <w:tcPr>
            <w:tcW w:w="1888" w:type="dxa"/>
            <w:tcBorders>
              <w:top w:val="single" w:sz="4" w:space="0" w:color="auto"/>
              <w:bottom w:val="single" w:sz="4" w:space="0" w:color="auto"/>
            </w:tcBorders>
          </w:tcPr>
          <w:p w14:paraId="08A7F36C" w14:textId="650D996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22</w:t>
            </w:r>
          </w:p>
        </w:tc>
        <w:tc>
          <w:tcPr>
            <w:tcW w:w="5858" w:type="dxa"/>
            <w:tcBorders>
              <w:top w:val="single" w:sz="4" w:space="0" w:color="auto"/>
              <w:bottom w:val="single" w:sz="4" w:space="0" w:color="auto"/>
            </w:tcBorders>
          </w:tcPr>
          <w:p w14:paraId="2E322511" w14:textId="55C34CD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water controls to help prevent Clostridium botulinum</w:t>
            </w:r>
          </w:p>
        </w:tc>
        <w:tc>
          <w:tcPr>
            <w:tcW w:w="1614" w:type="dxa"/>
            <w:tcBorders>
              <w:top w:val="single" w:sz="4" w:space="0" w:color="auto"/>
              <w:bottom w:val="single" w:sz="4" w:space="0" w:color="auto"/>
            </w:tcBorders>
          </w:tcPr>
          <w:p w14:paraId="54C4C4CE" w14:textId="40681CC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08/24/1981 to 09/22/1981</w:t>
            </w:r>
          </w:p>
        </w:tc>
      </w:tr>
      <w:tr w:rsidR="00695A7D" w:rsidRPr="004848E0" w14:paraId="55247171" w14:textId="77777777" w:rsidTr="00BE3875">
        <w:tc>
          <w:tcPr>
            <w:tcW w:w="1888" w:type="dxa"/>
            <w:tcBorders>
              <w:top w:val="single" w:sz="4" w:space="0" w:color="auto"/>
              <w:bottom w:val="single" w:sz="4" w:space="0" w:color="auto"/>
            </w:tcBorders>
          </w:tcPr>
          <w:p w14:paraId="0A44CF96" w14:textId="75244F4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23</w:t>
            </w:r>
          </w:p>
        </w:tc>
        <w:tc>
          <w:tcPr>
            <w:tcW w:w="5858" w:type="dxa"/>
            <w:tcBorders>
              <w:top w:val="single" w:sz="4" w:space="0" w:color="auto"/>
              <w:bottom w:val="single" w:sz="4" w:space="0" w:color="auto"/>
            </w:tcBorders>
          </w:tcPr>
          <w:p w14:paraId="0CDC6D69" w14:textId="0D038E2D"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Permit Application R-62601</w:t>
            </w:r>
          </w:p>
        </w:tc>
        <w:tc>
          <w:tcPr>
            <w:tcW w:w="1614" w:type="dxa"/>
            <w:tcBorders>
              <w:top w:val="single" w:sz="4" w:space="0" w:color="auto"/>
              <w:bottom w:val="single" w:sz="4" w:space="0" w:color="auto"/>
            </w:tcBorders>
          </w:tcPr>
          <w:p w14:paraId="7F5E064B" w14:textId="5C720D3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09/08/1981</w:t>
            </w:r>
          </w:p>
        </w:tc>
      </w:tr>
      <w:tr w:rsidR="00695A7D" w:rsidRPr="004848E0" w14:paraId="4FC0AA1F" w14:textId="77777777" w:rsidTr="00BE3875">
        <w:tc>
          <w:tcPr>
            <w:tcW w:w="1888" w:type="dxa"/>
            <w:tcBorders>
              <w:top w:val="single" w:sz="4" w:space="0" w:color="auto"/>
              <w:bottom w:val="single" w:sz="4" w:space="0" w:color="auto"/>
            </w:tcBorders>
          </w:tcPr>
          <w:p w14:paraId="7220E22D" w14:textId="1E71F20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24</w:t>
            </w:r>
          </w:p>
        </w:tc>
        <w:tc>
          <w:tcPr>
            <w:tcW w:w="5858" w:type="dxa"/>
            <w:tcBorders>
              <w:top w:val="single" w:sz="4" w:space="0" w:color="auto"/>
              <w:bottom w:val="single" w:sz="4" w:space="0" w:color="auto"/>
            </w:tcBorders>
          </w:tcPr>
          <w:p w14:paraId="7291C84A" w14:textId="145E40A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Proposed Certification of Water Right R-62601</w:t>
            </w:r>
          </w:p>
        </w:tc>
        <w:tc>
          <w:tcPr>
            <w:tcW w:w="1614" w:type="dxa"/>
            <w:tcBorders>
              <w:top w:val="single" w:sz="4" w:space="0" w:color="auto"/>
              <w:bottom w:val="single" w:sz="4" w:space="0" w:color="auto"/>
            </w:tcBorders>
          </w:tcPr>
          <w:p w14:paraId="5DBDA71B" w14:textId="7EE3C95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09/08/1981</w:t>
            </w:r>
          </w:p>
        </w:tc>
      </w:tr>
      <w:tr w:rsidR="00695A7D" w:rsidRPr="004848E0" w14:paraId="7C1B39AD" w14:textId="77777777" w:rsidTr="00BE3875">
        <w:tc>
          <w:tcPr>
            <w:tcW w:w="1888" w:type="dxa"/>
            <w:tcBorders>
              <w:top w:val="single" w:sz="4" w:space="0" w:color="auto"/>
              <w:bottom w:val="single" w:sz="4" w:space="0" w:color="auto"/>
            </w:tcBorders>
          </w:tcPr>
          <w:p w14:paraId="2D4B5602" w14:textId="03AF298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25</w:t>
            </w:r>
          </w:p>
        </w:tc>
        <w:tc>
          <w:tcPr>
            <w:tcW w:w="5858" w:type="dxa"/>
            <w:tcBorders>
              <w:top w:val="single" w:sz="4" w:space="0" w:color="auto"/>
              <w:bottom w:val="single" w:sz="4" w:space="0" w:color="auto"/>
            </w:tcBorders>
          </w:tcPr>
          <w:p w14:paraId="3E2F5009" w14:textId="71D8F8A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Permit Application 62602</w:t>
            </w:r>
          </w:p>
        </w:tc>
        <w:tc>
          <w:tcPr>
            <w:tcW w:w="1614" w:type="dxa"/>
            <w:tcBorders>
              <w:top w:val="single" w:sz="4" w:space="0" w:color="auto"/>
              <w:bottom w:val="single" w:sz="4" w:space="0" w:color="auto"/>
            </w:tcBorders>
          </w:tcPr>
          <w:p w14:paraId="381E43C9" w14:textId="2BC926D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09/08/1981</w:t>
            </w:r>
          </w:p>
        </w:tc>
      </w:tr>
      <w:tr w:rsidR="00695A7D" w:rsidRPr="004848E0" w14:paraId="2BD5D3DE" w14:textId="77777777" w:rsidTr="00BE3875">
        <w:tc>
          <w:tcPr>
            <w:tcW w:w="1888" w:type="dxa"/>
            <w:tcBorders>
              <w:top w:val="single" w:sz="4" w:space="0" w:color="auto"/>
              <w:bottom w:val="single" w:sz="4" w:space="0" w:color="auto"/>
            </w:tcBorders>
          </w:tcPr>
          <w:p w14:paraId="3B80A2E0" w14:textId="5EE3FB3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26</w:t>
            </w:r>
          </w:p>
        </w:tc>
        <w:tc>
          <w:tcPr>
            <w:tcW w:w="5858" w:type="dxa"/>
            <w:tcBorders>
              <w:top w:val="single" w:sz="4" w:space="0" w:color="auto"/>
              <w:bottom w:val="single" w:sz="4" w:space="0" w:color="auto"/>
            </w:tcBorders>
          </w:tcPr>
          <w:p w14:paraId="50F53D1F" w14:textId="6B29698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Filing Fee for Control Structures at Smith-Bybee Lake</w:t>
            </w:r>
          </w:p>
        </w:tc>
        <w:tc>
          <w:tcPr>
            <w:tcW w:w="1614" w:type="dxa"/>
            <w:tcBorders>
              <w:top w:val="single" w:sz="4" w:space="0" w:color="auto"/>
              <w:bottom w:val="single" w:sz="4" w:space="0" w:color="auto"/>
            </w:tcBorders>
          </w:tcPr>
          <w:p w14:paraId="6B36AE9E" w14:textId="2EC19C1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09/08/1981</w:t>
            </w:r>
          </w:p>
        </w:tc>
      </w:tr>
      <w:tr w:rsidR="00695A7D" w:rsidRPr="004848E0" w14:paraId="3C21BA23" w14:textId="77777777" w:rsidTr="00BE3875">
        <w:tc>
          <w:tcPr>
            <w:tcW w:w="1888" w:type="dxa"/>
            <w:tcBorders>
              <w:top w:val="single" w:sz="4" w:space="0" w:color="auto"/>
              <w:bottom w:val="single" w:sz="4" w:space="0" w:color="auto"/>
            </w:tcBorders>
          </w:tcPr>
          <w:p w14:paraId="452DB7DA" w14:textId="548DB53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27</w:t>
            </w:r>
          </w:p>
        </w:tc>
        <w:tc>
          <w:tcPr>
            <w:tcW w:w="5858" w:type="dxa"/>
            <w:tcBorders>
              <w:top w:val="single" w:sz="4" w:space="0" w:color="auto"/>
              <w:bottom w:val="single" w:sz="4" w:space="0" w:color="auto"/>
            </w:tcBorders>
          </w:tcPr>
          <w:p w14:paraId="05F2F5A0" w14:textId="5B6D9B7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Application for Permit to Appropriate Surface Water 62602</w:t>
            </w:r>
          </w:p>
        </w:tc>
        <w:tc>
          <w:tcPr>
            <w:tcW w:w="1614" w:type="dxa"/>
            <w:tcBorders>
              <w:top w:val="single" w:sz="4" w:space="0" w:color="auto"/>
              <w:bottom w:val="single" w:sz="4" w:space="0" w:color="auto"/>
            </w:tcBorders>
          </w:tcPr>
          <w:p w14:paraId="54C59CEB" w14:textId="16F18BE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09/30/1981</w:t>
            </w:r>
          </w:p>
        </w:tc>
      </w:tr>
      <w:tr w:rsidR="00695A7D" w:rsidRPr="004848E0" w14:paraId="0CFE03A9" w14:textId="77777777" w:rsidTr="00BE3875">
        <w:tc>
          <w:tcPr>
            <w:tcW w:w="1888" w:type="dxa"/>
            <w:tcBorders>
              <w:top w:val="single" w:sz="4" w:space="0" w:color="auto"/>
              <w:bottom w:val="single" w:sz="4" w:space="0" w:color="auto"/>
            </w:tcBorders>
          </w:tcPr>
          <w:p w14:paraId="74EEB797" w14:textId="4B900F4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28</w:t>
            </w:r>
          </w:p>
        </w:tc>
        <w:tc>
          <w:tcPr>
            <w:tcW w:w="5858" w:type="dxa"/>
            <w:tcBorders>
              <w:top w:val="single" w:sz="4" w:space="0" w:color="auto"/>
              <w:bottom w:val="single" w:sz="4" w:space="0" w:color="auto"/>
            </w:tcBorders>
          </w:tcPr>
          <w:p w14:paraId="050604C2" w14:textId="70A7F1A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Application for a Permit to Construct a Reservoir R-62601</w:t>
            </w:r>
          </w:p>
        </w:tc>
        <w:tc>
          <w:tcPr>
            <w:tcW w:w="1614" w:type="dxa"/>
            <w:tcBorders>
              <w:top w:val="single" w:sz="4" w:space="0" w:color="auto"/>
              <w:bottom w:val="single" w:sz="4" w:space="0" w:color="auto"/>
            </w:tcBorders>
          </w:tcPr>
          <w:p w14:paraId="52F14557" w14:textId="75EDCCE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09/30/1981</w:t>
            </w:r>
          </w:p>
        </w:tc>
      </w:tr>
      <w:tr w:rsidR="00695A7D" w:rsidRPr="004848E0" w14:paraId="21CD85AD" w14:textId="77777777" w:rsidTr="00BE3875">
        <w:tc>
          <w:tcPr>
            <w:tcW w:w="1888" w:type="dxa"/>
            <w:tcBorders>
              <w:top w:val="single" w:sz="4" w:space="0" w:color="auto"/>
              <w:bottom w:val="single" w:sz="4" w:space="0" w:color="auto"/>
            </w:tcBorders>
          </w:tcPr>
          <w:p w14:paraId="07DF10D6" w14:textId="3EDBDB0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29</w:t>
            </w:r>
          </w:p>
        </w:tc>
        <w:tc>
          <w:tcPr>
            <w:tcW w:w="5858" w:type="dxa"/>
            <w:tcBorders>
              <w:top w:val="single" w:sz="4" w:space="0" w:color="auto"/>
              <w:bottom w:val="single" w:sz="4" w:space="0" w:color="auto"/>
            </w:tcBorders>
          </w:tcPr>
          <w:p w14:paraId="13959C30" w14:textId="136F165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R-62601 Permit to Construct a Reservoir and Store for Beneficial Use </w:t>
            </w:r>
          </w:p>
        </w:tc>
        <w:tc>
          <w:tcPr>
            <w:tcW w:w="1614" w:type="dxa"/>
            <w:tcBorders>
              <w:top w:val="single" w:sz="4" w:space="0" w:color="auto"/>
              <w:bottom w:val="single" w:sz="4" w:space="0" w:color="auto"/>
            </w:tcBorders>
          </w:tcPr>
          <w:p w14:paraId="6D95AAFC" w14:textId="27B86C7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09/30/1981</w:t>
            </w:r>
          </w:p>
        </w:tc>
      </w:tr>
      <w:tr w:rsidR="00695A7D" w:rsidRPr="004848E0" w14:paraId="01E6897D" w14:textId="77777777" w:rsidTr="00BE3875">
        <w:tc>
          <w:tcPr>
            <w:tcW w:w="1888" w:type="dxa"/>
            <w:tcBorders>
              <w:top w:val="single" w:sz="4" w:space="0" w:color="auto"/>
              <w:bottom w:val="single" w:sz="4" w:space="0" w:color="auto"/>
            </w:tcBorders>
          </w:tcPr>
          <w:p w14:paraId="648E08B3" w14:textId="69268DF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30</w:t>
            </w:r>
          </w:p>
        </w:tc>
        <w:tc>
          <w:tcPr>
            <w:tcW w:w="5858" w:type="dxa"/>
            <w:tcBorders>
              <w:top w:val="single" w:sz="4" w:space="0" w:color="auto"/>
              <w:bottom w:val="single" w:sz="4" w:space="0" w:color="auto"/>
            </w:tcBorders>
          </w:tcPr>
          <w:p w14:paraId="37F0A67A" w14:textId="07210A0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Application for a Permit to Construct a Reservoir</w:t>
            </w:r>
          </w:p>
        </w:tc>
        <w:tc>
          <w:tcPr>
            <w:tcW w:w="1614" w:type="dxa"/>
            <w:tcBorders>
              <w:top w:val="single" w:sz="4" w:space="0" w:color="auto"/>
              <w:bottom w:val="single" w:sz="4" w:space="0" w:color="auto"/>
            </w:tcBorders>
          </w:tcPr>
          <w:p w14:paraId="262F5BEE" w14:textId="198BA65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09/30/1981</w:t>
            </w:r>
          </w:p>
        </w:tc>
      </w:tr>
      <w:tr w:rsidR="00695A7D" w:rsidRPr="004848E0" w14:paraId="5A1A7289" w14:textId="77777777" w:rsidTr="00BE3875">
        <w:tc>
          <w:tcPr>
            <w:tcW w:w="1888" w:type="dxa"/>
            <w:tcBorders>
              <w:top w:val="single" w:sz="4" w:space="0" w:color="auto"/>
              <w:bottom w:val="single" w:sz="4" w:space="0" w:color="auto"/>
            </w:tcBorders>
          </w:tcPr>
          <w:p w14:paraId="04353397" w14:textId="1D77FBC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31</w:t>
            </w:r>
          </w:p>
        </w:tc>
        <w:tc>
          <w:tcPr>
            <w:tcW w:w="5858" w:type="dxa"/>
            <w:tcBorders>
              <w:top w:val="single" w:sz="4" w:space="0" w:color="auto"/>
              <w:bottom w:val="single" w:sz="4" w:space="0" w:color="auto"/>
            </w:tcBorders>
          </w:tcPr>
          <w:p w14:paraId="0808DDA9" w14:textId="1F026A9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Application for a Permit to Appropriate Surface Water</w:t>
            </w:r>
          </w:p>
        </w:tc>
        <w:tc>
          <w:tcPr>
            <w:tcW w:w="1614" w:type="dxa"/>
            <w:tcBorders>
              <w:top w:val="single" w:sz="4" w:space="0" w:color="auto"/>
              <w:bottom w:val="single" w:sz="4" w:space="0" w:color="auto"/>
            </w:tcBorders>
          </w:tcPr>
          <w:p w14:paraId="572C5089" w14:textId="3ABFFB4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09/30/1981</w:t>
            </w:r>
          </w:p>
        </w:tc>
      </w:tr>
      <w:tr w:rsidR="00695A7D" w:rsidRPr="004848E0" w14:paraId="3790C646" w14:textId="77777777" w:rsidTr="00BE3875">
        <w:tc>
          <w:tcPr>
            <w:tcW w:w="1888" w:type="dxa"/>
            <w:tcBorders>
              <w:top w:val="single" w:sz="4" w:space="0" w:color="auto"/>
              <w:bottom w:val="single" w:sz="4" w:space="0" w:color="auto"/>
            </w:tcBorders>
          </w:tcPr>
          <w:p w14:paraId="43A8D1C1" w14:textId="72176CC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32</w:t>
            </w:r>
          </w:p>
        </w:tc>
        <w:tc>
          <w:tcPr>
            <w:tcW w:w="5858" w:type="dxa"/>
            <w:tcBorders>
              <w:top w:val="single" w:sz="4" w:space="0" w:color="auto"/>
              <w:bottom w:val="single" w:sz="4" w:space="0" w:color="auto"/>
            </w:tcBorders>
          </w:tcPr>
          <w:p w14:paraId="3E83A6BD" w14:textId="07B582B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Water-Quality Data for Smith and Bybee Lakes Portland, Oregon </w:t>
            </w:r>
          </w:p>
        </w:tc>
        <w:tc>
          <w:tcPr>
            <w:tcW w:w="1614" w:type="dxa"/>
            <w:tcBorders>
              <w:top w:val="single" w:sz="4" w:space="0" w:color="auto"/>
              <w:bottom w:val="single" w:sz="4" w:space="0" w:color="auto"/>
            </w:tcBorders>
          </w:tcPr>
          <w:p w14:paraId="5BA08164" w14:textId="5964475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01/01/1983</w:t>
            </w:r>
          </w:p>
        </w:tc>
      </w:tr>
      <w:tr w:rsidR="00695A7D" w:rsidRPr="004848E0" w14:paraId="52A368E5" w14:textId="77777777" w:rsidTr="00BE3875">
        <w:tc>
          <w:tcPr>
            <w:tcW w:w="1888" w:type="dxa"/>
            <w:tcBorders>
              <w:top w:val="single" w:sz="4" w:space="0" w:color="auto"/>
              <w:bottom w:val="single" w:sz="4" w:space="0" w:color="auto"/>
            </w:tcBorders>
          </w:tcPr>
          <w:p w14:paraId="48134951" w14:textId="7712FDB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33</w:t>
            </w:r>
          </w:p>
        </w:tc>
        <w:tc>
          <w:tcPr>
            <w:tcW w:w="5858" w:type="dxa"/>
            <w:tcBorders>
              <w:top w:val="single" w:sz="4" w:space="0" w:color="auto"/>
              <w:bottom w:val="single" w:sz="4" w:space="0" w:color="auto"/>
            </w:tcBorders>
          </w:tcPr>
          <w:p w14:paraId="26F072C2" w14:textId="2E9D7A5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Water-Quality Data for Smith and Bybee Lakes Portland, Oregon </w:t>
            </w:r>
          </w:p>
        </w:tc>
        <w:tc>
          <w:tcPr>
            <w:tcW w:w="1614" w:type="dxa"/>
            <w:tcBorders>
              <w:top w:val="single" w:sz="4" w:space="0" w:color="auto"/>
              <w:bottom w:val="single" w:sz="4" w:space="0" w:color="auto"/>
            </w:tcBorders>
          </w:tcPr>
          <w:p w14:paraId="716F3725" w14:textId="6A6BB32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01/01/1983</w:t>
            </w:r>
          </w:p>
        </w:tc>
      </w:tr>
      <w:tr w:rsidR="00695A7D" w:rsidRPr="004848E0" w14:paraId="414C4152" w14:textId="77777777" w:rsidTr="00BE3875">
        <w:tc>
          <w:tcPr>
            <w:tcW w:w="1888" w:type="dxa"/>
            <w:tcBorders>
              <w:top w:val="single" w:sz="4" w:space="0" w:color="auto"/>
              <w:bottom w:val="single" w:sz="4" w:space="0" w:color="auto"/>
            </w:tcBorders>
          </w:tcPr>
          <w:p w14:paraId="61FC0D1B" w14:textId="40C58F1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34</w:t>
            </w:r>
          </w:p>
        </w:tc>
        <w:tc>
          <w:tcPr>
            <w:tcW w:w="5858" w:type="dxa"/>
            <w:tcBorders>
              <w:top w:val="single" w:sz="4" w:space="0" w:color="auto"/>
              <w:bottom w:val="single" w:sz="4" w:space="0" w:color="auto"/>
            </w:tcBorders>
          </w:tcPr>
          <w:p w14:paraId="1D8F9E93" w14:textId="760EC1E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S&amp;B Lakes: Completion of Water Quality Tasks Assigned to NPPEN-HH-R</w:t>
            </w:r>
          </w:p>
        </w:tc>
        <w:tc>
          <w:tcPr>
            <w:tcW w:w="1614" w:type="dxa"/>
            <w:tcBorders>
              <w:top w:val="single" w:sz="4" w:space="0" w:color="auto"/>
              <w:bottom w:val="single" w:sz="4" w:space="0" w:color="auto"/>
            </w:tcBorders>
          </w:tcPr>
          <w:p w14:paraId="29C3381C" w14:textId="2F320B1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06/01/1983</w:t>
            </w:r>
          </w:p>
        </w:tc>
      </w:tr>
      <w:tr w:rsidR="00695A7D" w:rsidRPr="004848E0" w14:paraId="78E9A64D" w14:textId="77777777" w:rsidTr="00BE3875">
        <w:tc>
          <w:tcPr>
            <w:tcW w:w="1888" w:type="dxa"/>
            <w:tcBorders>
              <w:top w:val="single" w:sz="4" w:space="0" w:color="auto"/>
              <w:bottom w:val="single" w:sz="4" w:space="0" w:color="auto"/>
            </w:tcBorders>
          </w:tcPr>
          <w:p w14:paraId="2572B4A4" w14:textId="2DDF7C1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35</w:t>
            </w:r>
          </w:p>
        </w:tc>
        <w:tc>
          <w:tcPr>
            <w:tcW w:w="5858" w:type="dxa"/>
            <w:tcBorders>
              <w:top w:val="single" w:sz="4" w:space="0" w:color="auto"/>
              <w:bottom w:val="single" w:sz="4" w:space="0" w:color="auto"/>
            </w:tcBorders>
          </w:tcPr>
          <w:p w14:paraId="3C88C6DA" w14:textId="71A8744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S&amp;B Lakes: Completion of Water Quality Tasks Assigned to NPPEN-HH-R</w:t>
            </w:r>
          </w:p>
        </w:tc>
        <w:tc>
          <w:tcPr>
            <w:tcW w:w="1614" w:type="dxa"/>
            <w:tcBorders>
              <w:top w:val="single" w:sz="4" w:space="0" w:color="auto"/>
              <w:bottom w:val="single" w:sz="4" w:space="0" w:color="auto"/>
            </w:tcBorders>
          </w:tcPr>
          <w:p w14:paraId="664179C7" w14:textId="6682375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06/01/1983</w:t>
            </w:r>
          </w:p>
        </w:tc>
      </w:tr>
      <w:tr w:rsidR="00695A7D" w:rsidRPr="004848E0" w14:paraId="73C5FFCE" w14:textId="77777777" w:rsidTr="00BE3875">
        <w:tc>
          <w:tcPr>
            <w:tcW w:w="1888" w:type="dxa"/>
            <w:tcBorders>
              <w:top w:val="single" w:sz="4" w:space="0" w:color="auto"/>
              <w:bottom w:val="single" w:sz="4" w:space="0" w:color="auto"/>
            </w:tcBorders>
          </w:tcPr>
          <w:p w14:paraId="369DBE1A" w14:textId="2C91D33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36</w:t>
            </w:r>
          </w:p>
        </w:tc>
        <w:tc>
          <w:tcPr>
            <w:tcW w:w="5858" w:type="dxa"/>
            <w:tcBorders>
              <w:top w:val="single" w:sz="4" w:space="0" w:color="auto"/>
              <w:bottom w:val="single" w:sz="4" w:space="0" w:color="auto"/>
            </w:tcBorders>
          </w:tcPr>
          <w:p w14:paraId="5C92B519" w14:textId="7160607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permit number R-8298</w:t>
            </w:r>
          </w:p>
        </w:tc>
        <w:tc>
          <w:tcPr>
            <w:tcW w:w="1614" w:type="dxa"/>
            <w:tcBorders>
              <w:top w:val="single" w:sz="4" w:space="0" w:color="auto"/>
              <w:bottom w:val="single" w:sz="4" w:space="0" w:color="auto"/>
            </w:tcBorders>
          </w:tcPr>
          <w:p w14:paraId="033A6F21" w14:textId="196252C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10/13/1983</w:t>
            </w:r>
          </w:p>
        </w:tc>
      </w:tr>
      <w:tr w:rsidR="00695A7D" w:rsidRPr="004848E0" w14:paraId="7495E155" w14:textId="77777777" w:rsidTr="00BE3875">
        <w:tc>
          <w:tcPr>
            <w:tcW w:w="1888" w:type="dxa"/>
            <w:tcBorders>
              <w:top w:val="single" w:sz="4" w:space="0" w:color="auto"/>
              <w:bottom w:val="single" w:sz="4" w:space="0" w:color="auto"/>
            </w:tcBorders>
          </w:tcPr>
          <w:p w14:paraId="0DF3723C" w14:textId="6C0EA57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37</w:t>
            </w:r>
          </w:p>
        </w:tc>
        <w:tc>
          <w:tcPr>
            <w:tcW w:w="5858" w:type="dxa"/>
            <w:tcBorders>
              <w:top w:val="single" w:sz="4" w:space="0" w:color="auto"/>
              <w:bottom w:val="single" w:sz="4" w:space="0" w:color="auto"/>
            </w:tcBorders>
          </w:tcPr>
          <w:p w14:paraId="4F721DAB" w14:textId="08EF764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WRD Dam Safety File: 196.820 Prohibition Against Issuance of Permits </w:t>
            </w:r>
          </w:p>
        </w:tc>
        <w:tc>
          <w:tcPr>
            <w:tcW w:w="1614" w:type="dxa"/>
            <w:tcBorders>
              <w:top w:val="single" w:sz="4" w:space="0" w:color="auto"/>
              <w:bottom w:val="single" w:sz="4" w:space="0" w:color="auto"/>
            </w:tcBorders>
          </w:tcPr>
          <w:p w14:paraId="67E919F6" w14:textId="6599D29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undated</w:t>
            </w:r>
          </w:p>
        </w:tc>
      </w:tr>
      <w:tr w:rsidR="00695A7D" w:rsidRPr="004848E0" w14:paraId="7A169705" w14:textId="77777777" w:rsidTr="00BE3875">
        <w:tc>
          <w:tcPr>
            <w:tcW w:w="1888" w:type="dxa"/>
            <w:tcBorders>
              <w:top w:val="single" w:sz="4" w:space="0" w:color="auto"/>
              <w:bottom w:val="single" w:sz="4" w:space="0" w:color="auto"/>
            </w:tcBorders>
          </w:tcPr>
          <w:p w14:paraId="34F27A75" w14:textId="5931DA2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38</w:t>
            </w:r>
          </w:p>
        </w:tc>
        <w:tc>
          <w:tcPr>
            <w:tcW w:w="5858" w:type="dxa"/>
            <w:tcBorders>
              <w:top w:val="single" w:sz="4" w:space="0" w:color="auto"/>
              <w:bottom w:val="single" w:sz="4" w:space="0" w:color="auto"/>
            </w:tcBorders>
          </w:tcPr>
          <w:p w14:paraId="5550A8A7" w14:textId="688AF37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S&amp;B lake water control structure and dike rehabilitation</w:t>
            </w:r>
          </w:p>
        </w:tc>
        <w:tc>
          <w:tcPr>
            <w:tcW w:w="1614" w:type="dxa"/>
            <w:tcBorders>
              <w:top w:val="single" w:sz="4" w:space="0" w:color="auto"/>
              <w:bottom w:val="single" w:sz="4" w:space="0" w:color="auto"/>
            </w:tcBorders>
          </w:tcPr>
          <w:p w14:paraId="1262F9D2" w14:textId="35AA17C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01/13/1984</w:t>
            </w:r>
          </w:p>
        </w:tc>
      </w:tr>
      <w:tr w:rsidR="00695A7D" w:rsidRPr="004848E0" w14:paraId="644F0CBE" w14:textId="77777777" w:rsidTr="00BE3875">
        <w:tc>
          <w:tcPr>
            <w:tcW w:w="1888" w:type="dxa"/>
            <w:tcBorders>
              <w:top w:val="single" w:sz="4" w:space="0" w:color="auto"/>
              <w:bottom w:val="single" w:sz="4" w:space="0" w:color="auto"/>
            </w:tcBorders>
          </w:tcPr>
          <w:p w14:paraId="4FACA1B0" w14:textId="595E41E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39</w:t>
            </w:r>
          </w:p>
        </w:tc>
        <w:tc>
          <w:tcPr>
            <w:tcW w:w="5858" w:type="dxa"/>
            <w:tcBorders>
              <w:top w:val="single" w:sz="4" w:space="0" w:color="auto"/>
              <w:bottom w:val="single" w:sz="4" w:space="0" w:color="auto"/>
            </w:tcBorders>
          </w:tcPr>
          <w:p w14:paraId="2CC3B4FB" w14:textId="1013C96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renewal of the Rivergate dredging permit</w:t>
            </w:r>
          </w:p>
        </w:tc>
        <w:tc>
          <w:tcPr>
            <w:tcW w:w="1614" w:type="dxa"/>
            <w:tcBorders>
              <w:top w:val="single" w:sz="4" w:space="0" w:color="auto"/>
              <w:bottom w:val="single" w:sz="4" w:space="0" w:color="auto"/>
            </w:tcBorders>
          </w:tcPr>
          <w:p w14:paraId="6B02C511" w14:textId="6222905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02/15/1984</w:t>
            </w:r>
          </w:p>
        </w:tc>
      </w:tr>
      <w:tr w:rsidR="00695A7D" w:rsidRPr="004848E0" w14:paraId="122EDE2E" w14:textId="77777777" w:rsidTr="00BE3875">
        <w:tc>
          <w:tcPr>
            <w:tcW w:w="1888" w:type="dxa"/>
            <w:tcBorders>
              <w:top w:val="single" w:sz="4" w:space="0" w:color="auto"/>
              <w:bottom w:val="single" w:sz="4" w:space="0" w:color="auto"/>
            </w:tcBorders>
          </w:tcPr>
          <w:p w14:paraId="47A8C0B2" w14:textId="6308599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40</w:t>
            </w:r>
          </w:p>
        </w:tc>
        <w:tc>
          <w:tcPr>
            <w:tcW w:w="5858" w:type="dxa"/>
            <w:tcBorders>
              <w:top w:val="single" w:sz="4" w:space="0" w:color="auto"/>
              <w:bottom w:val="single" w:sz="4" w:space="0" w:color="auto"/>
            </w:tcBorders>
          </w:tcPr>
          <w:p w14:paraId="2FF5472E" w14:textId="52618C4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assignment of permits R-62601 and 62602</w:t>
            </w:r>
          </w:p>
        </w:tc>
        <w:tc>
          <w:tcPr>
            <w:tcW w:w="1614" w:type="dxa"/>
            <w:tcBorders>
              <w:top w:val="single" w:sz="4" w:space="0" w:color="auto"/>
              <w:bottom w:val="single" w:sz="4" w:space="0" w:color="auto"/>
            </w:tcBorders>
          </w:tcPr>
          <w:p w14:paraId="6FB8735E" w14:textId="034EA5B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05/31/1984</w:t>
            </w:r>
          </w:p>
        </w:tc>
      </w:tr>
      <w:tr w:rsidR="00695A7D" w:rsidRPr="004848E0" w14:paraId="6B681CA3" w14:textId="77777777" w:rsidTr="00BE3875">
        <w:tc>
          <w:tcPr>
            <w:tcW w:w="1888" w:type="dxa"/>
            <w:tcBorders>
              <w:top w:val="single" w:sz="4" w:space="0" w:color="auto"/>
              <w:bottom w:val="single" w:sz="4" w:space="0" w:color="auto"/>
            </w:tcBorders>
          </w:tcPr>
          <w:p w14:paraId="2B0E3619" w14:textId="7B38C40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41</w:t>
            </w:r>
          </w:p>
        </w:tc>
        <w:tc>
          <w:tcPr>
            <w:tcW w:w="5858" w:type="dxa"/>
            <w:tcBorders>
              <w:top w:val="single" w:sz="4" w:space="0" w:color="auto"/>
              <w:bottom w:val="single" w:sz="4" w:space="0" w:color="auto"/>
            </w:tcBorders>
          </w:tcPr>
          <w:p w14:paraId="5B3E1713" w14:textId="4BC5639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Department of the Army Permit</w:t>
            </w:r>
          </w:p>
        </w:tc>
        <w:tc>
          <w:tcPr>
            <w:tcW w:w="1614" w:type="dxa"/>
            <w:tcBorders>
              <w:top w:val="single" w:sz="4" w:space="0" w:color="auto"/>
              <w:bottom w:val="single" w:sz="4" w:space="0" w:color="auto"/>
            </w:tcBorders>
          </w:tcPr>
          <w:p w14:paraId="7808245E" w14:textId="6E8A6BF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11/30/1984</w:t>
            </w:r>
          </w:p>
        </w:tc>
      </w:tr>
      <w:tr w:rsidR="00695A7D" w:rsidRPr="004848E0" w14:paraId="52F58D8A" w14:textId="77777777" w:rsidTr="00BE3875">
        <w:tc>
          <w:tcPr>
            <w:tcW w:w="1888" w:type="dxa"/>
            <w:tcBorders>
              <w:top w:val="single" w:sz="4" w:space="0" w:color="auto"/>
              <w:bottom w:val="single" w:sz="4" w:space="0" w:color="auto"/>
            </w:tcBorders>
          </w:tcPr>
          <w:p w14:paraId="141F8809" w14:textId="4F5E152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42</w:t>
            </w:r>
          </w:p>
        </w:tc>
        <w:tc>
          <w:tcPr>
            <w:tcW w:w="5858" w:type="dxa"/>
            <w:tcBorders>
              <w:top w:val="single" w:sz="4" w:space="0" w:color="auto"/>
              <w:bottom w:val="single" w:sz="4" w:space="0" w:color="auto"/>
            </w:tcBorders>
          </w:tcPr>
          <w:p w14:paraId="18B28DA0" w14:textId="675ECC1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negotiations for the Rivergate dredging permit</w:t>
            </w:r>
          </w:p>
        </w:tc>
        <w:tc>
          <w:tcPr>
            <w:tcW w:w="1614" w:type="dxa"/>
            <w:tcBorders>
              <w:top w:val="single" w:sz="4" w:space="0" w:color="auto"/>
              <w:bottom w:val="single" w:sz="4" w:space="0" w:color="auto"/>
            </w:tcBorders>
          </w:tcPr>
          <w:p w14:paraId="14EFEA20" w14:textId="3AC8746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08/14/1987</w:t>
            </w:r>
          </w:p>
        </w:tc>
      </w:tr>
      <w:tr w:rsidR="00695A7D" w:rsidRPr="004848E0" w14:paraId="0E3FD22E" w14:textId="77777777" w:rsidTr="00BE3875">
        <w:tc>
          <w:tcPr>
            <w:tcW w:w="1888" w:type="dxa"/>
            <w:tcBorders>
              <w:top w:val="single" w:sz="4" w:space="0" w:color="auto"/>
              <w:bottom w:val="single" w:sz="4" w:space="0" w:color="auto"/>
            </w:tcBorders>
          </w:tcPr>
          <w:p w14:paraId="3143BEA6" w14:textId="3726A2C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43</w:t>
            </w:r>
          </w:p>
        </w:tc>
        <w:tc>
          <w:tcPr>
            <w:tcW w:w="5858" w:type="dxa"/>
            <w:tcBorders>
              <w:top w:val="single" w:sz="4" w:space="0" w:color="auto"/>
              <w:bottom w:val="single" w:sz="4" w:space="0" w:color="auto"/>
            </w:tcBorders>
          </w:tcPr>
          <w:p w14:paraId="0EF5C624" w14:textId="603EB24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Condition Rating Sheet: Earth Embankments</w:t>
            </w:r>
          </w:p>
        </w:tc>
        <w:tc>
          <w:tcPr>
            <w:tcW w:w="1614" w:type="dxa"/>
            <w:tcBorders>
              <w:top w:val="single" w:sz="4" w:space="0" w:color="auto"/>
              <w:bottom w:val="single" w:sz="4" w:space="0" w:color="auto"/>
            </w:tcBorders>
          </w:tcPr>
          <w:p w14:paraId="05BF12C5" w14:textId="604B65A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10/06/1987</w:t>
            </w:r>
          </w:p>
        </w:tc>
      </w:tr>
      <w:tr w:rsidR="00695A7D" w:rsidRPr="004848E0" w14:paraId="13A5E838" w14:textId="77777777" w:rsidTr="00BE3875">
        <w:tc>
          <w:tcPr>
            <w:tcW w:w="1888" w:type="dxa"/>
            <w:tcBorders>
              <w:top w:val="single" w:sz="4" w:space="0" w:color="auto"/>
              <w:bottom w:val="single" w:sz="4" w:space="0" w:color="auto"/>
            </w:tcBorders>
          </w:tcPr>
          <w:p w14:paraId="416EF48B" w14:textId="47869EA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44</w:t>
            </w:r>
          </w:p>
        </w:tc>
        <w:tc>
          <w:tcPr>
            <w:tcW w:w="5858" w:type="dxa"/>
            <w:tcBorders>
              <w:top w:val="single" w:sz="4" w:space="0" w:color="auto"/>
              <w:bottom w:val="single" w:sz="4" w:space="0" w:color="auto"/>
            </w:tcBorders>
          </w:tcPr>
          <w:p w14:paraId="58A85D6C" w14:textId="1281BD0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Condition Rating Sheet: Earth Embankments</w:t>
            </w:r>
          </w:p>
        </w:tc>
        <w:tc>
          <w:tcPr>
            <w:tcW w:w="1614" w:type="dxa"/>
            <w:tcBorders>
              <w:top w:val="single" w:sz="4" w:space="0" w:color="auto"/>
              <w:bottom w:val="single" w:sz="4" w:space="0" w:color="auto"/>
            </w:tcBorders>
          </w:tcPr>
          <w:p w14:paraId="4E14EBC6" w14:textId="163E2E4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10/25/1988</w:t>
            </w:r>
          </w:p>
        </w:tc>
      </w:tr>
      <w:tr w:rsidR="00695A7D" w:rsidRPr="004848E0" w14:paraId="0DD60982" w14:textId="77777777" w:rsidTr="00BE3875">
        <w:tc>
          <w:tcPr>
            <w:tcW w:w="1888" w:type="dxa"/>
            <w:tcBorders>
              <w:top w:val="single" w:sz="4" w:space="0" w:color="auto"/>
              <w:bottom w:val="single" w:sz="4" w:space="0" w:color="auto"/>
            </w:tcBorders>
          </w:tcPr>
          <w:p w14:paraId="5ECA654A" w14:textId="6A8341F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45</w:t>
            </w:r>
          </w:p>
        </w:tc>
        <w:tc>
          <w:tcPr>
            <w:tcW w:w="5858" w:type="dxa"/>
            <w:tcBorders>
              <w:top w:val="single" w:sz="4" w:space="0" w:color="auto"/>
              <w:bottom w:val="single" w:sz="4" w:space="0" w:color="auto"/>
            </w:tcBorders>
          </w:tcPr>
          <w:p w14:paraId="159CA386" w14:textId="4886CCE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Proposal for a Clean Lakes Grant Smith and Bybee Lakes</w:t>
            </w:r>
          </w:p>
        </w:tc>
        <w:tc>
          <w:tcPr>
            <w:tcW w:w="1614" w:type="dxa"/>
            <w:tcBorders>
              <w:top w:val="single" w:sz="4" w:space="0" w:color="auto"/>
              <w:bottom w:val="single" w:sz="4" w:space="0" w:color="auto"/>
            </w:tcBorders>
          </w:tcPr>
          <w:p w14:paraId="353A04C7" w14:textId="7670169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01/30/1989</w:t>
            </w:r>
          </w:p>
        </w:tc>
      </w:tr>
      <w:tr w:rsidR="00695A7D" w:rsidRPr="004848E0" w14:paraId="06942706" w14:textId="77777777" w:rsidTr="00BE3875">
        <w:tc>
          <w:tcPr>
            <w:tcW w:w="1888" w:type="dxa"/>
            <w:tcBorders>
              <w:top w:val="single" w:sz="4" w:space="0" w:color="auto"/>
              <w:bottom w:val="single" w:sz="4" w:space="0" w:color="auto"/>
            </w:tcBorders>
          </w:tcPr>
          <w:p w14:paraId="67377114" w14:textId="451F295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46</w:t>
            </w:r>
          </w:p>
        </w:tc>
        <w:tc>
          <w:tcPr>
            <w:tcW w:w="5858" w:type="dxa"/>
            <w:tcBorders>
              <w:top w:val="single" w:sz="4" w:space="0" w:color="auto"/>
              <w:bottom w:val="single" w:sz="4" w:space="0" w:color="auto"/>
            </w:tcBorders>
          </w:tcPr>
          <w:p w14:paraId="54F9F697" w14:textId="5781FF4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GPS Data Sheet</w:t>
            </w:r>
          </w:p>
        </w:tc>
        <w:tc>
          <w:tcPr>
            <w:tcW w:w="1614" w:type="dxa"/>
            <w:tcBorders>
              <w:top w:val="single" w:sz="4" w:space="0" w:color="auto"/>
              <w:bottom w:val="single" w:sz="4" w:space="0" w:color="auto"/>
            </w:tcBorders>
          </w:tcPr>
          <w:p w14:paraId="1475CF08" w14:textId="312BB06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02/16/1990</w:t>
            </w:r>
          </w:p>
        </w:tc>
      </w:tr>
      <w:tr w:rsidR="00695A7D" w:rsidRPr="004848E0" w14:paraId="590F72BB" w14:textId="77777777" w:rsidTr="00BE3875">
        <w:tc>
          <w:tcPr>
            <w:tcW w:w="1888" w:type="dxa"/>
            <w:tcBorders>
              <w:top w:val="single" w:sz="4" w:space="0" w:color="auto"/>
              <w:bottom w:val="single" w:sz="4" w:space="0" w:color="auto"/>
            </w:tcBorders>
          </w:tcPr>
          <w:p w14:paraId="7CA9BEBC" w14:textId="741BE05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47</w:t>
            </w:r>
          </w:p>
        </w:tc>
        <w:tc>
          <w:tcPr>
            <w:tcW w:w="5858" w:type="dxa"/>
            <w:tcBorders>
              <w:top w:val="single" w:sz="4" w:space="0" w:color="auto"/>
              <w:bottom w:val="single" w:sz="4" w:space="0" w:color="auto"/>
            </w:tcBorders>
          </w:tcPr>
          <w:p w14:paraId="17071CEC" w14:textId="6C7A8A4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Port of Portland Smith-Bybee Lakes Control Structure</w:t>
            </w:r>
          </w:p>
        </w:tc>
        <w:tc>
          <w:tcPr>
            <w:tcW w:w="1614" w:type="dxa"/>
            <w:tcBorders>
              <w:top w:val="single" w:sz="4" w:space="0" w:color="auto"/>
              <w:bottom w:val="single" w:sz="4" w:space="0" w:color="auto"/>
            </w:tcBorders>
          </w:tcPr>
          <w:p w14:paraId="06ED4F7F" w14:textId="3416A3E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09/01/1990</w:t>
            </w:r>
          </w:p>
        </w:tc>
      </w:tr>
      <w:tr w:rsidR="00695A7D" w:rsidRPr="004848E0" w14:paraId="521D0D3E" w14:textId="77777777" w:rsidTr="00BE3875">
        <w:tc>
          <w:tcPr>
            <w:tcW w:w="1888" w:type="dxa"/>
            <w:tcBorders>
              <w:top w:val="single" w:sz="4" w:space="0" w:color="auto"/>
              <w:bottom w:val="single" w:sz="4" w:space="0" w:color="auto"/>
            </w:tcBorders>
          </w:tcPr>
          <w:p w14:paraId="40B16798" w14:textId="63998E2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48</w:t>
            </w:r>
          </w:p>
        </w:tc>
        <w:tc>
          <w:tcPr>
            <w:tcW w:w="5858" w:type="dxa"/>
            <w:tcBorders>
              <w:top w:val="single" w:sz="4" w:space="0" w:color="auto"/>
              <w:bottom w:val="single" w:sz="4" w:space="0" w:color="auto"/>
            </w:tcBorders>
          </w:tcPr>
          <w:p w14:paraId="70E00F21" w14:textId="14EE8C5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updates to the permit to dredge, fill at Rivergate</w:t>
            </w:r>
          </w:p>
        </w:tc>
        <w:tc>
          <w:tcPr>
            <w:tcW w:w="1614" w:type="dxa"/>
            <w:tcBorders>
              <w:top w:val="single" w:sz="4" w:space="0" w:color="auto"/>
              <w:bottom w:val="single" w:sz="4" w:space="0" w:color="auto"/>
            </w:tcBorders>
          </w:tcPr>
          <w:p w14:paraId="5EB147D1" w14:textId="1E89AA5D"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09/01/1990 to 06/03/1991</w:t>
            </w:r>
          </w:p>
        </w:tc>
      </w:tr>
      <w:tr w:rsidR="00695A7D" w:rsidRPr="004848E0" w14:paraId="303F036A" w14:textId="77777777" w:rsidTr="00BE3875">
        <w:tc>
          <w:tcPr>
            <w:tcW w:w="1888" w:type="dxa"/>
            <w:tcBorders>
              <w:top w:val="single" w:sz="4" w:space="0" w:color="auto"/>
              <w:bottom w:val="single" w:sz="4" w:space="0" w:color="auto"/>
            </w:tcBorders>
          </w:tcPr>
          <w:p w14:paraId="3F91E814" w14:textId="2259685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49</w:t>
            </w:r>
          </w:p>
        </w:tc>
        <w:tc>
          <w:tcPr>
            <w:tcW w:w="5858" w:type="dxa"/>
            <w:tcBorders>
              <w:top w:val="single" w:sz="4" w:space="0" w:color="auto"/>
              <w:bottom w:val="single" w:sz="4" w:space="0" w:color="auto"/>
            </w:tcBorders>
          </w:tcPr>
          <w:p w14:paraId="5B8117F6" w14:textId="5B0467B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South Rivergate Landfill Outfall To Do</w:t>
            </w:r>
          </w:p>
        </w:tc>
        <w:tc>
          <w:tcPr>
            <w:tcW w:w="1614" w:type="dxa"/>
            <w:tcBorders>
              <w:top w:val="single" w:sz="4" w:space="0" w:color="auto"/>
              <w:bottom w:val="single" w:sz="4" w:space="0" w:color="auto"/>
            </w:tcBorders>
          </w:tcPr>
          <w:p w14:paraId="02812A43" w14:textId="530B7AF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02/26/1991</w:t>
            </w:r>
          </w:p>
        </w:tc>
      </w:tr>
      <w:tr w:rsidR="00695A7D" w:rsidRPr="004848E0" w14:paraId="53E99D79" w14:textId="77777777" w:rsidTr="00BE3875">
        <w:tc>
          <w:tcPr>
            <w:tcW w:w="1888" w:type="dxa"/>
            <w:tcBorders>
              <w:top w:val="single" w:sz="4" w:space="0" w:color="auto"/>
              <w:bottom w:val="single" w:sz="4" w:space="0" w:color="auto"/>
            </w:tcBorders>
          </w:tcPr>
          <w:p w14:paraId="7C72C064" w14:textId="7A7A663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50</w:t>
            </w:r>
          </w:p>
        </w:tc>
        <w:tc>
          <w:tcPr>
            <w:tcW w:w="5858" w:type="dxa"/>
            <w:tcBorders>
              <w:top w:val="single" w:sz="4" w:space="0" w:color="auto"/>
              <w:bottom w:val="single" w:sz="4" w:space="0" w:color="auto"/>
            </w:tcBorders>
          </w:tcPr>
          <w:p w14:paraId="594BA6BA" w14:textId="44B06D8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Application for Funding Under the Clean Lakes Program </w:t>
            </w:r>
          </w:p>
        </w:tc>
        <w:tc>
          <w:tcPr>
            <w:tcW w:w="1614" w:type="dxa"/>
            <w:tcBorders>
              <w:top w:val="single" w:sz="4" w:space="0" w:color="auto"/>
              <w:bottom w:val="single" w:sz="4" w:space="0" w:color="auto"/>
            </w:tcBorders>
          </w:tcPr>
          <w:p w14:paraId="464804B6" w14:textId="3F669F3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01/01/1992</w:t>
            </w:r>
          </w:p>
        </w:tc>
      </w:tr>
      <w:tr w:rsidR="00695A7D" w:rsidRPr="004848E0" w14:paraId="57788494" w14:textId="77777777" w:rsidTr="00BE3875">
        <w:tc>
          <w:tcPr>
            <w:tcW w:w="1888" w:type="dxa"/>
            <w:tcBorders>
              <w:top w:val="single" w:sz="4" w:space="0" w:color="auto"/>
              <w:bottom w:val="single" w:sz="4" w:space="0" w:color="auto"/>
            </w:tcBorders>
          </w:tcPr>
          <w:p w14:paraId="444AFF40" w14:textId="5EF6221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51</w:t>
            </w:r>
          </w:p>
        </w:tc>
        <w:tc>
          <w:tcPr>
            <w:tcW w:w="5858" w:type="dxa"/>
            <w:tcBorders>
              <w:top w:val="single" w:sz="4" w:space="0" w:color="auto"/>
              <w:bottom w:val="single" w:sz="4" w:space="0" w:color="auto"/>
            </w:tcBorders>
          </w:tcPr>
          <w:p w14:paraId="0C2F215B" w14:textId="2387DAC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Draft Fishery Assessment at Smith and Bybee Lakes</w:t>
            </w:r>
          </w:p>
        </w:tc>
        <w:tc>
          <w:tcPr>
            <w:tcW w:w="1614" w:type="dxa"/>
            <w:tcBorders>
              <w:top w:val="single" w:sz="4" w:space="0" w:color="auto"/>
              <w:bottom w:val="single" w:sz="4" w:space="0" w:color="auto"/>
            </w:tcBorders>
          </w:tcPr>
          <w:p w14:paraId="071F5124" w14:textId="2DDFC94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01/01/1992</w:t>
            </w:r>
          </w:p>
        </w:tc>
      </w:tr>
      <w:tr w:rsidR="00695A7D" w:rsidRPr="004848E0" w14:paraId="7A0A89D4" w14:textId="77777777" w:rsidTr="00BE3875">
        <w:tc>
          <w:tcPr>
            <w:tcW w:w="1888" w:type="dxa"/>
            <w:tcBorders>
              <w:top w:val="single" w:sz="4" w:space="0" w:color="auto"/>
              <w:bottom w:val="single" w:sz="4" w:space="0" w:color="auto"/>
            </w:tcBorders>
          </w:tcPr>
          <w:p w14:paraId="45830BF0" w14:textId="7D394DE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52</w:t>
            </w:r>
          </w:p>
        </w:tc>
        <w:tc>
          <w:tcPr>
            <w:tcW w:w="5858" w:type="dxa"/>
            <w:tcBorders>
              <w:top w:val="single" w:sz="4" w:space="0" w:color="auto"/>
              <w:bottom w:val="single" w:sz="4" w:space="0" w:color="auto"/>
            </w:tcBorders>
          </w:tcPr>
          <w:p w14:paraId="4F6DDEC9" w14:textId="1A6DAD9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Draft Assessment of Management Alternatives Improving Water Quality </w:t>
            </w:r>
          </w:p>
        </w:tc>
        <w:tc>
          <w:tcPr>
            <w:tcW w:w="1614" w:type="dxa"/>
            <w:tcBorders>
              <w:top w:val="single" w:sz="4" w:space="0" w:color="auto"/>
              <w:bottom w:val="single" w:sz="4" w:space="0" w:color="auto"/>
            </w:tcBorders>
          </w:tcPr>
          <w:p w14:paraId="00B59D28" w14:textId="77777777" w:rsidR="00695A7D" w:rsidRDefault="00695A7D" w:rsidP="00695A7D">
            <w:pPr>
              <w:pStyle w:val="NoSpacing"/>
              <w:rPr>
                <w:rFonts w:asciiTheme="majorHAnsi" w:hAnsiTheme="majorHAnsi" w:cs="Times New Roman"/>
              </w:rPr>
            </w:pPr>
            <w:r w:rsidRPr="004848E0">
              <w:rPr>
                <w:rFonts w:asciiTheme="majorHAnsi" w:hAnsiTheme="majorHAnsi" w:cs="Times New Roman"/>
              </w:rPr>
              <w:t>01/01/1992</w:t>
            </w:r>
          </w:p>
          <w:p w14:paraId="7D521292" w14:textId="77777777" w:rsidR="00A46EBD" w:rsidRDefault="00A46EBD" w:rsidP="00695A7D">
            <w:pPr>
              <w:pStyle w:val="NoSpacing"/>
              <w:rPr>
                <w:rFonts w:asciiTheme="majorHAnsi" w:hAnsiTheme="majorHAnsi" w:cs="Times New Roman"/>
              </w:rPr>
            </w:pPr>
          </w:p>
          <w:p w14:paraId="4508B4BD" w14:textId="525AB802" w:rsidR="00A46EBD" w:rsidRPr="004848E0" w:rsidRDefault="00A46EBD" w:rsidP="00695A7D">
            <w:pPr>
              <w:pStyle w:val="NoSpacing"/>
              <w:rPr>
                <w:rFonts w:asciiTheme="majorHAnsi" w:hAnsiTheme="majorHAnsi" w:cs="Times New Roman"/>
              </w:rPr>
            </w:pPr>
          </w:p>
        </w:tc>
      </w:tr>
      <w:tr w:rsidR="00695A7D" w:rsidRPr="004848E0" w14:paraId="73735CC9" w14:textId="77777777" w:rsidTr="00BE3875">
        <w:tc>
          <w:tcPr>
            <w:tcW w:w="1888" w:type="dxa"/>
            <w:tcBorders>
              <w:top w:val="single" w:sz="4" w:space="0" w:color="auto"/>
              <w:bottom w:val="single" w:sz="4" w:space="0" w:color="auto"/>
            </w:tcBorders>
          </w:tcPr>
          <w:p w14:paraId="01567BB0" w14:textId="680A89C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53</w:t>
            </w:r>
          </w:p>
        </w:tc>
        <w:tc>
          <w:tcPr>
            <w:tcW w:w="5858" w:type="dxa"/>
            <w:tcBorders>
              <w:top w:val="single" w:sz="4" w:space="0" w:color="auto"/>
              <w:bottom w:val="single" w:sz="4" w:space="0" w:color="auto"/>
            </w:tcBorders>
          </w:tcPr>
          <w:p w14:paraId="6DD3B12D" w14:textId="7753B31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Smith and Bybee Lakes [Water Control Structure Engineering Plan]</w:t>
            </w:r>
          </w:p>
        </w:tc>
        <w:tc>
          <w:tcPr>
            <w:tcW w:w="1614" w:type="dxa"/>
            <w:tcBorders>
              <w:top w:val="single" w:sz="4" w:space="0" w:color="auto"/>
              <w:bottom w:val="single" w:sz="4" w:space="0" w:color="auto"/>
            </w:tcBorders>
          </w:tcPr>
          <w:p w14:paraId="6D410BEC" w14:textId="610B3EF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02/19/1992</w:t>
            </w:r>
          </w:p>
        </w:tc>
      </w:tr>
      <w:tr w:rsidR="00695A7D" w:rsidRPr="004848E0" w14:paraId="4638C9FE" w14:textId="77777777" w:rsidTr="00BE3875">
        <w:tc>
          <w:tcPr>
            <w:tcW w:w="1888" w:type="dxa"/>
            <w:tcBorders>
              <w:top w:val="single" w:sz="4" w:space="0" w:color="auto"/>
              <w:bottom w:val="single" w:sz="4" w:space="0" w:color="auto"/>
            </w:tcBorders>
          </w:tcPr>
          <w:p w14:paraId="2BBB7532" w14:textId="077C800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54</w:t>
            </w:r>
          </w:p>
        </w:tc>
        <w:tc>
          <w:tcPr>
            <w:tcW w:w="5858" w:type="dxa"/>
            <w:tcBorders>
              <w:top w:val="single" w:sz="4" w:space="0" w:color="auto"/>
              <w:bottom w:val="single" w:sz="4" w:space="0" w:color="auto"/>
            </w:tcBorders>
          </w:tcPr>
          <w:p w14:paraId="518BC17A" w14:textId="4E473EC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Smith &amp; Bybee Lakes Water Level Control</w:t>
            </w:r>
          </w:p>
        </w:tc>
        <w:tc>
          <w:tcPr>
            <w:tcW w:w="1614" w:type="dxa"/>
            <w:tcBorders>
              <w:top w:val="single" w:sz="4" w:space="0" w:color="auto"/>
              <w:bottom w:val="single" w:sz="4" w:space="0" w:color="auto"/>
            </w:tcBorders>
          </w:tcPr>
          <w:p w14:paraId="798A35A4" w14:textId="1E40AD7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03/19/1992</w:t>
            </w:r>
          </w:p>
        </w:tc>
      </w:tr>
      <w:tr w:rsidR="00695A7D" w:rsidRPr="004848E0" w14:paraId="5829A90C" w14:textId="77777777" w:rsidTr="00BE3875">
        <w:tc>
          <w:tcPr>
            <w:tcW w:w="1888" w:type="dxa"/>
            <w:tcBorders>
              <w:top w:val="single" w:sz="4" w:space="0" w:color="auto"/>
              <w:bottom w:val="single" w:sz="4" w:space="0" w:color="auto"/>
            </w:tcBorders>
          </w:tcPr>
          <w:p w14:paraId="0BA9E108" w14:textId="324B7F2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55</w:t>
            </w:r>
          </w:p>
        </w:tc>
        <w:tc>
          <w:tcPr>
            <w:tcW w:w="5858" w:type="dxa"/>
            <w:tcBorders>
              <w:top w:val="single" w:sz="4" w:space="0" w:color="auto"/>
              <w:bottom w:val="single" w:sz="4" w:space="0" w:color="auto"/>
            </w:tcBorders>
          </w:tcPr>
          <w:p w14:paraId="0F2A9586" w14:textId="1559DB9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access ramp to the S&amp;B water control structure; Map</w:t>
            </w:r>
          </w:p>
        </w:tc>
        <w:tc>
          <w:tcPr>
            <w:tcW w:w="1614" w:type="dxa"/>
            <w:tcBorders>
              <w:top w:val="single" w:sz="4" w:space="0" w:color="auto"/>
              <w:bottom w:val="single" w:sz="4" w:space="0" w:color="auto"/>
            </w:tcBorders>
          </w:tcPr>
          <w:p w14:paraId="6FB6F032" w14:textId="334A740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06/01/1992 to 06/16/1992</w:t>
            </w:r>
          </w:p>
        </w:tc>
      </w:tr>
      <w:tr w:rsidR="00695A7D" w:rsidRPr="004848E0" w14:paraId="53A7C03E" w14:textId="77777777" w:rsidTr="00BE3875">
        <w:tc>
          <w:tcPr>
            <w:tcW w:w="1888" w:type="dxa"/>
            <w:tcBorders>
              <w:top w:val="single" w:sz="4" w:space="0" w:color="auto"/>
              <w:bottom w:val="single" w:sz="4" w:space="0" w:color="auto"/>
            </w:tcBorders>
          </w:tcPr>
          <w:p w14:paraId="51470700" w14:textId="4A51ABD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56</w:t>
            </w:r>
          </w:p>
        </w:tc>
        <w:tc>
          <w:tcPr>
            <w:tcW w:w="5858" w:type="dxa"/>
            <w:tcBorders>
              <w:top w:val="single" w:sz="4" w:space="0" w:color="auto"/>
              <w:bottom w:val="single" w:sz="4" w:space="0" w:color="auto"/>
            </w:tcBorders>
          </w:tcPr>
          <w:p w14:paraId="2CE47C71" w14:textId="3A39867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Electrofishing Survey of Smith and Bybee Lakes; Customer Invoice</w:t>
            </w:r>
          </w:p>
        </w:tc>
        <w:tc>
          <w:tcPr>
            <w:tcW w:w="1614" w:type="dxa"/>
            <w:tcBorders>
              <w:top w:val="single" w:sz="4" w:space="0" w:color="auto"/>
              <w:bottom w:val="single" w:sz="4" w:space="0" w:color="auto"/>
            </w:tcBorders>
          </w:tcPr>
          <w:p w14:paraId="5486D50A" w14:textId="4BE90BCD"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06/01/1992 to 09/21/1992</w:t>
            </w:r>
          </w:p>
        </w:tc>
      </w:tr>
      <w:tr w:rsidR="00695A7D" w:rsidRPr="004848E0" w14:paraId="4A4B01E6" w14:textId="77777777" w:rsidTr="00BE3875">
        <w:tc>
          <w:tcPr>
            <w:tcW w:w="1888" w:type="dxa"/>
            <w:tcBorders>
              <w:top w:val="single" w:sz="4" w:space="0" w:color="auto"/>
              <w:bottom w:val="single" w:sz="4" w:space="0" w:color="auto"/>
            </w:tcBorders>
          </w:tcPr>
          <w:p w14:paraId="6586DBAB" w14:textId="46769F9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57</w:t>
            </w:r>
          </w:p>
        </w:tc>
        <w:tc>
          <w:tcPr>
            <w:tcW w:w="5858" w:type="dxa"/>
            <w:tcBorders>
              <w:top w:val="single" w:sz="4" w:space="0" w:color="auto"/>
              <w:bottom w:val="single" w:sz="4" w:space="0" w:color="auto"/>
            </w:tcBorders>
          </w:tcPr>
          <w:p w14:paraId="01A62477" w14:textId="4FD6830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Notice of a Proposal in your Neighborhood</w:t>
            </w:r>
          </w:p>
        </w:tc>
        <w:tc>
          <w:tcPr>
            <w:tcW w:w="1614" w:type="dxa"/>
            <w:tcBorders>
              <w:top w:val="single" w:sz="4" w:space="0" w:color="auto"/>
              <w:bottom w:val="single" w:sz="4" w:space="0" w:color="auto"/>
            </w:tcBorders>
          </w:tcPr>
          <w:p w14:paraId="5DD18793" w14:textId="736DB5CD"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07/14/1992</w:t>
            </w:r>
          </w:p>
        </w:tc>
      </w:tr>
      <w:tr w:rsidR="00695A7D" w:rsidRPr="004848E0" w14:paraId="577B3020" w14:textId="77777777" w:rsidTr="00BE3875">
        <w:tc>
          <w:tcPr>
            <w:tcW w:w="1888" w:type="dxa"/>
            <w:tcBorders>
              <w:top w:val="single" w:sz="4" w:space="0" w:color="auto"/>
              <w:bottom w:val="single" w:sz="4" w:space="0" w:color="auto"/>
            </w:tcBorders>
          </w:tcPr>
          <w:p w14:paraId="3A949E49" w14:textId="52E468E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58</w:t>
            </w:r>
          </w:p>
        </w:tc>
        <w:tc>
          <w:tcPr>
            <w:tcW w:w="5858" w:type="dxa"/>
            <w:tcBorders>
              <w:top w:val="single" w:sz="4" w:space="0" w:color="auto"/>
              <w:bottom w:val="single" w:sz="4" w:space="0" w:color="auto"/>
            </w:tcBorders>
          </w:tcPr>
          <w:p w14:paraId="7289262A" w14:textId="1F98D09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Application for Funding Under the Clean Lakes Program Phase 1 Feasibility </w:t>
            </w:r>
          </w:p>
        </w:tc>
        <w:tc>
          <w:tcPr>
            <w:tcW w:w="1614" w:type="dxa"/>
            <w:tcBorders>
              <w:top w:val="single" w:sz="4" w:space="0" w:color="auto"/>
              <w:bottom w:val="single" w:sz="4" w:space="0" w:color="auto"/>
            </w:tcBorders>
          </w:tcPr>
          <w:p w14:paraId="128A1CAF" w14:textId="4486071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01/01/1993</w:t>
            </w:r>
          </w:p>
        </w:tc>
      </w:tr>
      <w:tr w:rsidR="00695A7D" w:rsidRPr="004848E0" w14:paraId="6C8B1AF6" w14:textId="77777777" w:rsidTr="00BE3875">
        <w:tc>
          <w:tcPr>
            <w:tcW w:w="1888" w:type="dxa"/>
            <w:tcBorders>
              <w:top w:val="single" w:sz="4" w:space="0" w:color="auto"/>
              <w:bottom w:val="single" w:sz="4" w:space="0" w:color="auto"/>
            </w:tcBorders>
          </w:tcPr>
          <w:p w14:paraId="2BF23190" w14:textId="64CA007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59</w:t>
            </w:r>
          </w:p>
        </w:tc>
        <w:tc>
          <w:tcPr>
            <w:tcW w:w="5858" w:type="dxa"/>
            <w:tcBorders>
              <w:top w:val="single" w:sz="4" w:space="0" w:color="auto"/>
              <w:bottom w:val="single" w:sz="4" w:space="0" w:color="auto"/>
            </w:tcBorders>
          </w:tcPr>
          <w:p w14:paraId="05643769" w14:textId="34801D7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Application for Funding Under the Clean Lakes Program Phase 1 Feasibility</w:t>
            </w:r>
          </w:p>
        </w:tc>
        <w:tc>
          <w:tcPr>
            <w:tcW w:w="1614" w:type="dxa"/>
            <w:tcBorders>
              <w:top w:val="single" w:sz="4" w:space="0" w:color="auto"/>
              <w:bottom w:val="single" w:sz="4" w:space="0" w:color="auto"/>
            </w:tcBorders>
          </w:tcPr>
          <w:p w14:paraId="70AE5F4E" w14:textId="31F7F27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01/01/1993</w:t>
            </w:r>
          </w:p>
        </w:tc>
      </w:tr>
      <w:tr w:rsidR="00695A7D" w:rsidRPr="004848E0" w14:paraId="5974B16C" w14:textId="77777777" w:rsidTr="00BE3875">
        <w:tc>
          <w:tcPr>
            <w:tcW w:w="1888" w:type="dxa"/>
            <w:tcBorders>
              <w:top w:val="single" w:sz="4" w:space="0" w:color="auto"/>
              <w:bottom w:val="single" w:sz="4" w:space="0" w:color="auto"/>
            </w:tcBorders>
          </w:tcPr>
          <w:p w14:paraId="2F96314D" w14:textId="101E9A7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60</w:t>
            </w:r>
          </w:p>
        </w:tc>
        <w:tc>
          <w:tcPr>
            <w:tcW w:w="5858" w:type="dxa"/>
            <w:tcBorders>
              <w:top w:val="single" w:sz="4" w:space="0" w:color="auto"/>
              <w:bottom w:val="single" w:sz="4" w:space="0" w:color="auto"/>
            </w:tcBorders>
          </w:tcPr>
          <w:p w14:paraId="2FEE1A09" w14:textId="6F483C3F" w:rsidR="00695A7D" w:rsidRPr="004848E0" w:rsidRDefault="003A3054" w:rsidP="00695A7D">
            <w:pPr>
              <w:pStyle w:val="NoSpacing"/>
              <w:rPr>
                <w:rFonts w:asciiTheme="majorHAnsi" w:hAnsiTheme="majorHAnsi" w:cs="Times New Roman"/>
              </w:rPr>
            </w:pPr>
            <w:r w:rsidRPr="004848E0">
              <w:rPr>
                <w:rFonts w:asciiTheme="majorHAnsi" w:hAnsiTheme="majorHAnsi" w:cs="Times New Roman"/>
              </w:rPr>
              <w:t>Frequently Detected</w:t>
            </w:r>
            <w:r w:rsidR="00695A7D" w:rsidRPr="004848E0">
              <w:rPr>
                <w:rFonts w:asciiTheme="majorHAnsi" w:hAnsiTheme="majorHAnsi" w:cs="Times New Roman"/>
              </w:rPr>
              <w:t xml:space="preserve"> Contaminants in Sediments </w:t>
            </w:r>
          </w:p>
        </w:tc>
        <w:tc>
          <w:tcPr>
            <w:tcW w:w="1614" w:type="dxa"/>
            <w:tcBorders>
              <w:top w:val="single" w:sz="4" w:space="0" w:color="auto"/>
              <w:bottom w:val="single" w:sz="4" w:space="0" w:color="auto"/>
            </w:tcBorders>
          </w:tcPr>
          <w:p w14:paraId="5C69948C" w14:textId="1050DC7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01/01/1993 to 12/31/2002</w:t>
            </w:r>
          </w:p>
        </w:tc>
      </w:tr>
      <w:tr w:rsidR="00695A7D" w:rsidRPr="004848E0" w14:paraId="552D7D79" w14:textId="77777777" w:rsidTr="00BE3875">
        <w:tc>
          <w:tcPr>
            <w:tcW w:w="1888" w:type="dxa"/>
            <w:tcBorders>
              <w:top w:val="single" w:sz="4" w:space="0" w:color="auto"/>
              <w:bottom w:val="single" w:sz="4" w:space="0" w:color="auto"/>
            </w:tcBorders>
          </w:tcPr>
          <w:p w14:paraId="6CC77205" w14:textId="0925717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61</w:t>
            </w:r>
          </w:p>
        </w:tc>
        <w:tc>
          <w:tcPr>
            <w:tcW w:w="5858" w:type="dxa"/>
            <w:tcBorders>
              <w:top w:val="single" w:sz="4" w:space="0" w:color="auto"/>
              <w:bottom w:val="single" w:sz="4" w:space="0" w:color="auto"/>
            </w:tcBorders>
          </w:tcPr>
          <w:p w14:paraId="3A6E1856" w14:textId="7C7E606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Analytical Results for Surface Water Leachate Indicators</w:t>
            </w:r>
          </w:p>
        </w:tc>
        <w:tc>
          <w:tcPr>
            <w:tcW w:w="1614" w:type="dxa"/>
            <w:tcBorders>
              <w:top w:val="single" w:sz="4" w:space="0" w:color="auto"/>
              <w:bottom w:val="single" w:sz="4" w:space="0" w:color="auto"/>
            </w:tcBorders>
          </w:tcPr>
          <w:p w14:paraId="2CA87216" w14:textId="1744DE7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01/01/1993 to 12/31/2002</w:t>
            </w:r>
          </w:p>
        </w:tc>
      </w:tr>
      <w:tr w:rsidR="00695A7D" w:rsidRPr="004848E0" w14:paraId="04975131" w14:textId="77777777" w:rsidTr="00BE3875">
        <w:tc>
          <w:tcPr>
            <w:tcW w:w="1888" w:type="dxa"/>
            <w:tcBorders>
              <w:top w:val="single" w:sz="4" w:space="0" w:color="auto"/>
              <w:bottom w:val="single" w:sz="4" w:space="0" w:color="auto"/>
            </w:tcBorders>
          </w:tcPr>
          <w:p w14:paraId="4D336FBC" w14:textId="48166BE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62</w:t>
            </w:r>
          </w:p>
        </w:tc>
        <w:tc>
          <w:tcPr>
            <w:tcW w:w="5858" w:type="dxa"/>
            <w:tcBorders>
              <w:top w:val="single" w:sz="4" w:space="0" w:color="auto"/>
              <w:bottom w:val="single" w:sz="4" w:space="0" w:color="auto"/>
            </w:tcBorders>
          </w:tcPr>
          <w:p w14:paraId="495264E6" w14:textId="1F35F7AD"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Analytical Results for Surface Water</w:t>
            </w:r>
          </w:p>
        </w:tc>
        <w:tc>
          <w:tcPr>
            <w:tcW w:w="1614" w:type="dxa"/>
            <w:tcBorders>
              <w:top w:val="single" w:sz="4" w:space="0" w:color="auto"/>
              <w:bottom w:val="single" w:sz="4" w:space="0" w:color="auto"/>
            </w:tcBorders>
          </w:tcPr>
          <w:p w14:paraId="78F5B114" w14:textId="746B664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01/01/1993 to 12/31/2002</w:t>
            </w:r>
          </w:p>
        </w:tc>
      </w:tr>
      <w:tr w:rsidR="00695A7D" w:rsidRPr="004848E0" w14:paraId="72CBA551" w14:textId="77777777" w:rsidTr="00BE3875">
        <w:tc>
          <w:tcPr>
            <w:tcW w:w="1888" w:type="dxa"/>
            <w:tcBorders>
              <w:top w:val="single" w:sz="4" w:space="0" w:color="auto"/>
              <w:bottom w:val="single" w:sz="4" w:space="0" w:color="auto"/>
            </w:tcBorders>
          </w:tcPr>
          <w:p w14:paraId="3C128145" w14:textId="573EFDF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63</w:t>
            </w:r>
          </w:p>
        </w:tc>
        <w:tc>
          <w:tcPr>
            <w:tcW w:w="5858" w:type="dxa"/>
            <w:tcBorders>
              <w:top w:val="single" w:sz="4" w:space="0" w:color="auto"/>
              <w:bottom w:val="single" w:sz="4" w:space="0" w:color="auto"/>
            </w:tcBorders>
          </w:tcPr>
          <w:p w14:paraId="2CF5FDF2" w14:textId="26A0EC1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Analytical Results for Sediment Quality Parameters</w:t>
            </w:r>
          </w:p>
        </w:tc>
        <w:tc>
          <w:tcPr>
            <w:tcW w:w="1614" w:type="dxa"/>
            <w:tcBorders>
              <w:top w:val="single" w:sz="4" w:space="0" w:color="auto"/>
              <w:bottom w:val="single" w:sz="4" w:space="0" w:color="auto"/>
            </w:tcBorders>
          </w:tcPr>
          <w:p w14:paraId="741C0A7F" w14:textId="068D99D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01/01/1993 to 12/31/2002</w:t>
            </w:r>
          </w:p>
        </w:tc>
      </w:tr>
      <w:tr w:rsidR="00695A7D" w:rsidRPr="004848E0" w14:paraId="1AB16CE5" w14:textId="77777777" w:rsidTr="00BE3875">
        <w:tc>
          <w:tcPr>
            <w:tcW w:w="1888" w:type="dxa"/>
            <w:tcBorders>
              <w:top w:val="single" w:sz="4" w:space="0" w:color="auto"/>
              <w:bottom w:val="single" w:sz="4" w:space="0" w:color="auto"/>
            </w:tcBorders>
          </w:tcPr>
          <w:p w14:paraId="099205F2" w14:textId="0153165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64</w:t>
            </w:r>
          </w:p>
        </w:tc>
        <w:tc>
          <w:tcPr>
            <w:tcW w:w="5858" w:type="dxa"/>
            <w:tcBorders>
              <w:top w:val="single" w:sz="4" w:space="0" w:color="auto"/>
              <w:bottom w:val="single" w:sz="4" w:space="0" w:color="auto"/>
            </w:tcBorders>
          </w:tcPr>
          <w:p w14:paraId="41FACF95" w14:textId="14A8AA4B" w:rsidR="00695A7D" w:rsidRPr="004848E0" w:rsidRDefault="003A3054" w:rsidP="00695A7D">
            <w:pPr>
              <w:pStyle w:val="NoSpacing"/>
              <w:rPr>
                <w:rFonts w:asciiTheme="majorHAnsi" w:hAnsiTheme="majorHAnsi" w:cs="Times New Roman"/>
              </w:rPr>
            </w:pPr>
            <w:r w:rsidRPr="004848E0">
              <w:rPr>
                <w:rFonts w:asciiTheme="majorHAnsi" w:hAnsiTheme="majorHAnsi" w:cs="Times New Roman"/>
              </w:rPr>
              <w:t>Frequently Detected</w:t>
            </w:r>
            <w:r w:rsidR="00695A7D" w:rsidRPr="004848E0">
              <w:rPr>
                <w:rFonts w:asciiTheme="majorHAnsi" w:hAnsiTheme="majorHAnsi" w:cs="Times New Roman"/>
              </w:rPr>
              <w:t xml:space="preserve"> Contaminants in Sediments</w:t>
            </w:r>
          </w:p>
        </w:tc>
        <w:tc>
          <w:tcPr>
            <w:tcW w:w="1614" w:type="dxa"/>
            <w:tcBorders>
              <w:top w:val="single" w:sz="4" w:space="0" w:color="auto"/>
              <w:bottom w:val="single" w:sz="4" w:space="0" w:color="auto"/>
            </w:tcBorders>
          </w:tcPr>
          <w:p w14:paraId="4DFA6996" w14:textId="0C76F9E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01/01/1993 to 12/31/2002</w:t>
            </w:r>
          </w:p>
        </w:tc>
      </w:tr>
      <w:tr w:rsidR="00695A7D" w:rsidRPr="004848E0" w14:paraId="53DDE8FD" w14:textId="77777777" w:rsidTr="00BE3875">
        <w:tc>
          <w:tcPr>
            <w:tcW w:w="1888" w:type="dxa"/>
            <w:tcBorders>
              <w:top w:val="single" w:sz="4" w:space="0" w:color="auto"/>
              <w:bottom w:val="single" w:sz="4" w:space="0" w:color="auto"/>
            </w:tcBorders>
          </w:tcPr>
          <w:p w14:paraId="23AB5905" w14:textId="4B5DF29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65</w:t>
            </w:r>
          </w:p>
        </w:tc>
        <w:tc>
          <w:tcPr>
            <w:tcW w:w="5858" w:type="dxa"/>
            <w:tcBorders>
              <w:top w:val="single" w:sz="4" w:space="0" w:color="auto"/>
              <w:bottom w:val="single" w:sz="4" w:space="0" w:color="auto"/>
            </w:tcBorders>
          </w:tcPr>
          <w:p w14:paraId="7F82E7C2" w14:textId="6E30D60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Hydraulic and Water Quality Modeling of Opening S&amp;B Lakes to Columbia </w:t>
            </w:r>
          </w:p>
        </w:tc>
        <w:tc>
          <w:tcPr>
            <w:tcW w:w="1614" w:type="dxa"/>
            <w:tcBorders>
              <w:top w:val="single" w:sz="4" w:space="0" w:color="auto"/>
              <w:bottom w:val="single" w:sz="4" w:space="0" w:color="auto"/>
            </w:tcBorders>
          </w:tcPr>
          <w:p w14:paraId="5C02009A" w14:textId="6290EEA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03/04/1993 to 07/31/1995; undated</w:t>
            </w:r>
          </w:p>
        </w:tc>
      </w:tr>
      <w:tr w:rsidR="00695A7D" w:rsidRPr="004848E0" w14:paraId="30998E2F" w14:textId="77777777" w:rsidTr="00BE3875">
        <w:tc>
          <w:tcPr>
            <w:tcW w:w="1888" w:type="dxa"/>
            <w:tcBorders>
              <w:top w:val="single" w:sz="4" w:space="0" w:color="auto"/>
              <w:bottom w:val="single" w:sz="4" w:space="0" w:color="auto"/>
            </w:tcBorders>
          </w:tcPr>
          <w:p w14:paraId="034011F9" w14:textId="6D20DB4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66</w:t>
            </w:r>
          </w:p>
        </w:tc>
        <w:tc>
          <w:tcPr>
            <w:tcW w:w="5858" w:type="dxa"/>
            <w:tcBorders>
              <w:top w:val="single" w:sz="4" w:space="0" w:color="auto"/>
              <w:bottom w:val="single" w:sz="4" w:space="0" w:color="auto"/>
            </w:tcBorders>
          </w:tcPr>
          <w:p w14:paraId="4BFE2BB0" w14:textId="208925B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St. Johns L.F. #27-1919-09(41)</w:t>
            </w:r>
          </w:p>
        </w:tc>
        <w:tc>
          <w:tcPr>
            <w:tcW w:w="1614" w:type="dxa"/>
            <w:tcBorders>
              <w:top w:val="single" w:sz="4" w:space="0" w:color="auto"/>
              <w:bottom w:val="single" w:sz="4" w:space="0" w:color="auto"/>
            </w:tcBorders>
          </w:tcPr>
          <w:p w14:paraId="70DEDB8C" w14:textId="4879695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05/10/1993</w:t>
            </w:r>
          </w:p>
        </w:tc>
      </w:tr>
      <w:tr w:rsidR="00695A7D" w:rsidRPr="004848E0" w14:paraId="51615B76" w14:textId="77777777" w:rsidTr="00BE3875">
        <w:tc>
          <w:tcPr>
            <w:tcW w:w="1888" w:type="dxa"/>
            <w:tcBorders>
              <w:top w:val="single" w:sz="4" w:space="0" w:color="auto"/>
              <w:bottom w:val="single" w:sz="4" w:space="0" w:color="auto"/>
            </w:tcBorders>
          </w:tcPr>
          <w:p w14:paraId="0DF07286" w14:textId="74CB632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67</w:t>
            </w:r>
          </w:p>
        </w:tc>
        <w:tc>
          <w:tcPr>
            <w:tcW w:w="5858" w:type="dxa"/>
            <w:tcBorders>
              <w:top w:val="single" w:sz="4" w:space="0" w:color="auto"/>
              <w:bottom w:val="single" w:sz="4" w:space="0" w:color="auto"/>
            </w:tcBorders>
          </w:tcPr>
          <w:p w14:paraId="5C66432A" w14:textId="39A8D27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A Short History of the Planning Efforts for Smith and Bybee Lakes</w:t>
            </w:r>
          </w:p>
        </w:tc>
        <w:tc>
          <w:tcPr>
            <w:tcW w:w="1614" w:type="dxa"/>
            <w:tcBorders>
              <w:top w:val="single" w:sz="4" w:space="0" w:color="auto"/>
              <w:bottom w:val="single" w:sz="4" w:space="0" w:color="auto"/>
            </w:tcBorders>
          </w:tcPr>
          <w:p w14:paraId="5A2B7CD8" w14:textId="1C9F420D"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undated</w:t>
            </w:r>
          </w:p>
        </w:tc>
      </w:tr>
      <w:tr w:rsidR="00695A7D" w:rsidRPr="004848E0" w14:paraId="4CBCD137" w14:textId="77777777" w:rsidTr="00BE3875">
        <w:tc>
          <w:tcPr>
            <w:tcW w:w="1888" w:type="dxa"/>
            <w:tcBorders>
              <w:top w:val="single" w:sz="4" w:space="0" w:color="auto"/>
              <w:bottom w:val="single" w:sz="4" w:space="0" w:color="auto"/>
            </w:tcBorders>
          </w:tcPr>
          <w:p w14:paraId="1EFE9469" w14:textId="24B5BB4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68</w:t>
            </w:r>
          </w:p>
        </w:tc>
        <w:tc>
          <w:tcPr>
            <w:tcW w:w="5858" w:type="dxa"/>
            <w:tcBorders>
              <w:top w:val="single" w:sz="4" w:space="0" w:color="auto"/>
              <w:bottom w:val="single" w:sz="4" w:space="0" w:color="auto"/>
            </w:tcBorders>
          </w:tcPr>
          <w:p w14:paraId="2790521E" w14:textId="6ADD478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Smith and Bybee Lake Phase 1</w:t>
            </w:r>
          </w:p>
        </w:tc>
        <w:tc>
          <w:tcPr>
            <w:tcW w:w="1614" w:type="dxa"/>
            <w:tcBorders>
              <w:top w:val="single" w:sz="4" w:space="0" w:color="auto"/>
              <w:bottom w:val="single" w:sz="4" w:space="0" w:color="auto"/>
            </w:tcBorders>
          </w:tcPr>
          <w:p w14:paraId="66AB17CC" w14:textId="460D4E7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undated</w:t>
            </w:r>
          </w:p>
        </w:tc>
      </w:tr>
      <w:tr w:rsidR="00695A7D" w:rsidRPr="004848E0" w14:paraId="6671D8A3" w14:textId="77777777" w:rsidTr="00BE3875">
        <w:tc>
          <w:tcPr>
            <w:tcW w:w="1888" w:type="dxa"/>
            <w:tcBorders>
              <w:top w:val="single" w:sz="4" w:space="0" w:color="auto"/>
              <w:bottom w:val="single" w:sz="4" w:space="0" w:color="auto"/>
            </w:tcBorders>
          </w:tcPr>
          <w:p w14:paraId="02B2F83C" w14:textId="07874DF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69</w:t>
            </w:r>
          </w:p>
        </w:tc>
        <w:tc>
          <w:tcPr>
            <w:tcW w:w="5858" w:type="dxa"/>
            <w:tcBorders>
              <w:top w:val="single" w:sz="4" w:space="0" w:color="auto"/>
              <w:bottom w:val="single" w:sz="4" w:space="0" w:color="auto"/>
            </w:tcBorders>
          </w:tcPr>
          <w:p w14:paraId="26E9D3B1" w14:textId="6CC6114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S&amp;B Lakes 1994-95 Screening Level Risk Assessment</w:t>
            </w:r>
          </w:p>
        </w:tc>
        <w:tc>
          <w:tcPr>
            <w:tcW w:w="1614" w:type="dxa"/>
            <w:tcBorders>
              <w:top w:val="single" w:sz="4" w:space="0" w:color="auto"/>
              <w:bottom w:val="single" w:sz="4" w:space="0" w:color="auto"/>
            </w:tcBorders>
          </w:tcPr>
          <w:p w14:paraId="736AE220" w14:textId="0591E53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01/01/1994 to 12/31/1995</w:t>
            </w:r>
          </w:p>
        </w:tc>
      </w:tr>
      <w:tr w:rsidR="00695A7D" w:rsidRPr="004848E0" w14:paraId="10017C0A" w14:textId="77777777" w:rsidTr="00BE3875">
        <w:tc>
          <w:tcPr>
            <w:tcW w:w="1888" w:type="dxa"/>
            <w:tcBorders>
              <w:top w:val="single" w:sz="4" w:space="0" w:color="auto"/>
              <w:bottom w:val="single" w:sz="4" w:space="0" w:color="auto"/>
            </w:tcBorders>
          </w:tcPr>
          <w:p w14:paraId="3890DE86" w14:textId="4913B57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70</w:t>
            </w:r>
          </w:p>
        </w:tc>
        <w:tc>
          <w:tcPr>
            <w:tcW w:w="5858" w:type="dxa"/>
            <w:tcBorders>
              <w:top w:val="single" w:sz="4" w:space="0" w:color="auto"/>
              <w:bottom w:val="single" w:sz="4" w:space="0" w:color="auto"/>
            </w:tcBorders>
          </w:tcPr>
          <w:p w14:paraId="28B59771" w14:textId="1425767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314 Clean Lakes Grant Project Quarterly Progress Report No. 2</w:t>
            </w:r>
          </w:p>
        </w:tc>
        <w:tc>
          <w:tcPr>
            <w:tcW w:w="1614" w:type="dxa"/>
            <w:tcBorders>
              <w:top w:val="single" w:sz="4" w:space="0" w:color="auto"/>
              <w:bottom w:val="single" w:sz="4" w:space="0" w:color="auto"/>
            </w:tcBorders>
          </w:tcPr>
          <w:p w14:paraId="597F9EF1" w14:textId="7C3D893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01/26/1994</w:t>
            </w:r>
          </w:p>
        </w:tc>
      </w:tr>
      <w:tr w:rsidR="00695A7D" w:rsidRPr="004848E0" w14:paraId="137CDF43" w14:textId="77777777" w:rsidTr="00BE3875">
        <w:tc>
          <w:tcPr>
            <w:tcW w:w="1888" w:type="dxa"/>
            <w:tcBorders>
              <w:top w:val="single" w:sz="4" w:space="0" w:color="auto"/>
              <w:bottom w:val="single" w:sz="4" w:space="0" w:color="auto"/>
            </w:tcBorders>
          </w:tcPr>
          <w:p w14:paraId="2400421C" w14:textId="5FC5FDB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71</w:t>
            </w:r>
          </w:p>
        </w:tc>
        <w:tc>
          <w:tcPr>
            <w:tcW w:w="5858" w:type="dxa"/>
            <w:tcBorders>
              <w:top w:val="single" w:sz="4" w:space="0" w:color="auto"/>
              <w:bottom w:val="single" w:sz="4" w:space="0" w:color="auto"/>
            </w:tcBorders>
          </w:tcPr>
          <w:p w14:paraId="38F4E1AC" w14:textId="49A31D5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Smith and Bybee Sediment Assessment</w:t>
            </w:r>
          </w:p>
        </w:tc>
        <w:tc>
          <w:tcPr>
            <w:tcW w:w="1614" w:type="dxa"/>
            <w:tcBorders>
              <w:top w:val="single" w:sz="4" w:space="0" w:color="auto"/>
              <w:bottom w:val="single" w:sz="4" w:space="0" w:color="auto"/>
            </w:tcBorders>
          </w:tcPr>
          <w:p w14:paraId="2582517D" w14:textId="11A94D8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02/01/1994</w:t>
            </w:r>
          </w:p>
        </w:tc>
      </w:tr>
      <w:tr w:rsidR="00695A7D" w:rsidRPr="004848E0" w14:paraId="25E203A1" w14:textId="77777777" w:rsidTr="00BE3875">
        <w:tc>
          <w:tcPr>
            <w:tcW w:w="1888" w:type="dxa"/>
            <w:tcBorders>
              <w:top w:val="single" w:sz="4" w:space="0" w:color="auto"/>
              <w:bottom w:val="single" w:sz="4" w:space="0" w:color="auto"/>
            </w:tcBorders>
          </w:tcPr>
          <w:p w14:paraId="388DBF51" w14:textId="270EF88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72</w:t>
            </w:r>
          </w:p>
        </w:tc>
        <w:tc>
          <w:tcPr>
            <w:tcW w:w="5858" w:type="dxa"/>
            <w:tcBorders>
              <w:top w:val="single" w:sz="4" w:space="0" w:color="auto"/>
              <w:bottom w:val="single" w:sz="4" w:space="0" w:color="auto"/>
            </w:tcBorders>
          </w:tcPr>
          <w:p w14:paraId="30F1662F" w14:textId="0460078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Portland International Airport Airtrans Center West and NE Buffalo Street </w:t>
            </w:r>
          </w:p>
        </w:tc>
        <w:tc>
          <w:tcPr>
            <w:tcW w:w="1614" w:type="dxa"/>
            <w:tcBorders>
              <w:top w:val="single" w:sz="4" w:space="0" w:color="auto"/>
              <w:bottom w:val="single" w:sz="4" w:space="0" w:color="auto"/>
            </w:tcBorders>
          </w:tcPr>
          <w:p w14:paraId="37E9F829" w14:textId="730E061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02/01/1994</w:t>
            </w:r>
          </w:p>
        </w:tc>
      </w:tr>
      <w:tr w:rsidR="00695A7D" w:rsidRPr="004848E0" w14:paraId="4057FB17" w14:textId="77777777" w:rsidTr="00BE3875">
        <w:tc>
          <w:tcPr>
            <w:tcW w:w="1888" w:type="dxa"/>
            <w:tcBorders>
              <w:top w:val="single" w:sz="4" w:space="0" w:color="auto"/>
              <w:bottom w:val="single" w:sz="4" w:space="0" w:color="auto"/>
            </w:tcBorders>
          </w:tcPr>
          <w:p w14:paraId="6AB1FCF2" w14:textId="7C0C425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73</w:t>
            </w:r>
          </w:p>
        </w:tc>
        <w:tc>
          <w:tcPr>
            <w:tcW w:w="5858" w:type="dxa"/>
            <w:tcBorders>
              <w:top w:val="single" w:sz="4" w:space="0" w:color="auto"/>
              <w:bottom w:val="single" w:sz="4" w:space="0" w:color="auto"/>
            </w:tcBorders>
          </w:tcPr>
          <w:p w14:paraId="4941B85D" w14:textId="7D5B225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Permit to Appropriate the Public Waters (Permit Number 51547)</w:t>
            </w:r>
          </w:p>
        </w:tc>
        <w:tc>
          <w:tcPr>
            <w:tcW w:w="1614" w:type="dxa"/>
            <w:tcBorders>
              <w:top w:val="single" w:sz="4" w:space="0" w:color="auto"/>
              <w:bottom w:val="single" w:sz="4" w:space="0" w:color="auto"/>
            </w:tcBorders>
          </w:tcPr>
          <w:p w14:paraId="794AA990" w14:textId="2C40FF6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10/05/1994</w:t>
            </w:r>
          </w:p>
        </w:tc>
      </w:tr>
      <w:tr w:rsidR="00695A7D" w:rsidRPr="004848E0" w14:paraId="6B3CCA36" w14:textId="77777777" w:rsidTr="00BE3875">
        <w:tc>
          <w:tcPr>
            <w:tcW w:w="1888" w:type="dxa"/>
            <w:tcBorders>
              <w:top w:val="single" w:sz="4" w:space="0" w:color="auto"/>
              <w:bottom w:val="single" w:sz="4" w:space="0" w:color="auto"/>
            </w:tcBorders>
          </w:tcPr>
          <w:p w14:paraId="0A486BEA" w14:textId="5492FB3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74</w:t>
            </w:r>
          </w:p>
        </w:tc>
        <w:tc>
          <w:tcPr>
            <w:tcW w:w="5858" w:type="dxa"/>
            <w:tcBorders>
              <w:top w:val="single" w:sz="4" w:space="0" w:color="auto"/>
              <w:bottom w:val="single" w:sz="4" w:space="0" w:color="auto"/>
            </w:tcBorders>
          </w:tcPr>
          <w:p w14:paraId="17609939" w14:textId="25BD57C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Hydraulic and Water Quality Modeling of Opening S&amp;B Lakes to Columbia </w:t>
            </w:r>
          </w:p>
        </w:tc>
        <w:tc>
          <w:tcPr>
            <w:tcW w:w="1614" w:type="dxa"/>
            <w:tcBorders>
              <w:top w:val="single" w:sz="4" w:space="0" w:color="auto"/>
              <w:bottom w:val="single" w:sz="4" w:space="0" w:color="auto"/>
            </w:tcBorders>
          </w:tcPr>
          <w:p w14:paraId="6FE2CF6F" w14:textId="6BDD80D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01/01/1995</w:t>
            </w:r>
          </w:p>
        </w:tc>
      </w:tr>
      <w:tr w:rsidR="00695A7D" w:rsidRPr="004848E0" w14:paraId="48AF5416" w14:textId="77777777" w:rsidTr="00BE3875">
        <w:tc>
          <w:tcPr>
            <w:tcW w:w="1888" w:type="dxa"/>
            <w:tcBorders>
              <w:top w:val="single" w:sz="4" w:space="0" w:color="auto"/>
              <w:bottom w:val="single" w:sz="4" w:space="0" w:color="auto"/>
            </w:tcBorders>
          </w:tcPr>
          <w:p w14:paraId="1626613F" w14:textId="2BA4117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75</w:t>
            </w:r>
          </w:p>
        </w:tc>
        <w:tc>
          <w:tcPr>
            <w:tcW w:w="5858" w:type="dxa"/>
            <w:tcBorders>
              <w:top w:val="single" w:sz="4" w:space="0" w:color="auto"/>
              <w:bottom w:val="single" w:sz="4" w:space="0" w:color="auto"/>
            </w:tcBorders>
          </w:tcPr>
          <w:p w14:paraId="596D6974" w14:textId="503E006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Water Management - Hydraulic and Hydrologic Model of the Flow Control Structure </w:t>
            </w:r>
          </w:p>
        </w:tc>
        <w:tc>
          <w:tcPr>
            <w:tcW w:w="1614" w:type="dxa"/>
            <w:tcBorders>
              <w:top w:val="single" w:sz="4" w:space="0" w:color="auto"/>
              <w:bottom w:val="single" w:sz="4" w:space="0" w:color="auto"/>
            </w:tcBorders>
          </w:tcPr>
          <w:p w14:paraId="5573707D" w14:textId="75A16B6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01/01/1995</w:t>
            </w:r>
          </w:p>
        </w:tc>
      </w:tr>
      <w:tr w:rsidR="00695A7D" w:rsidRPr="004848E0" w14:paraId="64AF2B02" w14:textId="77777777" w:rsidTr="00BE3875">
        <w:tc>
          <w:tcPr>
            <w:tcW w:w="1888" w:type="dxa"/>
            <w:tcBorders>
              <w:top w:val="single" w:sz="4" w:space="0" w:color="auto"/>
              <w:bottom w:val="single" w:sz="4" w:space="0" w:color="auto"/>
            </w:tcBorders>
          </w:tcPr>
          <w:p w14:paraId="0939A052" w14:textId="4CA1D99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76</w:t>
            </w:r>
          </w:p>
        </w:tc>
        <w:tc>
          <w:tcPr>
            <w:tcW w:w="5858" w:type="dxa"/>
            <w:tcBorders>
              <w:top w:val="single" w:sz="4" w:space="0" w:color="auto"/>
              <w:bottom w:val="single" w:sz="4" w:space="0" w:color="auto"/>
            </w:tcBorders>
          </w:tcPr>
          <w:p w14:paraId="02C8127B" w14:textId="7825058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S&amp;B Lakes flow augmentation and water quality</w:t>
            </w:r>
          </w:p>
        </w:tc>
        <w:tc>
          <w:tcPr>
            <w:tcW w:w="1614" w:type="dxa"/>
            <w:tcBorders>
              <w:top w:val="single" w:sz="4" w:space="0" w:color="auto"/>
              <w:bottom w:val="single" w:sz="4" w:space="0" w:color="auto"/>
            </w:tcBorders>
          </w:tcPr>
          <w:p w14:paraId="50799DFF" w14:textId="3F51715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02/01/1995; undated</w:t>
            </w:r>
          </w:p>
        </w:tc>
      </w:tr>
      <w:tr w:rsidR="00695A7D" w:rsidRPr="004848E0" w14:paraId="26513BE5" w14:textId="77777777" w:rsidTr="00BE3875">
        <w:tc>
          <w:tcPr>
            <w:tcW w:w="1888" w:type="dxa"/>
            <w:tcBorders>
              <w:top w:val="single" w:sz="4" w:space="0" w:color="auto"/>
              <w:bottom w:val="single" w:sz="4" w:space="0" w:color="auto"/>
            </w:tcBorders>
          </w:tcPr>
          <w:p w14:paraId="2F11E7BC" w14:textId="327709E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77</w:t>
            </w:r>
          </w:p>
        </w:tc>
        <w:tc>
          <w:tcPr>
            <w:tcW w:w="5858" w:type="dxa"/>
            <w:tcBorders>
              <w:top w:val="single" w:sz="4" w:space="0" w:color="auto"/>
              <w:bottom w:val="single" w:sz="4" w:space="0" w:color="auto"/>
            </w:tcBorders>
          </w:tcPr>
          <w:p w14:paraId="5CF3E260" w14:textId="1BC2B15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Draft Analysis of Impacts of Flow Augmentation from S&amp;B Lakes </w:t>
            </w:r>
          </w:p>
        </w:tc>
        <w:tc>
          <w:tcPr>
            <w:tcW w:w="1614" w:type="dxa"/>
            <w:tcBorders>
              <w:top w:val="single" w:sz="4" w:space="0" w:color="auto"/>
              <w:bottom w:val="single" w:sz="4" w:space="0" w:color="auto"/>
            </w:tcBorders>
          </w:tcPr>
          <w:p w14:paraId="134056DE" w14:textId="171A1DB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03/01/1995</w:t>
            </w:r>
          </w:p>
        </w:tc>
      </w:tr>
      <w:tr w:rsidR="00695A7D" w:rsidRPr="004848E0" w14:paraId="67C9263C" w14:textId="77777777" w:rsidTr="00BE3875">
        <w:tc>
          <w:tcPr>
            <w:tcW w:w="1888" w:type="dxa"/>
            <w:tcBorders>
              <w:top w:val="single" w:sz="4" w:space="0" w:color="auto"/>
              <w:bottom w:val="single" w:sz="4" w:space="0" w:color="auto"/>
            </w:tcBorders>
          </w:tcPr>
          <w:p w14:paraId="15739157" w14:textId="5FF2B76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78</w:t>
            </w:r>
          </w:p>
        </w:tc>
        <w:tc>
          <w:tcPr>
            <w:tcW w:w="5858" w:type="dxa"/>
            <w:tcBorders>
              <w:top w:val="single" w:sz="4" w:space="0" w:color="auto"/>
              <w:bottom w:val="single" w:sz="4" w:space="0" w:color="auto"/>
            </w:tcBorders>
          </w:tcPr>
          <w:p w14:paraId="0D9B8595" w14:textId="7D7357B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the evaluation of pollutant impacts on the S&amp;B lakes</w:t>
            </w:r>
          </w:p>
        </w:tc>
        <w:tc>
          <w:tcPr>
            <w:tcW w:w="1614" w:type="dxa"/>
            <w:tcBorders>
              <w:top w:val="single" w:sz="4" w:space="0" w:color="auto"/>
              <w:bottom w:val="single" w:sz="4" w:space="0" w:color="auto"/>
            </w:tcBorders>
          </w:tcPr>
          <w:p w14:paraId="226069D7" w14:textId="4CF8EB2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04/13/1995</w:t>
            </w:r>
          </w:p>
        </w:tc>
      </w:tr>
      <w:tr w:rsidR="00695A7D" w:rsidRPr="004848E0" w14:paraId="11D9ECFC" w14:textId="77777777" w:rsidTr="00BE3875">
        <w:tc>
          <w:tcPr>
            <w:tcW w:w="1888" w:type="dxa"/>
            <w:tcBorders>
              <w:top w:val="single" w:sz="4" w:space="0" w:color="auto"/>
              <w:bottom w:val="single" w:sz="4" w:space="0" w:color="auto"/>
            </w:tcBorders>
          </w:tcPr>
          <w:p w14:paraId="2ACCB06D" w14:textId="046167A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79</w:t>
            </w:r>
          </w:p>
        </w:tc>
        <w:tc>
          <w:tcPr>
            <w:tcW w:w="5858" w:type="dxa"/>
            <w:tcBorders>
              <w:top w:val="single" w:sz="4" w:space="0" w:color="auto"/>
              <w:bottom w:val="single" w:sz="4" w:space="0" w:color="auto"/>
            </w:tcBorders>
          </w:tcPr>
          <w:p w14:paraId="09991D44" w14:textId="27D2EFAD"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Smith &amp; Bybee Lake Water Level Management Analysis</w:t>
            </w:r>
          </w:p>
        </w:tc>
        <w:tc>
          <w:tcPr>
            <w:tcW w:w="1614" w:type="dxa"/>
            <w:tcBorders>
              <w:top w:val="single" w:sz="4" w:space="0" w:color="auto"/>
              <w:bottom w:val="single" w:sz="4" w:space="0" w:color="auto"/>
            </w:tcBorders>
          </w:tcPr>
          <w:p w14:paraId="5204811C" w14:textId="6241908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05/02/1995</w:t>
            </w:r>
          </w:p>
        </w:tc>
      </w:tr>
      <w:tr w:rsidR="00695A7D" w:rsidRPr="004848E0" w14:paraId="292E1586" w14:textId="77777777" w:rsidTr="00BE3875">
        <w:tc>
          <w:tcPr>
            <w:tcW w:w="1888" w:type="dxa"/>
            <w:tcBorders>
              <w:top w:val="single" w:sz="4" w:space="0" w:color="auto"/>
              <w:bottom w:val="single" w:sz="4" w:space="0" w:color="auto"/>
            </w:tcBorders>
          </w:tcPr>
          <w:p w14:paraId="706542E8" w14:textId="0853166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80</w:t>
            </w:r>
          </w:p>
        </w:tc>
        <w:tc>
          <w:tcPr>
            <w:tcW w:w="5858" w:type="dxa"/>
            <w:tcBorders>
              <w:top w:val="single" w:sz="4" w:space="0" w:color="auto"/>
              <w:bottom w:val="single" w:sz="4" w:space="0" w:color="auto"/>
            </w:tcBorders>
          </w:tcPr>
          <w:p w14:paraId="77C4A36E" w14:textId="768EB16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Smith &amp; Bybee Lakes Tidal Exchange Analysis</w:t>
            </w:r>
          </w:p>
        </w:tc>
        <w:tc>
          <w:tcPr>
            <w:tcW w:w="1614" w:type="dxa"/>
            <w:tcBorders>
              <w:top w:val="single" w:sz="4" w:space="0" w:color="auto"/>
              <w:bottom w:val="single" w:sz="4" w:space="0" w:color="auto"/>
            </w:tcBorders>
          </w:tcPr>
          <w:p w14:paraId="4DBEBB8E" w14:textId="5B38834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05/09/1995</w:t>
            </w:r>
          </w:p>
        </w:tc>
      </w:tr>
      <w:tr w:rsidR="00695A7D" w:rsidRPr="004848E0" w14:paraId="0664C7C8" w14:textId="77777777" w:rsidTr="00BE3875">
        <w:tc>
          <w:tcPr>
            <w:tcW w:w="1888" w:type="dxa"/>
            <w:tcBorders>
              <w:top w:val="single" w:sz="4" w:space="0" w:color="auto"/>
              <w:bottom w:val="single" w:sz="4" w:space="0" w:color="auto"/>
            </w:tcBorders>
          </w:tcPr>
          <w:p w14:paraId="67FC6E79" w14:textId="2211F48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81</w:t>
            </w:r>
          </w:p>
        </w:tc>
        <w:tc>
          <w:tcPr>
            <w:tcW w:w="5858" w:type="dxa"/>
            <w:tcBorders>
              <w:top w:val="single" w:sz="4" w:space="0" w:color="auto"/>
              <w:bottom w:val="single" w:sz="4" w:space="0" w:color="auto"/>
            </w:tcBorders>
          </w:tcPr>
          <w:p w14:paraId="5A270C05" w14:textId="25DE5A1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314 Clean Lakes Grant Project Quarterly Progress Report No. 8</w:t>
            </w:r>
          </w:p>
        </w:tc>
        <w:tc>
          <w:tcPr>
            <w:tcW w:w="1614" w:type="dxa"/>
            <w:tcBorders>
              <w:top w:val="single" w:sz="4" w:space="0" w:color="auto"/>
              <w:bottom w:val="single" w:sz="4" w:space="0" w:color="auto"/>
            </w:tcBorders>
          </w:tcPr>
          <w:p w14:paraId="27050385" w14:textId="5E334B5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06/30/1995</w:t>
            </w:r>
          </w:p>
        </w:tc>
      </w:tr>
      <w:tr w:rsidR="00695A7D" w:rsidRPr="004848E0" w14:paraId="13711B3B" w14:textId="77777777" w:rsidTr="00BE3875">
        <w:tc>
          <w:tcPr>
            <w:tcW w:w="1888" w:type="dxa"/>
            <w:tcBorders>
              <w:top w:val="single" w:sz="4" w:space="0" w:color="auto"/>
              <w:bottom w:val="single" w:sz="4" w:space="0" w:color="auto"/>
            </w:tcBorders>
          </w:tcPr>
          <w:p w14:paraId="6350FB8D" w14:textId="70DF50A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82</w:t>
            </w:r>
          </w:p>
        </w:tc>
        <w:tc>
          <w:tcPr>
            <w:tcW w:w="5858" w:type="dxa"/>
            <w:tcBorders>
              <w:top w:val="single" w:sz="4" w:space="0" w:color="auto"/>
              <w:bottom w:val="single" w:sz="4" w:space="0" w:color="auto"/>
            </w:tcBorders>
          </w:tcPr>
          <w:p w14:paraId="34CF3D65" w14:textId="4225178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Water Management Objectives for Smith and Bybee Lakes </w:t>
            </w:r>
          </w:p>
        </w:tc>
        <w:tc>
          <w:tcPr>
            <w:tcW w:w="1614" w:type="dxa"/>
            <w:tcBorders>
              <w:top w:val="single" w:sz="4" w:space="0" w:color="auto"/>
              <w:bottom w:val="single" w:sz="4" w:space="0" w:color="auto"/>
            </w:tcBorders>
          </w:tcPr>
          <w:p w14:paraId="0D73181F" w14:textId="2403F38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09/08/1995</w:t>
            </w:r>
          </w:p>
        </w:tc>
      </w:tr>
      <w:tr w:rsidR="00695A7D" w:rsidRPr="004848E0" w14:paraId="4B77AB87" w14:textId="77777777" w:rsidTr="00BE3875">
        <w:tc>
          <w:tcPr>
            <w:tcW w:w="1888" w:type="dxa"/>
            <w:tcBorders>
              <w:top w:val="single" w:sz="4" w:space="0" w:color="auto"/>
              <w:bottom w:val="single" w:sz="4" w:space="0" w:color="auto"/>
            </w:tcBorders>
          </w:tcPr>
          <w:p w14:paraId="752E6239" w14:textId="46A1597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83</w:t>
            </w:r>
          </w:p>
        </w:tc>
        <w:tc>
          <w:tcPr>
            <w:tcW w:w="5858" w:type="dxa"/>
            <w:tcBorders>
              <w:top w:val="single" w:sz="4" w:space="0" w:color="auto"/>
              <w:bottom w:val="single" w:sz="4" w:space="0" w:color="auto"/>
            </w:tcBorders>
          </w:tcPr>
          <w:p w14:paraId="0F7B22F7" w14:textId="36F19CD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314 Clean Lakes Grant Project Quarterly Progress Report No. 9</w:t>
            </w:r>
          </w:p>
        </w:tc>
        <w:tc>
          <w:tcPr>
            <w:tcW w:w="1614" w:type="dxa"/>
            <w:tcBorders>
              <w:top w:val="single" w:sz="4" w:space="0" w:color="auto"/>
              <w:bottom w:val="single" w:sz="4" w:space="0" w:color="auto"/>
            </w:tcBorders>
          </w:tcPr>
          <w:p w14:paraId="01F913C2" w14:textId="6E19EA6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09/30/1995</w:t>
            </w:r>
          </w:p>
        </w:tc>
      </w:tr>
      <w:tr w:rsidR="00695A7D" w:rsidRPr="004848E0" w14:paraId="1C9FAE53" w14:textId="77777777" w:rsidTr="00BE3875">
        <w:tc>
          <w:tcPr>
            <w:tcW w:w="1888" w:type="dxa"/>
            <w:tcBorders>
              <w:top w:val="single" w:sz="4" w:space="0" w:color="auto"/>
              <w:bottom w:val="single" w:sz="4" w:space="0" w:color="auto"/>
            </w:tcBorders>
          </w:tcPr>
          <w:p w14:paraId="48FC40C6" w14:textId="73430BA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84</w:t>
            </w:r>
          </w:p>
        </w:tc>
        <w:tc>
          <w:tcPr>
            <w:tcW w:w="5858" w:type="dxa"/>
            <w:tcBorders>
              <w:top w:val="single" w:sz="4" w:space="0" w:color="auto"/>
              <w:bottom w:val="single" w:sz="4" w:space="0" w:color="auto"/>
            </w:tcBorders>
          </w:tcPr>
          <w:p w14:paraId="104DB789" w14:textId="6E23A89D"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Condition Rating Sheet: Earth Embankments</w:t>
            </w:r>
          </w:p>
        </w:tc>
        <w:tc>
          <w:tcPr>
            <w:tcW w:w="1614" w:type="dxa"/>
            <w:tcBorders>
              <w:top w:val="single" w:sz="4" w:space="0" w:color="auto"/>
              <w:bottom w:val="single" w:sz="4" w:space="0" w:color="auto"/>
            </w:tcBorders>
          </w:tcPr>
          <w:p w14:paraId="1086C0D0" w14:textId="690874D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10/17/1995</w:t>
            </w:r>
          </w:p>
        </w:tc>
      </w:tr>
      <w:tr w:rsidR="00695A7D" w:rsidRPr="004848E0" w14:paraId="560DCB23" w14:textId="77777777" w:rsidTr="00BE3875">
        <w:tc>
          <w:tcPr>
            <w:tcW w:w="1888" w:type="dxa"/>
            <w:tcBorders>
              <w:top w:val="single" w:sz="4" w:space="0" w:color="auto"/>
              <w:bottom w:val="single" w:sz="4" w:space="0" w:color="auto"/>
            </w:tcBorders>
          </w:tcPr>
          <w:p w14:paraId="34EF79EC" w14:textId="0478166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85</w:t>
            </w:r>
          </w:p>
        </w:tc>
        <w:tc>
          <w:tcPr>
            <w:tcW w:w="5858" w:type="dxa"/>
            <w:tcBorders>
              <w:top w:val="single" w:sz="4" w:space="0" w:color="auto"/>
              <w:bottom w:val="single" w:sz="4" w:space="0" w:color="auto"/>
            </w:tcBorders>
          </w:tcPr>
          <w:p w14:paraId="62252F6B" w14:textId="0E01532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Rivergate Industrial District Rivergate Rail Improvements Site B and C </w:t>
            </w:r>
          </w:p>
        </w:tc>
        <w:tc>
          <w:tcPr>
            <w:tcW w:w="1614" w:type="dxa"/>
            <w:tcBorders>
              <w:top w:val="single" w:sz="4" w:space="0" w:color="auto"/>
              <w:bottom w:val="single" w:sz="4" w:space="0" w:color="auto"/>
            </w:tcBorders>
          </w:tcPr>
          <w:p w14:paraId="47991029" w14:textId="63DED24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11/01/1995</w:t>
            </w:r>
          </w:p>
        </w:tc>
      </w:tr>
      <w:tr w:rsidR="00695A7D" w:rsidRPr="004848E0" w14:paraId="071F5879" w14:textId="77777777" w:rsidTr="00BE3875">
        <w:tc>
          <w:tcPr>
            <w:tcW w:w="1888" w:type="dxa"/>
            <w:tcBorders>
              <w:top w:val="single" w:sz="4" w:space="0" w:color="auto"/>
              <w:bottom w:val="single" w:sz="4" w:space="0" w:color="auto"/>
            </w:tcBorders>
          </w:tcPr>
          <w:p w14:paraId="6A36DA2D" w14:textId="7636F8D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86</w:t>
            </w:r>
          </w:p>
        </w:tc>
        <w:tc>
          <w:tcPr>
            <w:tcW w:w="5858" w:type="dxa"/>
            <w:tcBorders>
              <w:top w:val="single" w:sz="4" w:space="0" w:color="auto"/>
              <w:bottom w:val="single" w:sz="4" w:space="0" w:color="auto"/>
            </w:tcBorders>
          </w:tcPr>
          <w:p w14:paraId="555CCFBB" w14:textId="35F434C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Optimum Water Level Control of Smith/Bybee Lakes</w:t>
            </w:r>
          </w:p>
        </w:tc>
        <w:tc>
          <w:tcPr>
            <w:tcW w:w="1614" w:type="dxa"/>
            <w:tcBorders>
              <w:top w:val="single" w:sz="4" w:space="0" w:color="auto"/>
              <w:bottom w:val="single" w:sz="4" w:space="0" w:color="auto"/>
            </w:tcBorders>
          </w:tcPr>
          <w:p w14:paraId="649A1B8A" w14:textId="7499A1D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undated</w:t>
            </w:r>
          </w:p>
        </w:tc>
      </w:tr>
      <w:tr w:rsidR="00695A7D" w:rsidRPr="004848E0" w14:paraId="4519525D" w14:textId="77777777" w:rsidTr="00BE3875">
        <w:tc>
          <w:tcPr>
            <w:tcW w:w="1888" w:type="dxa"/>
            <w:tcBorders>
              <w:top w:val="single" w:sz="4" w:space="0" w:color="auto"/>
              <w:bottom w:val="single" w:sz="4" w:space="0" w:color="auto"/>
            </w:tcBorders>
          </w:tcPr>
          <w:p w14:paraId="5891DD8B" w14:textId="44E19B8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87</w:t>
            </w:r>
          </w:p>
        </w:tc>
        <w:tc>
          <w:tcPr>
            <w:tcW w:w="5858" w:type="dxa"/>
            <w:tcBorders>
              <w:top w:val="single" w:sz="4" w:space="0" w:color="auto"/>
              <w:bottom w:val="single" w:sz="4" w:space="0" w:color="auto"/>
            </w:tcBorders>
          </w:tcPr>
          <w:p w14:paraId="6EECF130" w14:textId="1E176FE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Rivergate</w:t>
            </w:r>
          </w:p>
        </w:tc>
        <w:tc>
          <w:tcPr>
            <w:tcW w:w="1614" w:type="dxa"/>
            <w:tcBorders>
              <w:top w:val="single" w:sz="4" w:space="0" w:color="auto"/>
              <w:bottom w:val="single" w:sz="4" w:space="0" w:color="auto"/>
            </w:tcBorders>
          </w:tcPr>
          <w:p w14:paraId="12EDBA86" w14:textId="042D4BDD"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01/01/1996 to 12/31/1997</w:t>
            </w:r>
          </w:p>
        </w:tc>
      </w:tr>
      <w:tr w:rsidR="00695A7D" w:rsidRPr="004848E0" w14:paraId="24F862DA" w14:textId="77777777" w:rsidTr="00BE3875">
        <w:tc>
          <w:tcPr>
            <w:tcW w:w="1888" w:type="dxa"/>
            <w:tcBorders>
              <w:top w:val="single" w:sz="4" w:space="0" w:color="auto"/>
              <w:bottom w:val="single" w:sz="4" w:space="0" w:color="auto"/>
            </w:tcBorders>
          </w:tcPr>
          <w:p w14:paraId="77798FA6" w14:textId="58C4075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89</w:t>
            </w:r>
          </w:p>
        </w:tc>
        <w:tc>
          <w:tcPr>
            <w:tcW w:w="5858" w:type="dxa"/>
            <w:tcBorders>
              <w:top w:val="single" w:sz="4" w:space="0" w:color="auto"/>
              <w:bottom w:val="single" w:sz="4" w:space="0" w:color="auto"/>
            </w:tcBorders>
          </w:tcPr>
          <w:p w14:paraId="0D88D9A8" w14:textId="7359AAC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proposed revisions to the Rivergate Fill Agreement</w:t>
            </w:r>
          </w:p>
        </w:tc>
        <w:tc>
          <w:tcPr>
            <w:tcW w:w="1614" w:type="dxa"/>
            <w:tcBorders>
              <w:top w:val="single" w:sz="4" w:space="0" w:color="auto"/>
              <w:bottom w:val="single" w:sz="4" w:space="0" w:color="auto"/>
            </w:tcBorders>
          </w:tcPr>
          <w:p w14:paraId="5612A95E" w14:textId="51FA8EC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05/18/1996 to 01/08/1998</w:t>
            </w:r>
          </w:p>
        </w:tc>
      </w:tr>
      <w:tr w:rsidR="00695A7D" w:rsidRPr="004848E0" w14:paraId="59836D98" w14:textId="77777777" w:rsidTr="00BE3875">
        <w:tc>
          <w:tcPr>
            <w:tcW w:w="1888" w:type="dxa"/>
            <w:tcBorders>
              <w:top w:val="single" w:sz="4" w:space="0" w:color="auto"/>
              <w:bottom w:val="single" w:sz="4" w:space="0" w:color="auto"/>
            </w:tcBorders>
          </w:tcPr>
          <w:p w14:paraId="516D550B" w14:textId="14436DF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90</w:t>
            </w:r>
          </w:p>
        </w:tc>
        <w:tc>
          <w:tcPr>
            <w:tcW w:w="5858" w:type="dxa"/>
            <w:tcBorders>
              <w:top w:val="single" w:sz="4" w:space="0" w:color="auto"/>
              <w:bottom w:val="single" w:sz="4" w:space="0" w:color="auto"/>
            </w:tcBorders>
          </w:tcPr>
          <w:p w14:paraId="6A6474EA" w14:textId="79DD524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Concept of Design for Water Control Replacement Structure </w:t>
            </w:r>
          </w:p>
        </w:tc>
        <w:tc>
          <w:tcPr>
            <w:tcW w:w="1614" w:type="dxa"/>
            <w:tcBorders>
              <w:top w:val="single" w:sz="4" w:space="0" w:color="auto"/>
              <w:bottom w:val="single" w:sz="4" w:space="0" w:color="auto"/>
            </w:tcBorders>
          </w:tcPr>
          <w:p w14:paraId="2AE620C2" w14:textId="3AAA293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05/20/1996</w:t>
            </w:r>
          </w:p>
        </w:tc>
      </w:tr>
      <w:tr w:rsidR="00695A7D" w:rsidRPr="004848E0" w14:paraId="4F35868A" w14:textId="77777777" w:rsidTr="00BE3875">
        <w:tc>
          <w:tcPr>
            <w:tcW w:w="1888" w:type="dxa"/>
            <w:tcBorders>
              <w:top w:val="single" w:sz="4" w:space="0" w:color="auto"/>
              <w:bottom w:val="single" w:sz="4" w:space="0" w:color="auto"/>
            </w:tcBorders>
          </w:tcPr>
          <w:p w14:paraId="22104620" w14:textId="2CFBD81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92</w:t>
            </w:r>
          </w:p>
        </w:tc>
        <w:tc>
          <w:tcPr>
            <w:tcW w:w="5858" w:type="dxa"/>
            <w:tcBorders>
              <w:top w:val="single" w:sz="4" w:space="0" w:color="auto"/>
              <w:bottom w:val="single" w:sz="4" w:space="0" w:color="auto"/>
            </w:tcBorders>
          </w:tcPr>
          <w:p w14:paraId="655EEE4C" w14:textId="549E555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Recommendations to SBLMC for Phased Approach to Habitat Enhancement</w:t>
            </w:r>
          </w:p>
        </w:tc>
        <w:tc>
          <w:tcPr>
            <w:tcW w:w="1614" w:type="dxa"/>
            <w:tcBorders>
              <w:top w:val="single" w:sz="4" w:space="0" w:color="auto"/>
              <w:bottom w:val="single" w:sz="4" w:space="0" w:color="auto"/>
            </w:tcBorders>
          </w:tcPr>
          <w:p w14:paraId="05E8CE0D" w14:textId="593C695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06/25/1996</w:t>
            </w:r>
          </w:p>
        </w:tc>
      </w:tr>
      <w:tr w:rsidR="00695A7D" w:rsidRPr="004848E0" w14:paraId="4A8B5241" w14:textId="77777777" w:rsidTr="00BE3875">
        <w:tc>
          <w:tcPr>
            <w:tcW w:w="1888" w:type="dxa"/>
            <w:tcBorders>
              <w:top w:val="single" w:sz="4" w:space="0" w:color="auto"/>
              <w:bottom w:val="single" w:sz="4" w:space="0" w:color="auto"/>
            </w:tcBorders>
          </w:tcPr>
          <w:p w14:paraId="5377305A" w14:textId="7DA1B85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93</w:t>
            </w:r>
          </w:p>
        </w:tc>
        <w:tc>
          <w:tcPr>
            <w:tcW w:w="5858" w:type="dxa"/>
            <w:tcBorders>
              <w:top w:val="single" w:sz="4" w:space="0" w:color="auto"/>
              <w:bottom w:val="single" w:sz="4" w:space="0" w:color="auto"/>
            </w:tcBorders>
          </w:tcPr>
          <w:p w14:paraId="1E86CCD5" w14:textId="4029F95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Water Management - Diagnostic and Feasibility Study of Smith &amp; Bybee Lakes</w:t>
            </w:r>
          </w:p>
        </w:tc>
        <w:tc>
          <w:tcPr>
            <w:tcW w:w="1614" w:type="dxa"/>
            <w:tcBorders>
              <w:top w:val="single" w:sz="4" w:space="0" w:color="auto"/>
              <w:bottom w:val="single" w:sz="4" w:space="0" w:color="auto"/>
            </w:tcBorders>
          </w:tcPr>
          <w:p w14:paraId="346CBC94" w14:textId="254F2B5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07/01/1996</w:t>
            </w:r>
          </w:p>
        </w:tc>
      </w:tr>
      <w:tr w:rsidR="00695A7D" w:rsidRPr="004848E0" w14:paraId="5C47C899" w14:textId="77777777" w:rsidTr="00BE3875">
        <w:tc>
          <w:tcPr>
            <w:tcW w:w="1888" w:type="dxa"/>
            <w:tcBorders>
              <w:top w:val="single" w:sz="4" w:space="0" w:color="auto"/>
              <w:bottom w:val="single" w:sz="4" w:space="0" w:color="auto"/>
            </w:tcBorders>
          </w:tcPr>
          <w:p w14:paraId="5DDF754F" w14:textId="693E6CF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94</w:t>
            </w:r>
          </w:p>
        </w:tc>
        <w:tc>
          <w:tcPr>
            <w:tcW w:w="5858" w:type="dxa"/>
            <w:tcBorders>
              <w:top w:val="single" w:sz="4" w:space="0" w:color="auto"/>
              <w:bottom w:val="single" w:sz="4" w:space="0" w:color="auto"/>
            </w:tcBorders>
          </w:tcPr>
          <w:p w14:paraId="60A42E8A" w14:textId="1AE6263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Diagnostic and Feasibility Study of Smith &amp; Bybee Lakes </w:t>
            </w:r>
          </w:p>
        </w:tc>
        <w:tc>
          <w:tcPr>
            <w:tcW w:w="1614" w:type="dxa"/>
            <w:tcBorders>
              <w:top w:val="single" w:sz="4" w:space="0" w:color="auto"/>
              <w:bottom w:val="single" w:sz="4" w:space="0" w:color="auto"/>
            </w:tcBorders>
          </w:tcPr>
          <w:p w14:paraId="159A51FB" w14:textId="0A546BC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07/01/1996</w:t>
            </w:r>
          </w:p>
        </w:tc>
      </w:tr>
      <w:tr w:rsidR="00695A7D" w:rsidRPr="004848E0" w14:paraId="7D8FF8B1" w14:textId="77777777" w:rsidTr="00BE3875">
        <w:tc>
          <w:tcPr>
            <w:tcW w:w="1888" w:type="dxa"/>
            <w:tcBorders>
              <w:top w:val="single" w:sz="4" w:space="0" w:color="auto"/>
              <w:bottom w:val="single" w:sz="4" w:space="0" w:color="auto"/>
            </w:tcBorders>
          </w:tcPr>
          <w:p w14:paraId="48E77B2F" w14:textId="63B6EDA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95</w:t>
            </w:r>
          </w:p>
        </w:tc>
        <w:tc>
          <w:tcPr>
            <w:tcW w:w="5858" w:type="dxa"/>
            <w:tcBorders>
              <w:top w:val="single" w:sz="4" w:space="0" w:color="auto"/>
              <w:bottom w:val="single" w:sz="4" w:space="0" w:color="auto"/>
            </w:tcBorders>
          </w:tcPr>
          <w:p w14:paraId="736D9F99" w14:textId="7BC738DD"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Water Management - Diagnostic and Feasibility Study of Smith &amp; Bybee Lakes Appendices</w:t>
            </w:r>
          </w:p>
        </w:tc>
        <w:tc>
          <w:tcPr>
            <w:tcW w:w="1614" w:type="dxa"/>
            <w:tcBorders>
              <w:top w:val="single" w:sz="4" w:space="0" w:color="auto"/>
              <w:bottom w:val="single" w:sz="4" w:space="0" w:color="auto"/>
            </w:tcBorders>
          </w:tcPr>
          <w:p w14:paraId="4F90B581" w14:textId="24DD6E6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07/01/1996</w:t>
            </w:r>
          </w:p>
        </w:tc>
      </w:tr>
      <w:tr w:rsidR="00695A7D" w:rsidRPr="004848E0" w14:paraId="34BA34B6" w14:textId="77777777" w:rsidTr="00BE3875">
        <w:tc>
          <w:tcPr>
            <w:tcW w:w="1888" w:type="dxa"/>
            <w:tcBorders>
              <w:top w:val="single" w:sz="4" w:space="0" w:color="auto"/>
              <w:bottom w:val="single" w:sz="4" w:space="0" w:color="auto"/>
            </w:tcBorders>
          </w:tcPr>
          <w:p w14:paraId="17448E8C" w14:textId="5DE0F91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96</w:t>
            </w:r>
          </w:p>
        </w:tc>
        <w:tc>
          <w:tcPr>
            <w:tcW w:w="5858" w:type="dxa"/>
            <w:tcBorders>
              <w:top w:val="single" w:sz="4" w:space="0" w:color="auto"/>
              <w:bottom w:val="single" w:sz="4" w:space="0" w:color="auto"/>
            </w:tcBorders>
          </w:tcPr>
          <w:p w14:paraId="3C1D483B" w14:textId="1AC211B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concerns about illegal activity at Rivergate</w:t>
            </w:r>
          </w:p>
        </w:tc>
        <w:tc>
          <w:tcPr>
            <w:tcW w:w="1614" w:type="dxa"/>
            <w:tcBorders>
              <w:top w:val="single" w:sz="4" w:space="0" w:color="auto"/>
              <w:bottom w:val="single" w:sz="4" w:space="0" w:color="auto"/>
            </w:tcBorders>
          </w:tcPr>
          <w:p w14:paraId="4A68E230" w14:textId="222DC80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07/17/1996 to 10/15/1996</w:t>
            </w:r>
          </w:p>
        </w:tc>
      </w:tr>
      <w:tr w:rsidR="00695A7D" w:rsidRPr="004848E0" w14:paraId="5B199CAD" w14:textId="77777777" w:rsidTr="00BE3875">
        <w:tc>
          <w:tcPr>
            <w:tcW w:w="1888" w:type="dxa"/>
            <w:tcBorders>
              <w:top w:val="single" w:sz="4" w:space="0" w:color="auto"/>
              <w:bottom w:val="single" w:sz="4" w:space="0" w:color="auto"/>
            </w:tcBorders>
          </w:tcPr>
          <w:p w14:paraId="66850BD2" w14:textId="515FCA1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97</w:t>
            </w:r>
          </w:p>
        </w:tc>
        <w:tc>
          <w:tcPr>
            <w:tcW w:w="5858" w:type="dxa"/>
            <w:tcBorders>
              <w:top w:val="single" w:sz="4" w:space="0" w:color="auto"/>
              <w:bottom w:val="single" w:sz="4" w:space="0" w:color="auto"/>
            </w:tcBorders>
          </w:tcPr>
          <w:p w14:paraId="19237219" w14:textId="62D9103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Master Drainage Plan</w:t>
            </w:r>
          </w:p>
        </w:tc>
        <w:tc>
          <w:tcPr>
            <w:tcW w:w="1614" w:type="dxa"/>
            <w:tcBorders>
              <w:top w:val="single" w:sz="4" w:space="0" w:color="auto"/>
              <w:bottom w:val="single" w:sz="4" w:space="0" w:color="auto"/>
            </w:tcBorders>
          </w:tcPr>
          <w:p w14:paraId="7FDCF7C1" w14:textId="3C4F5CA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08/01/1996</w:t>
            </w:r>
          </w:p>
        </w:tc>
      </w:tr>
      <w:tr w:rsidR="00695A7D" w:rsidRPr="004848E0" w14:paraId="534C6422" w14:textId="77777777" w:rsidTr="00BE3875">
        <w:tc>
          <w:tcPr>
            <w:tcW w:w="1888" w:type="dxa"/>
            <w:tcBorders>
              <w:top w:val="single" w:sz="4" w:space="0" w:color="auto"/>
              <w:bottom w:val="single" w:sz="4" w:space="0" w:color="auto"/>
            </w:tcBorders>
          </w:tcPr>
          <w:p w14:paraId="009C728B" w14:textId="4BA3451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98</w:t>
            </w:r>
          </w:p>
        </w:tc>
        <w:tc>
          <w:tcPr>
            <w:tcW w:w="5858" w:type="dxa"/>
            <w:tcBorders>
              <w:top w:val="single" w:sz="4" w:space="0" w:color="auto"/>
              <w:bottom w:val="single" w:sz="4" w:space="0" w:color="auto"/>
            </w:tcBorders>
          </w:tcPr>
          <w:p w14:paraId="0CE2DBDF" w14:textId="519F7BC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information on fish being stranded in the S&amp;B lakes</w:t>
            </w:r>
          </w:p>
        </w:tc>
        <w:tc>
          <w:tcPr>
            <w:tcW w:w="1614" w:type="dxa"/>
            <w:tcBorders>
              <w:top w:val="single" w:sz="4" w:space="0" w:color="auto"/>
              <w:bottom w:val="single" w:sz="4" w:space="0" w:color="auto"/>
            </w:tcBorders>
          </w:tcPr>
          <w:p w14:paraId="7619B547" w14:textId="6E5D0A2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09/11/1996 to 10/14/1996; undated</w:t>
            </w:r>
          </w:p>
        </w:tc>
      </w:tr>
      <w:tr w:rsidR="00695A7D" w:rsidRPr="004848E0" w14:paraId="5B21D73D" w14:textId="77777777" w:rsidTr="00BE3875">
        <w:tc>
          <w:tcPr>
            <w:tcW w:w="1888" w:type="dxa"/>
            <w:tcBorders>
              <w:top w:val="single" w:sz="4" w:space="0" w:color="auto"/>
              <w:bottom w:val="single" w:sz="4" w:space="0" w:color="auto"/>
            </w:tcBorders>
          </w:tcPr>
          <w:p w14:paraId="34AA4DD6" w14:textId="025BCAE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99</w:t>
            </w:r>
          </w:p>
        </w:tc>
        <w:tc>
          <w:tcPr>
            <w:tcW w:w="5858" w:type="dxa"/>
            <w:tcBorders>
              <w:top w:val="single" w:sz="4" w:space="0" w:color="auto"/>
              <w:bottom w:val="single" w:sz="4" w:space="0" w:color="auto"/>
            </w:tcBorders>
          </w:tcPr>
          <w:p w14:paraId="0478CA49" w14:textId="1684755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support of water management, restoration of S&amp;B</w:t>
            </w:r>
          </w:p>
        </w:tc>
        <w:tc>
          <w:tcPr>
            <w:tcW w:w="1614" w:type="dxa"/>
            <w:tcBorders>
              <w:top w:val="single" w:sz="4" w:space="0" w:color="auto"/>
              <w:bottom w:val="single" w:sz="4" w:space="0" w:color="auto"/>
            </w:tcBorders>
          </w:tcPr>
          <w:p w14:paraId="28F50732" w14:textId="72952CA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11/13/1996</w:t>
            </w:r>
          </w:p>
        </w:tc>
      </w:tr>
      <w:tr w:rsidR="00695A7D" w:rsidRPr="004848E0" w14:paraId="114FF496" w14:textId="77777777" w:rsidTr="00BE3875">
        <w:tc>
          <w:tcPr>
            <w:tcW w:w="1888" w:type="dxa"/>
            <w:tcBorders>
              <w:top w:val="single" w:sz="4" w:space="0" w:color="auto"/>
              <w:bottom w:val="single" w:sz="4" w:space="0" w:color="auto"/>
            </w:tcBorders>
          </w:tcPr>
          <w:p w14:paraId="3C4B2357" w14:textId="5FDF8C3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100</w:t>
            </w:r>
          </w:p>
        </w:tc>
        <w:tc>
          <w:tcPr>
            <w:tcW w:w="5858" w:type="dxa"/>
            <w:tcBorders>
              <w:top w:val="single" w:sz="4" w:space="0" w:color="auto"/>
              <w:bottom w:val="single" w:sz="4" w:space="0" w:color="auto"/>
            </w:tcBorders>
          </w:tcPr>
          <w:p w14:paraId="299794D4" w14:textId="1E12E9A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permit requirements, OWRD Dam Safety, dam removal</w:t>
            </w:r>
          </w:p>
        </w:tc>
        <w:tc>
          <w:tcPr>
            <w:tcW w:w="1614" w:type="dxa"/>
            <w:tcBorders>
              <w:top w:val="single" w:sz="4" w:space="0" w:color="auto"/>
              <w:bottom w:val="single" w:sz="4" w:space="0" w:color="auto"/>
            </w:tcBorders>
          </w:tcPr>
          <w:p w14:paraId="373542C9" w14:textId="5699A28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11/26/1996</w:t>
            </w:r>
          </w:p>
        </w:tc>
      </w:tr>
      <w:tr w:rsidR="00695A7D" w:rsidRPr="004848E0" w14:paraId="6F4371CB" w14:textId="77777777" w:rsidTr="00BE3875">
        <w:tc>
          <w:tcPr>
            <w:tcW w:w="1888" w:type="dxa"/>
            <w:tcBorders>
              <w:top w:val="single" w:sz="4" w:space="0" w:color="auto"/>
              <w:bottom w:val="single" w:sz="4" w:space="0" w:color="auto"/>
            </w:tcBorders>
          </w:tcPr>
          <w:p w14:paraId="4366D09F" w14:textId="5EFDC5A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101</w:t>
            </w:r>
          </w:p>
        </w:tc>
        <w:tc>
          <w:tcPr>
            <w:tcW w:w="5858" w:type="dxa"/>
            <w:tcBorders>
              <w:top w:val="single" w:sz="4" w:space="0" w:color="auto"/>
              <w:bottom w:val="single" w:sz="4" w:space="0" w:color="auto"/>
            </w:tcBorders>
          </w:tcPr>
          <w:p w14:paraId="5A5E2B18" w14:textId="4893732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Rivergate Fill Agreement Management Plan</w:t>
            </w:r>
          </w:p>
        </w:tc>
        <w:tc>
          <w:tcPr>
            <w:tcW w:w="1614" w:type="dxa"/>
            <w:tcBorders>
              <w:top w:val="single" w:sz="4" w:space="0" w:color="auto"/>
              <w:bottom w:val="single" w:sz="4" w:space="0" w:color="auto"/>
            </w:tcBorders>
          </w:tcPr>
          <w:p w14:paraId="69A80E8F" w14:textId="5BB470F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12/30/1996 to 01/10/1997</w:t>
            </w:r>
          </w:p>
        </w:tc>
      </w:tr>
      <w:tr w:rsidR="00695A7D" w:rsidRPr="004848E0" w14:paraId="77573005" w14:textId="77777777" w:rsidTr="00BE3875">
        <w:tc>
          <w:tcPr>
            <w:tcW w:w="1888" w:type="dxa"/>
            <w:tcBorders>
              <w:top w:val="single" w:sz="4" w:space="0" w:color="auto"/>
              <w:bottom w:val="single" w:sz="4" w:space="0" w:color="auto"/>
            </w:tcBorders>
          </w:tcPr>
          <w:p w14:paraId="09715D87" w14:textId="345E5B2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102</w:t>
            </w:r>
          </w:p>
        </w:tc>
        <w:tc>
          <w:tcPr>
            <w:tcW w:w="5858" w:type="dxa"/>
            <w:tcBorders>
              <w:top w:val="single" w:sz="4" w:space="0" w:color="auto"/>
              <w:bottom w:val="single" w:sz="4" w:space="0" w:color="auto"/>
            </w:tcBorders>
          </w:tcPr>
          <w:p w14:paraId="5D1DC35B" w14:textId="22DB62C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mitigation program</w:t>
            </w:r>
          </w:p>
        </w:tc>
        <w:tc>
          <w:tcPr>
            <w:tcW w:w="1614" w:type="dxa"/>
            <w:tcBorders>
              <w:top w:val="single" w:sz="4" w:space="0" w:color="auto"/>
              <w:bottom w:val="single" w:sz="4" w:space="0" w:color="auto"/>
            </w:tcBorders>
          </w:tcPr>
          <w:p w14:paraId="59DC668E" w14:textId="55681E1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04/01/1997</w:t>
            </w:r>
          </w:p>
        </w:tc>
      </w:tr>
      <w:tr w:rsidR="00695A7D" w:rsidRPr="004848E0" w14:paraId="104A706C" w14:textId="77777777" w:rsidTr="00BE3875">
        <w:tc>
          <w:tcPr>
            <w:tcW w:w="1888" w:type="dxa"/>
            <w:tcBorders>
              <w:top w:val="single" w:sz="4" w:space="0" w:color="auto"/>
              <w:bottom w:val="single" w:sz="4" w:space="0" w:color="auto"/>
            </w:tcBorders>
          </w:tcPr>
          <w:p w14:paraId="66DA393C" w14:textId="165736F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103</w:t>
            </w:r>
          </w:p>
        </w:tc>
        <w:tc>
          <w:tcPr>
            <w:tcW w:w="5858" w:type="dxa"/>
            <w:tcBorders>
              <w:top w:val="single" w:sz="4" w:space="0" w:color="auto"/>
              <w:bottom w:val="single" w:sz="4" w:space="0" w:color="auto"/>
            </w:tcBorders>
          </w:tcPr>
          <w:p w14:paraId="5CD291BB" w14:textId="2AE5719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Emily Roth Notes from her Discussion w/ Brian Campbell of Port of Portland </w:t>
            </w:r>
          </w:p>
        </w:tc>
        <w:tc>
          <w:tcPr>
            <w:tcW w:w="1614" w:type="dxa"/>
            <w:tcBorders>
              <w:top w:val="single" w:sz="4" w:space="0" w:color="auto"/>
              <w:bottom w:val="single" w:sz="4" w:space="0" w:color="auto"/>
            </w:tcBorders>
          </w:tcPr>
          <w:p w14:paraId="152D9218" w14:textId="3F42592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05/21/1997</w:t>
            </w:r>
          </w:p>
        </w:tc>
      </w:tr>
      <w:tr w:rsidR="00695A7D" w:rsidRPr="004848E0" w14:paraId="74D93EAA" w14:textId="77777777" w:rsidTr="00BE3875">
        <w:tc>
          <w:tcPr>
            <w:tcW w:w="1888" w:type="dxa"/>
            <w:tcBorders>
              <w:top w:val="single" w:sz="4" w:space="0" w:color="auto"/>
              <w:bottom w:val="single" w:sz="4" w:space="0" w:color="auto"/>
            </w:tcBorders>
          </w:tcPr>
          <w:p w14:paraId="12C7A093" w14:textId="6F62538D"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104</w:t>
            </w:r>
          </w:p>
        </w:tc>
        <w:tc>
          <w:tcPr>
            <w:tcW w:w="5858" w:type="dxa"/>
            <w:tcBorders>
              <w:top w:val="single" w:sz="4" w:space="0" w:color="auto"/>
              <w:bottom w:val="single" w:sz="4" w:space="0" w:color="auto"/>
            </w:tcBorders>
          </w:tcPr>
          <w:p w14:paraId="0F67E9DE" w14:textId="2A2C3F2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Bathymetric Maps</w:t>
            </w:r>
          </w:p>
        </w:tc>
        <w:tc>
          <w:tcPr>
            <w:tcW w:w="1614" w:type="dxa"/>
            <w:tcBorders>
              <w:top w:val="single" w:sz="4" w:space="0" w:color="auto"/>
              <w:bottom w:val="single" w:sz="4" w:space="0" w:color="auto"/>
            </w:tcBorders>
          </w:tcPr>
          <w:p w14:paraId="2083A18C" w14:textId="7E7EDF6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07/22/1997</w:t>
            </w:r>
          </w:p>
        </w:tc>
      </w:tr>
      <w:tr w:rsidR="00695A7D" w:rsidRPr="004848E0" w14:paraId="39E9571C" w14:textId="77777777" w:rsidTr="00BE3875">
        <w:tc>
          <w:tcPr>
            <w:tcW w:w="1888" w:type="dxa"/>
            <w:tcBorders>
              <w:top w:val="single" w:sz="4" w:space="0" w:color="auto"/>
              <w:bottom w:val="single" w:sz="4" w:space="0" w:color="auto"/>
            </w:tcBorders>
          </w:tcPr>
          <w:p w14:paraId="4D45F28C" w14:textId="644C78E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105</w:t>
            </w:r>
          </w:p>
        </w:tc>
        <w:tc>
          <w:tcPr>
            <w:tcW w:w="5858" w:type="dxa"/>
            <w:tcBorders>
              <w:top w:val="single" w:sz="4" w:space="0" w:color="auto"/>
              <w:bottom w:val="single" w:sz="4" w:space="0" w:color="auto"/>
            </w:tcBorders>
          </w:tcPr>
          <w:p w14:paraId="0F76C931" w14:textId="64C65EA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Rivergate Cooperative Agreement: Mitigation Program</w:t>
            </w:r>
          </w:p>
        </w:tc>
        <w:tc>
          <w:tcPr>
            <w:tcW w:w="1614" w:type="dxa"/>
            <w:tcBorders>
              <w:top w:val="single" w:sz="4" w:space="0" w:color="auto"/>
              <w:bottom w:val="single" w:sz="4" w:space="0" w:color="auto"/>
            </w:tcBorders>
          </w:tcPr>
          <w:p w14:paraId="5B111898" w14:textId="292908E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08/01/1997</w:t>
            </w:r>
          </w:p>
        </w:tc>
      </w:tr>
      <w:tr w:rsidR="00695A7D" w:rsidRPr="004848E0" w14:paraId="2FB52D5A" w14:textId="77777777" w:rsidTr="00BE3875">
        <w:tc>
          <w:tcPr>
            <w:tcW w:w="1888" w:type="dxa"/>
            <w:tcBorders>
              <w:top w:val="single" w:sz="4" w:space="0" w:color="auto"/>
              <w:bottom w:val="single" w:sz="4" w:space="0" w:color="auto"/>
            </w:tcBorders>
          </w:tcPr>
          <w:p w14:paraId="47BFA97C" w14:textId="264650A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106</w:t>
            </w:r>
          </w:p>
        </w:tc>
        <w:tc>
          <w:tcPr>
            <w:tcW w:w="5858" w:type="dxa"/>
            <w:tcBorders>
              <w:top w:val="single" w:sz="4" w:space="0" w:color="auto"/>
              <w:bottom w:val="single" w:sz="4" w:space="0" w:color="auto"/>
            </w:tcBorders>
          </w:tcPr>
          <w:p w14:paraId="1ED5CB7F" w14:textId="72917B0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Document - Mitigation Program Example of Form/Matrix</w:t>
            </w:r>
          </w:p>
        </w:tc>
        <w:tc>
          <w:tcPr>
            <w:tcW w:w="1614" w:type="dxa"/>
            <w:tcBorders>
              <w:top w:val="single" w:sz="4" w:space="0" w:color="auto"/>
              <w:bottom w:val="single" w:sz="4" w:space="0" w:color="auto"/>
            </w:tcBorders>
          </w:tcPr>
          <w:p w14:paraId="0AEC8BA0" w14:textId="522A6DC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08/04/1997</w:t>
            </w:r>
          </w:p>
        </w:tc>
      </w:tr>
      <w:tr w:rsidR="00695A7D" w:rsidRPr="004848E0" w14:paraId="0AB8181E" w14:textId="77777777" w:rsidTr="00BE3875">
        <w:tc>
          <w:tcPr>
            <w:tcW w:w="1888" w:type="dxa"/>
            <w:tcBorders>
              <w:top w:val="single" w:sz="4" w:space="0" w:color="auto"/>
              <w:bottom w:val="single" w:sz="4" w:space="0" w:color="auto"/>
            </w:tcBorders>
          </w:tcPr>
          <w:p w14:paraId="5499A053" w14:textId="40C22CD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107</w:t>
            </w:r>
          </w:p>
        </w:tc>
        <w:tc>
          <w:tcPr>
            <w:tcW w:w="5858" w:type="dxa"/>
            <w:tcBorders>
              <w:top w:val="single" w:sz="4" w:space="0" w:color="auto"/>
              <w:bottom w:val="single" w:sz="4" w:space="0" w:color="auto"/>
            </w:tcBorders>
          </w:tcPr>
          <w:p w14:paraId="24A866B2" w14:textId="743FA4E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Rivergate Cooperative Agreement: Mitigation Program</w:t>
            </w:r>
          </w:p>
        </w:tc>
        <w:tc>
          <w:tcPr>
            <w:tcW w:w="1614" w:type="dxa"/>
            <w:tcBorders>
              <w:top w:val="single" w:sz="4" w:space="0" w:color="auto"/>
              <w:bottom w:val="single" w:sz="4" w:space="0" w:color="auto"/>
            </w:tcBorders>
          </w:tcPr>
          <w:p w14:paraId="6B788CA2" w14:textId="48A6E9F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08/07/1997</w:t>
            </w:r>
          </w:p>
        </w:tc>
      </w:tr>
      <w:tr w:rsidR="00695A7D" w:rsidRPr="004848E0" w14:paraId="6B150B74" w14:textId="77777777" w:rsidTr="00BE3875">
        <w:tc>
          <w:tcPr>
            <w:tcW w:w="1888" w:type="dxa"/>
            <w:tcBorders>
              <w:top w:val="single" w:sz="4" w:space="0" w:color="auto"/>
              <w:bottom w:val="single" w:sz="4" w:space="0" w:color="auto"/>
            </w:tcBorders>
          </w:tcPr>
          <w:p w14:paraId="5381F4B7" w14:textId="466BA3A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108</w:t>
            </w:r>
          </w:p>
        </w:tc>
        <w:tc>
          <w:tcPr>
            <w:tcW w:w="5858" w:type="dxa"/>
            <w:tcBorders>
              <w:top w:val="single" w:sz="4" w:space="0" w:color="auto"/>
              <w:bottom w:val="single" w:sz="4" w:space="0" w:color="auto"/>
            </w:tcBorders>
          </w:tcPr>
          <w:p w14:paraId="3B95E4B3" w14:textId="2A71B9C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Rivergate Cooperative Agreement</w:t>
            </w:r>
          </w:p>
        </w:tc>
        <w:tc>
          <w:tcPr>
            <w:tcW w:w="1614" w:type="dxa"/>
            <w:tcBorders>
              <w:top w:val="single" w:sz="4" w:space="0" w:color="auto"/>
              <w:bottom w:val="single" w:sz="4" w:space="0" w:color="auto"/>
            </w:tcBorders>
          </w:tcPr>
          <w:p w14:paraId="0073872A" w14:textId="67F0A9A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08/27/1997</w:t>
            </w:r>
          </w:p>
        </w:tc>
      </w:tr>
      <w:tr w:rsidR="00695A7D" w:rsidRPr="004848E0" w14:paraId="16015BBA" w14:textId="77777777" w:rsidTr="00BE3875">
        <w:tc>
          <w:tcPr>
            <w:tcW w:w="1888" w:type="dxa"/>
            <w:tcBorders>
              <w:top w:val="single" w:sz="4" w:space="0" w:color="auto"/>
              <w:bottom w:val="single" w:sz="4" w:space="0" w:color="auto"/>
            </w:tcBorders>
          </w:tcPr>
          <w:p w14:paraId="21655FFF" w14:textId="16AA86B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109</w:t>
            </w:r>
          </w:p>
        </w:tc>
        <w:tc>
          <w:tcPr>
            <w:tcW w:w="5858" w:type="dxa"/>
            <w:tcBorders>
              <w:top w:val="single" w:sz="4" w:space="0" w:color="auto"/>
              <w:bottom w:val="single" w:sz="4" w:space="0" w:color="auto"/>
            </w:tcBorders>
          </w:tcPr>
          <w:p w14:paraId="49208C95" w14:textId="26FF537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St. Johns Landfill Closure Project Annual Report to the Oregon DEQ</w:t>
            </w:r>
          </w:p>
        </w:tc>
        <w:tc>
          <w:tcPr>
            <w:tcW w:w="1614" w:type="dxa"/>
            <w:tcBorders>
              <w:top w:val="single" w:sz="4" w:space="0" w:color="auto"/>
              <w:bottom w:val="single" w:sz="4" w:space="0" w:color="auto"/>
            </w:tcBorders>
          </w:tcPr>
          <w:p w14:paraId="00BE0CE5" w14:textId="2C325B3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09/01/1997 to 06/30/1998</w:t>
            </w:r>
          </w:p>
        </w:tc>
      </w:tr>
      <w:tr w:rsidR="00695A7D" w:rsidRPr="004848E0" w14:paraId="01FB6F1B" w14:textId="77777777" w:rsidTr="00BE3875">
        <w:tc>
          <w:tcPr>
            <w:tcW w:w="1888" w:type="dxa"/>
            <w:tcBorders>
              <w:top w:val="single" w:sz="4" w:space="0" w:color="auto"/>
              <w:bottom w:val="single" w:sz="4" w:space="0" w:color="auto"/>
            </w:tcBorders>
          </w:tcPr>
          <w:p w14:paraId="4D289A54" w14:textId="22E23C6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110</w:t>
            </w:r>
          </w:p>
        </w:tc>
        <w:tc>
          <w:tcPr>
            <w:tcW w:w="5858" w:type="dxa"/>
            <w:tcBorders>
              <w:top w:val="single" w:sz="4" w:space="0" w:color="auto"/>
              <w:bottom w:val="single" w:sz="4" w:space="0" w:color="auto"/>
            </w:tcBorders>
          </w:tcPr>
          <w:p w14:paraId="29B570DB" w14:textId="5C33F2B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Summary of Agency Tour of Port Mitigation Areas and Ramsey Lake </w:t>
            </w:r>
          </w:p>
        </w:tc>
        <w:tc>
          <w:tcPr>
            <w:tcW w:w="1614" w:type="dxa"/>
            <w:tcBorders>
              <w:top w:val="single" w:sz="4" w:space="0" w:color="auto"/>
              <w:bottom w:val="single" w:sz="4" w:space="0" w:color="auto"/>
            </w:tcBorders>
          </w:tcPr>
          <w:p w14:paraId="30B745BF" w14:textId="4FF3324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09/10/1997</w:t>
            </w:r>
          </w:p>
        </w:tc>
      </w:tr>
      <w:tr w:rsidR="00695A7D" w:rsidRPr="004848E0" w14:paraId="6B8F6AD8" w14:textId="77777777" w:rsidTr="00BE3875">
        <w:tc>
          <w:tcPr>
            <w:tcW w:w="1888" w:type="dxa"/>
            <w:tcBorders>
              <w:top w:val="single" w:sz="4" w:space="0" w:color="auto"/>
              <w:bottom w:val="single" w:sz="4" w:space="0" w:color="auto"/>
            </w:tcBorders>
          </w:tcPr>
          <w:p w14:paraId="25E2138F" w14:textId="3FDC481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111</w:t>
            </w:r>
          </w:p>
        </w:tc>
        <w:tc>
          <w:tcPr>
            <w:tcW w:w="5858" w:type="dxa"/>
            <w:tcBorders>
              <w:top w:val="single" w:sz="4" w:space="0" w:color="auto"/>
              <w:bottom w:val="single" w:sz="4" w:space="0" w:color="auto"/>
            </w:tcBorders>
          </w:tcPr>
          <w:p w14:paraId="6D1529FE" w14:textId="00C6C86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SW Quad Mitigation Program Draft Comments</w:t>
            </w:r>
          </w:p>
        </w:tc>
        <w:tc>
          <w:tcPr>
            <w:tcW w:w="1614" w:type="dxa"/>
            <w:tcBorders>
              <w:top w:val="single" w:sz="4" w:space="0" w:color="auto"/>
              <w:bottom w:val="single" w:sz="4" w:space="0" w:color="auto"/>
            </w:tcBorders>
          </w:tcPr>
          <w:p w14:paraId="5FF8EC55" w14:textId="6503627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10/01/1997</w:t>
            </w:r>
          </w:p>
        </w:tc>
      </w:tr>
      <w:tr w:rsidR="00695A7D" w:rsidRPr="004848E0" w14:paraId="63F0A39A" w14:textId="77777777" w:rsidTr="00BE3875">
        <w:tc>
          <w:tcPr>
            <w:tcW w:w="1888" w:type="dxa"/>
            <w:tcBorders>
              <w:top w:val="single" w:sz="4" w:space="0" w:color="auto"/>
              <w:bottom w:val="single" w:sz="4" w:space="0" w:color="auto"/>
            </w:tcBorders>
          </w:tcPr>
          <w:p w14:paraId="7802C4DF" w14:textId="4DE59F3D"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112</w:t>
            </w:r>
          </w:p>
        </w:tc>
        <w:tc>
          <w:tcPr>
            <w:tcW w:w="5858" w:type="dxa"/>
            <w:tcBorders>
              <w:top w:val="single" w:sz="4" w:space="0" w:color="auto"/>
              <w:bottom w:val="single" w:sz="4" w:space="0" w:color="auto"/>
            </w:tcBorders>
          </w:tcPr>
          <w:p w14:paraId="1D478823" w14:textId="7D1ABFF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Smith and Bybee Lakes Environmental Studies Summary Report</w:t>
            </w:r>
          </w:p>
        </w:tc>
        <w:tc>
          <w:tcPr>
            <w:tcW w:w="1614" w:type="dxa"/>
            <w:tcBorders>
              <w:top w:val="single" w:sz="4" w:space="0" w:color="auto"/>
              <w:bottom w:val="single" w:sz="4" w:space="0" w:color="auto"/>
            </w:tcBorders>
          </w:tcPr>
          <w:p w14:paraId="5C3E7A8F" w14:textId="0642B07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11/01/1997</w:t>
            </w:r>
          </w:p>
        </w:tc>
      </w:tr>
      <w:tr w:rsidR="00695A7D" w:rsidRPr="004848E0" w14:paraId="783057F2" w14:textId="77777777" w:rsidTr="00BE3875">
        <w:tc>
          <w:tcPr>
            <w:tcW w:w="1888" w:type="dxa"/>
            <w:tcBorders>
              <w:top w:val="single" w:sz="4" w:space="0" w:color="auto"/>
              <w:bottom w:val="single" w:sz="4" w:space="0" w:color="auto"/>
            </w:tcBorders>
          </w:tcPr>
          <w:p w14:paraId="21C13B1D" w14:textId="47794B6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113</w:t>
            </w:r>
          </w:p>
        </w:tc>
        <w:tc>
          <w:tcPr>
            <w:tcW w:w="5858" w:type="dxa"/>
            <w:tcBorders>
              <w:top w:val="single" w:sz="4" w:space="0" w:color="auto"/>
              <w:bottom w:val="single" w:sz="4" w:space="0" w:color="auto"/>
            </w:tcBorders>
          </w:tcPr>
          <w:p w14:paraId="0D059E28" w14:textId="134E9DC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Table 20: Water Quality Criteria Summary</w:t>
            </w:r>
          </w:p>
        </w:tc>
        <w:tc>
          <w:tcPr>
            <w:tcW w:w="1614" w:type="dxa"/>
            <w:tcBorders>
              <w:top w:val="single" w:sz="4" w:space="0" w:color="auto"/>
              <w:bottom w:val="single" w:sz="4" w:space="0" w:color="auto"/>
            </w:tcBorders>
          </w:tcPr>
          <w:p w14:paraId="2B91171C" w14:textId="4A07188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11/01/1997</w:t>
            </w:r>
          </w:p>
        </w:tc>
      </w:tr>
      <w:tr w:rsidR="00695A7D" w:rsidRPr="004848E0" w14:paraId="1D2ACDBE" w14:textId="77777777" w:rsidTr="00BE3875">
        <w:tc>
          <w:tcPr>
            <w:tcW w:w="1888" w:type="dxa"/>
            <w:tcBorders>
              <w:top w:val="single" w:sz="4" w:space="0" w:color="auto"/>
              <w:bottom w:val="single" w:sz="4" w:space="0" w:color="auto"/>
            </w:tcBorders>
          </w:tcPr>
          <w:p w14:paraId="71AAE9C1" w14:textId="0D44F95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114</w:t>
            </w:r>
          </w:p>
        </w:tc>
        <w:tc>
          <w:tcPr>
            <w:tcW w:w="5858" w:type="dxa"/>
            <w:tcBorders>
              <w:top w:val="single" w:sz="4" w:space="0" w:color="auto"/>
              <w:bottom w:val="single" w:sz="4" w:space="0" w:color="auto"/>
            </w:tcBorders>
          </w:tcPr>
          <w:p w14:paraId="44D68148" w14:textId="2A1D5F1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Surface Water Sampling</w:t>
            </w:r>
          </w:p>
        </w:tc>
        <w:tc>
          <w:tcPr>
            <w:tcW w:w="1614" w:type="dxa"/>
            <w:tcBorders>
              <w:top w:val="single" w:sz="4" w:space="0" w:color="auto"/>
              <w:bottom w:val="single" w:sz="4" w:space="0" w:color="auto"/>
            </w:tcBorders>
          </w:tcPr>
          <w:p w14:paraId="742A7DD8" w14:textId="43D58D7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07/01/1998</w:t>
            </w:r>
          </w:p>
        </w:tc>
      </w:tr>
      <w:tr w:rsidR="00695A7D" w:rsidRPr="004848E0" w14:paraId="2AFBAB03" w14:textId="77777777" w:rsidTr="00BE3875">
        <w:tc>
          <w:tcPr>
            <w:tcW w:w="1888" w:type="dxa"/>
            <w:tcBorders>
              <w:top w:val="single" w:sz="4" w:space="0" w:color="auto"/>
              <w:bottom w:val="single" w:sz="4" w:space="0" w:color="auto"/>
            </w:tcBorders>
          </w:tcPr>
          <w:p w14:paraId="0E23B8AF" w14:textId="72A1944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115</w:t>
            </w:r>
          </w:p>
        </w:tc>
        <w:tc>
          <w:tcPr>
            <w:tcW w:w="5858" w:type="dxa"/>
            <w:tcBorders>
              <w:top w:val="single" w:sz="4" w:space="0" w:color="auto"/>
              <w:bottom w:val="single" w:sz="4" w:space="0" w:color="auto"/>
            </w:tcBorders>
          </w:tcPr>
          <w:p w14:paraId="0B70D011" w14:textId="3BC1630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Rivergate Industrial District Ramsey Lake Mitigation Ponds</w:t>
            </w:r>
          </w:p>
        </w:tc>
        <w:tc>
          <w:tcPr>
            <w:tcW w:w="1614" w:type="dxa"/>
            <w:tcBorders>
              <w:top w:val="single" w:sz="4" w:space="0" w:color="auto"/>
              <w:bottom w:val="single" w:sz="4" w:space="0" w:color="auto"/>
            </w:tcBorders>
          </w:tcPr>
          <w:p w14:paraId="01EAE263" w14:textId="050095C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08/29/1998</w:t>
            </w:r>
          </w:p>
        </w:tc>
      </w:tr>
      <w:tr w:rsidR="00695A7D" w:rsidRPr="004848E0" w14:paraId="110D29A8" w14:textId="77777777" w:rsidTr="00BE3875">
        <w:tc>
          <w:tcPr>
            <w:tcW w:w="1888" w:type="dxa"/>
            <w:tcBorders>
              <w:top w:val="single" w:sz="4" w:space="0" w:color="auto"/>
              <w:bottom w:val="single" w:sz="4" w:space="0" w:color="auto"/>
            </w:tcBorders>
          </w:tcPr>
          <w:p w14:paraId="13DC4AAB" w14:textId="027DC5E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116</w:t>
            </w:r>
          </w:p>
        </w:tc>
        <w:tc>
          <w:tcPr>
            <w:tcW w:w="5858" w:type="dxa"/>
            <w:tcBorders>
              <w:top w:val="single" w:sz="4" w:space="0" w:color="auto"/>
              <w:bottom w:val="single" w:sz="4" w:space="0" w:color="auto"/>
            </w:tcBorders>
          </w:tcPr>
          <w:p w14:paraId="05292B8F" w14:textId="2E1E495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Brief History of the Proposed Water Control Structure at S&amp;B Lakes</w:t>
            </w:r>
          </w:p>
        </w:tc>
        <w:tc>
          <w:tcPr>
            <w:tcW w:w="1614" w:type="dxa"/>
            <w:tcBorders>
              <w:top w:val="single" w:sz="4" w:space="0" w:color="auto"/>
              <w:bottom w:val="single" w:sz="4" w:space="0" w:color="auto"/>
            </w:tcBorders>
          </w:tcPr>
          <w:p w14:paraId="1778D196" w14:textId="5AF09CA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09/09/1998</w:t>
            </w:r>
          </w:p>
        </w:tc>
      </w:tr>
      <w:tr w:rsidR="00695A7D" w:rsidRPr="004848E0" w14:paraId="0005FF7E" w14:textId="77777777" w:rsidTr="00BE3875">
        <w:tc>
          <w:tcPr>
            <w:tcW w:w="1888" w:type="dxa"/>
            <w:tcBorders>
              <w:top w:val="single" w:sz="4" w:space="0" w:color="auto"/>
              <w:bottom w:val="single" w:sz="4" w:space="0" w:color="auto"/>
            </w:tcBorders>
          </w:tcPr>
          <w:p w14:paraId="4103D46B" w14:textId="5BB74BF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117</w:t>
            </w:r>
          </w:p>
        </w:tc>
        <w:tc>
          <w:tcPr>
            <w:tcW w:w="5858" w:type="dxa"/>
            <w:tcBorders>
              <w:top w:val="single" w:sz="4" w:space="0" w:color="auto"/>
              <w:bottom w:val="single" w:sz="4" w:space="0" w:color="auto"/>
            </w:tcBorders>
          </w:tcPr>
          <w:p w14:paraId="4AF8E42A" w14:textId="21E97E7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Inspection Record</w:t>
            </w:r>
          </w:p>
        </w:tc>
        <w:tc>
          <w:tcPr>
            <w:tcW w:w="1614" w:type="dxa"/>
            <w:tcBorders>
              <w:top w:val="single" w:sz="4" w:space="0" w:color="auto"/>
              <w:bottom w:val="single" w:sz="4" w:space="0" w:color="auto"/>
            </w:tcBorders>
          </w:tcPr>
          <w:p w14:paraId="4955EA30" w14:textId="15A5AF9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09/23/1998</w:t>
            </w:r>
          </w:p>
        </w:tc>
      </w:tr>
      <w:tr w:rsidR="00695A7D" w:rsidRPr="004848E0" w14:paraId="476DBFB7" w14:textId="77777777" w:rsidTr="00BE3875">
        <w:tc>
          <w:tcPr>
            <w:tcW w:w="1888" w:type="dxa"/>
            <w:tcBorders>
              <w:top w:val="single" w:sz="4" w:space="0" w:color="auto"/>
              <w:bottom w:val="single" w:sz="4" w:space="0" w:color="auto"/>
            </w:tcBorders>
          </w:tcPr>
          <w:p w14:paraId="01274644" w14:textId="104E003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118</w:t>
            </w:r>
          </w:p>
        </w:tc>
        <w:tc>
          <w:tcPr>
            <w:tcW w:w="5858" w:type="dxa"/>
            <w:tcBorders>
              <w:top w:val="single" w:sz="4" w:space="0" w:color="auto"/>
              <w:bottom w:val="single" w:sz="4" w:space="0" w:color="auto"/>
            </w:tcBorders>
          </w:tcPr>
          <w:p w14:paraId="5ABF48BD" w14:textId="1B6ACE9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Characterization of Surface Water Data High-Frequency Monitoring</w:t>
            </w:r>
          </w:p>
        </w:tc>
        <w:tc>
          <w:tcPr>
            <w:tcW w:w="1614" w:type="dxa"/>
            <w:tcBorders>
              <w:top w:val="single" w:sz="4" w:space="0" w:color="auto"/>
              <w:bottom w:val="single" w:sz="4" w:space="0" w:color="auto"/>
            </w:tcBorders>
          </w:tcPr>
          <w:p w14:paraId="77565E54" w14:textId="6B85434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10/01/1998 to 12/01/1999</w:t>
            </w:r>
          </w:p>
        </w:tc>
      </w:tr>
      <w:tr w:rsidR="00695A7D" w:rsidRPr="004848E0" w14:paraId="57475FE1" w14:textId="77777777" w:rsidTr="00BE3875">
        <w:tc>
          <w:tcPr>
            <w:tcW w:w="1888" w:type="dxa"/>
            <w:tcBorders>
              <w:top w:val="single" w:sz="4" w:space="0" w:color="auto"/>
              <w:bottom w:val="single" w:sz="4" w:space="0" w:color="auto"/>
            </w:tcBorders>
          </w:tcPr>
          <w:p w14:paraId="5860AB6B" w14:textId="72742B9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119</w:t>
            </w:r>
          </w:p>
        </w:tc>
        <w:tc>
          <w:tcPr>
            <w:tcW w:w="5858" w:type="dxa"/>
            <w:tcBorders>
              <w:top w:val="single" w:sz="4" w:space="0" w:color="auto"/>
              <w:bottom w:val="single" w:sz="4" w:space="0" w:color="auto"/>
            </w:tcBorders>
          </w:tcPr>
          <w:p w14:paraId="0F9CFCD8" w14:textId="6DB8AC9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Evaluation Framework</w:t>
            </w:r>
          </w:p>
        </w:tc>
        <w:tc>
          <w:tcPr>
            <w:tcW w:w="1614" w:type="dxa"/>
            <w:tcBorders>
              <w:top w:val="single" w:sz="4" w:space="0" w:color="auto"/>
              <w:bottom w:val="single" w:sz="4" w:space="0" w:color="auto"/>
            </w:tcBorders>
          </w:tcPr>
          <w:p w14:paraId="149C9D33" w14:textId="60C24FB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11/01/1998</w:t>
            </w:r>
          </w:p>
        </w:tc>
      </w:tr>
      <w:tr w:rsidR="00695A7D" w:rsidRPr="004848E0" w14:paraId="6ED5490D" w14:textId="77777777" w:rsidTr="00BE3875">
        <w:tc>
          <w:tcPr>
            <w:tcW w:w="1888" w:type="dxa"/>
            <w:tcBorders>
              <w:top w:val="single" w:sz="4" w:space="0" w:color="auto"/>
              <w:bottom w:val="single" w:sz="4" w:space="0" w:color="auto"/>
            </w:tcBorders>
          </w:tcPr>
          <w:p w14:paraId="683616F9" w14:textId="1978C2C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120</w:t>
            </w:r>
          </w:p>
        </w:tc>
        <w:tc>
          <w:tcPr>
            <w:tcW w:w="5858" w:type="dxa"/>
            <w:tcBorders>
              <w:top w:val="single" w:sz="4" w:space="0" w:color="auto"/>
              <w:bottom w:val="single" w:sz="4" w:space="0" w:color="auto"/>
            </w:tcBorders>
          </w:tcPr>
          <w:p w14:paraId="7E1C3F4C" w14:textId="48D4EE9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Port of Portland Water Management and Conservation Plan</w:t>
            </w:r>
          </w:p>
        </w:tc>
        <w:tc>
          <w:tcPr>
            <w:tcW w:w="1614" w:type="dxa"/>
            <w:tcBorders>
              <w:top w:val="single" w:sz="4" w:space="0" w:color="auto"/>
              <w:bottom w:val="single" w:sz="4" w:space="0" w:color="auto"/>
            </w:tcBorders>
          </w:tcPr>
          <w:p w14:paraId="1CB53595" w14:textId="2BD2B7D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12/01/1999</w:t>
            </w:r>
          </w:p>
        </w:tc>
      </w:tr>
      <w:tr w:rsidR="00695A7D" w:rsidRPr="004848E0" w14:paraId="7D4FFE74" w14:textId="77777777" w:rsidTr="00BE3875">
        <w:tc>
          <w:tcPr>
            <w:tcW w:w="1888" w:type="dxa"/>
            <w:tcBorders>
              <w:top w:val="single" w:sz="4" w:space="0" w:color="auto"/>
              <w:bottom w:val="single" w:sz="4" w:space="0" w:color="auto"/>
            </w:tcBorders>
          </w:tcPr>
          <w:p w14:paraId="07607335" w14:textId="4DE4169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121</w:t>
            </w:r>
          </w:p>
        </w:tc>
        <w:tc>
          <w:tcPr>
            <w:tcW w:w="5858" w:type="dxa"/>
            <w:tcBorders>
              <w:top w:val="single" w:sz="4" w:space="0" w:color="auto"/>
              <w:bottom w:val="single" w:sz="4" w:space="0" w:color="auto"/>
            </w:tcBorders>
          </w:tcPr>
          <w:p w14:paraId="1A3078EB" w14:textId="4243640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the Port of Portland’s Water Management Plan</w:t>
            </w:r>
          </w:p>
        </w:tc>
        <w:tc>
          <w:tcPr>
            <w:tcW w:w="1614" w:type="dxa"/>
            <w:tcBorders>
              <w:top w:val="single" w:sz="4" w:space="0" w:color="auto"/>
              <w:bottom w:val="single" w:sz="4" w:space="0" w:color="auto"/>
            </w:tcBorders>
          </w:tcPr>
          <w:p w14:paraId="509B9FD8" w14:textId="2E60BA0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01/03/2000 to 06/12/2000</w:t>
            </w:r>
          </w:p>
        </w:tc>
      </w:tr>
      <w:tr w:rsidR="00695A7D" w:rsidRPr="004848E0" w14:paraId="2C80A428" w14:textId="77777777" w:rsidTr="00BE3875">
        <w:tc>
          <w:tcPr>
            <w:tcW w:w="1888" w:type="dxa"/>
            <w:tcBorders>
              <w:top w:val="single" w:sz="4" w:space="0" w:color="auto"/>
              <w:bottom w:val="single" w:sz="4" w:space="0" w:color="auto"/>
            </w:tcBorders>
          </w:tcPr>
          <w:p w14:paraId="00E191F2" w14:textId="4FCD90C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122</w:t>
            </w:r>
          </w:p>
        </w:tc>
        <w:tc>
          <w:tcPr>
            <w:tcW w:w="5858" w:type="dxa"/>
            <w:tcBorders>
              <w:top w:val="single" w:sz="4" w:space="0" w:color="auto"/>
              <w:bottom w:val="single" w:sz="4" w:space="0" w:color="auto"/>
            </w:tcBorders>
          </w:tcPr>
          <w:p w14:paraId="68A8904F" w14:textId="1C392F1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Correspondence, the Oregon Bass and Panfish Club’s objections </w:t>
            </w:r>
          </w:p>
        </w:tc>
        <w:tc>
          <w:tcPr>
            <w:tcW w:w="1614" w:type="dxa"/>
            <w:tcBorders>
              <w:top w:val="single" w:sz="4" w:space="0" w:color="auto"/>
              <w:bottom w:val="single" w:sz="4" w:space="0" w:color="auto"/>
            </w:tcBorders>
          </w:tcPr>
          <w:p w14:paraId="25B504AA" w14:textId="58D1442D"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01/09/2000 to 05/01/2000</w:t>
            </w:r>
          </w:p>
        </w:tc>
      </w:tr>
      <w:tr w:rsidR="00695A7D" w:rsidRPr="004848E0" w14:paraId="1E37E414" w14:textId="77777777" w:rsidTr="00BE3875">
        <w:tc>
          <w:tcPr>
            <w:tcW w:w="1888" w:type="dxa"/>
            <w:tcBorders>
              <w:top w:val="single" w:sz="4" w:space="0" w:color="auto"/>
              <w:bottom w:val="single" w:sz="4" w:space="0" w:color="auto"/>
            </w:tcBorders>
          </w:tcPr>
          <w:p w14:paraId="5E26676C" w14:textId="6F31479D"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123</w:t>
            </w:r>
          </w:p>
        </w:tc>
        <w:tc>
          <w:tcPr>
            <w:tcW w:w="5858" w:type="dxa"/>
            <w:tcBorders>
              <w:top w:val="single" w:sz="4" w:space="0" w:color="auto"/>
              <w:bottom w:val="single" w:sz="4" w:space="0" w:color="auto"/>
            </w:tcBorders>
          </w:tcPr>
          <w:p w14:paraId="025A92B9" w14:textId="509546F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Water Quality</w:t>
            </w:r>
          </w:p>
        </w:tc>
        <w:tc>
          <w:tcPr>
            <w:tcW w:w="1614" w:type="dxa"/>
            <w:tcBorders>
              <w:top w:val="single" w:sz="4" w:space="0" w:color="auto"/>
              <w:bottom w:val="single" w:sz="4" w:space="0" w:color="auto"/>
            </w:tcBorders>
          </w:tcPr>
          <w:p w14:paraId="67BB79AE" w14:textId="09D1934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02/24/2000</w:t>
            </w:r>
          </w:p>
        </w:tc>
      </w:tr>
      <w:tr w:rsidR="00695A7D" w:rsidRPr="004848E0" w14:paraId="6F81FB85" w14:textId="77777777" w:rsidTr="00BE3875">
        <w:tc>
          <w:tcPr>
            <w:tcW w:w="1888" w:type="dxa"/>
            <w:tcBorders>
              <w:top w:val="single" w:sz="4" w:space="0" w:color="auto"/>
              <w:bottom w:val="single" w:sz="4" w:space="0" w:color="auto"/>
            </w:tcBorders>
          </w:tcPr>
          <w:p w14:paraId="613591E7" w14:textId="480CFC0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124</w:t>
            </w:r>
          </w:p>
        </w:tc>
        <w:tc>
          <w:tcPr>
            <w:tcW w:w="5858" w:type="dxa"/>
            <w:tcBorders>
              <w:top w:val="single" w:sz="4" w:space="0" w:color="auto"/>
              <w:bottom w:val="single" w:sz="4" w:space="0" w:color="auto"/>
            </w:tcBorders>
          </w:tcPr>
          <w:p w14:paraId="5F2B456D" w14:textId="352DEA4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Environmental Action Memorandum and Migratory Birds &amp; Habitat</w:t>
            </w:r>
          </w:p>
        </w:tc>
        <w:tc>
          <w:tcPr>
            <w:tcW w:w="1614" w:type="dxa"/>
            <w:tcBorders>
              <w:top w:val="single" w:sz="4" w:space="0" w:color="auto"/>
              <w:bottom w:val="single" w:sz="4" w:space="0" w:color="auto"/>
            </w:tcBorders>
          </w:tcPr>
          <w:p w14:paraId="1A133FC4" w14:textId="3D811C5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03/03/2000 to 05/19/2003</w:t>
            </w:r>
          </w:p>
        </w:tc>
      </w:tr>
      <w:tr w:rsidR="00695A7D" w:rsidRPr="004848E0" w14:paraId="55088289" w14:textId="77777777" w:rsidTr="00BE3875">
        <w:tc>
          <w:tcPr>
            <w:tcW w:w="1888" w:type="dxa"/>
            <w:tcBorders>
              <w:top w:val="single" w:sz="4" w:space="0" w:color="auto"/>
              <w:bottom w:val="single" w:sz="4" w:space="0" w:color="auto"/>
            </w:tcBorders>
          </w:tcPr>
          <w:p w14:paraId="689B1BCB" w14:textId="1D2986E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125</w:t>
            </w:r>
          </w:p>
        </w:tc>
        <w:tc>
          <w:tcPr>
            <w:tcW w:w="5858" w:type="dxa"/>
            <w:tcBorders>
              <w:top w:val="single" w:sz="4" w:space="0" w:color="auto"/>
              <w:bottom w:val="single" w:sz="4" w:space="0" w:color="auto"/>
            </w:tcBorders>
          </w:tcPr>
          <w:p w14:paraId="21862BF7" w14:textId="5D284BF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Environmental Action Memorandum</w:t>
            </w:r>
          </w:p>
        </w:tc>
        <w:tc>
          <w:tcPr>
            <w:tcW w:w="1614" w:type="dxa"/>
            <w:tcBorders>
              <w:top w:val="single" w:sz="4" w:space="0" w:color="auto"/>
              <w:bottom w:val="single" w:sz="4" w:space="0" w:color="auto"/>
            </w:tcBorders>
          </w:tcPr>
          <w:p w14:paraId="335167D1" w14:textId="6DF62D1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03/03/2000 to 07/18/2003</w:t>
            </w:r>
          </w:p>
        </w:tc>
      </w:tr>
      <w:tr w:rsidR="00695A7D" w:rsidRPr="004848E0" w14:paraId="1DDD1B3D" w14:textId="77777777" w:rsidTr="00BE3875">
        <w:tc>
          <w:tcPr>
            <w:tcW w:w="1888" w:type="dxa"/>
            <w:tcBorders>
              <w:top w:val="single" w:sz="4" w:space="0" w:color="auto"/>
              <w:bottom w:val="single" w:sz="4" w:space="0" w:color="auto"/>
            </w:tcBorders>
          </w:tcPr>
          <w:p w14:paraId="428491CB" w14:textId="182CFC0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126</w:t>
            </w:r>
          </w:p>
        </w:tc>
        <w:tc>
          <w:tcPr>
            <w:tcW w:w="5858" w:type="dxa"/>
            <w:tcBorders>
              <w:top w:val="single" w:sz="4" w:space="0" w:color="auto"/>
              <w:bottom w:val="single" w:sz="4" w:space="0" w:color="auto"/>
            </w:tcBorders>
          </w:tcPr>
          <w:p w14:paraId="72D9F248" w14:textId="10CDCB1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obtaining water rights</w:t>
            </w:r>
          </w:p>
        </w:tc>
        <w:tc>
          <w:tcPr>
            <w:tcW w:w="1614" w:type="dxa"/>
            <w:tcBorders>
              <w:top w:val="single" w:sz="4" w:space="0" w:color="auto"/>
              <w:bottom w:val="single" w:sz="4" w:space="0" w:color="auto"/>
            </w:tcBorders>
          </w:tcPr>
          <w:p w14:paraId="2E30B6AF" w14:textId="41F5522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03/06/2000 to 03/24/2000</w:t>
            </w:r>
          </w:p>
        </w:tc>
      </w:tr>
      <w:tr w:rsidR="00695A7D" w:rsidRPr="004848E0" w14:paraId="29124704" w14:textId="77777777" w:rsidTr="00BE3875">
        <w:tc>
          <w:tcPr>
            <w:tcW w:w="1888" w:type="dxa"/>
            <w:tcBorders>
              <w:top w:val="single" w:sz="4" w:space="0" w:color="auto"/>
              <w:bottom w:val="single" w:sz="4" w:space="0" w:color="auto"/>
            </w:tcBorders>
          </w:tcPr>
          <w:p w14:paraId="466AA776" w14:textId="7B5D745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127</w:t>
            </w:r>
          </w:p>
        </w:tc>
        <w:tc>
          <w:tcPr>
            <w:tcW w:w="5858" w:type="dxa"/>
            <w:tcBorders>
              <w:top w:val="single" w:sz="4" w:space="0" w:color="auto"/>
              <w:bottom w:val="single" w:sz="4" w:space="0" w:color="auto"/>
            </w:tcBorders>
          </w:tcPr>
          <w:p w14:paraId="04A72B78" w14:textId="4B45F79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Oregon Bass &amp; Panfish Club</w:t>
            </w:r>
          </w:p>
        </w:tc>
        <w:tc>
          <w:tcPr>
            <w:tcW w:w="1614" w:type="dxa"/>
            <w:tcBorders>
              <w:top w:val="single" w:sz="4" w:space="0" w:color="auto"/>
              <w:bottom w:val="single" w:sz="4" w:space="0" w:color="auto"/>
            </w:tcBorders>
          </w:tcPr>
          <w:p w14:paraId="1C3B46A7" w14:textId="0C7DB6E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03/30/2000 to 08/31/2000</w:t>
            </w:r>
            <w:r w:rsidR="00A46EBD">
              <w:rPr>
                <w:rFonts w:asciiTheme="majorHAnsi" w:hAnsiTheme="majorHAnsi" w:cs="Times New Roman"/>
              </w:rPr>
              <w:t>;</w:t>
            </w:r>
            <w:r w:rsidRPr="004848E0">
              <w:rPr>
                <w:rFonts w:asciiTheme="majorHAnsi" w:hAnsiTheme="majorHAnsi" w:cs="Times New Roman"/>
              </w:rPr>
              <w:t xml:space="preserve"> undated</w:t>
            </w:r>
          </w:p>
        </w:tc>
      </w:tr>
      <w:tr w:rsidR="00695A7D" w:rsidRPr="004848E0" w14:paraId="304893EF" w14:textId="77777777" w:rsidTr="00BE3875">
        <w:tc>
          <w:tcPr>
            <w:tcW w:w="1888" w:type="dxa"/>
            <w:tcBorders>
              <w:top w:val="single" w:sz="4" w:space="0" w:color="auto"/>
              <w:bottom w:val="single" w:sz="4" w:space="0" w:color="auto"/>
            </w:tcBorders>
          </w:tcPr>
          <w:p w14:paraId="3D3B2FD5" w14:textId="452042F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128</w:t>
            </w:r>
          </w:p>
        </w:tc>
        <w:tc>
          <w:tcPr>
            <w:tcW w:w="5858" w:type="dxa"/>
            <w:tcBorders>
              <w:top w:val="single" w:sz="4" w:space="0" w:color="auto"/>
              <w:bottom w:val="single" w:sz="4" w:space="0" w:color="auto"/>
            </w:tcBorders>
          </w:tcPr>
          <w:p w14:paraId="22A6CDE1" w14:textId="01B58AB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Proposed Certificates of Water Right</w:t>
            </w:r>
          </w:p>
        </w:tc>
        <w:tc>
          <w:tcPr>
            <w:tcW w:w="1614" w:type="dxa"/>
            <w:tcBorders>
              <w:top w:val="single" w:sz="4" w:space="0" w:color="auto"/>
              <w:bottom w:val="single" w:sz="4" w:space="0" w:color="auto"/>
            </w:tcBorders>
          </w:tcPr>
          <w:p w14:paraId="79B8E0AC" w14:textId="77777777" w:rsidR="00695A7D" w:rsidRDefault="00695A7D" w:rsidP="00695A7D">
            <w:pPr>
              <w:pStyle w:val="NoSpacing"/>
              <w:rPr>
                <w:rFonts w:asciiTheme="majorHAnsi" w:hAnsiTheme="majorHAnsi" w:cs="Times New Roman"/>
              </w:rPr>
            </w:pPr>
            <w:r w:rsidRPr="004848E0">
              <w:rPr>
                <w:rFonts w:asciiTheme="majorHAnsi" w:hAnsiTheme="majorHAnsi" w:cs="Times New Roman"/>
              </w:rPr>
              <w:t>05/05/2000</w:t>
            </w:r>
          </w:p>
          <w:p w14:paraId="6662FF8D" w14:textId="77777777" w:rsidR="007F01DA" w:rsidRDefault="007F01DA" w:rsidP="00695A7D">
            <w:pPr>
              <w:pStyle w:val="NoSpacing"/>
              <w:rPr>
                <w:rFonts w:asciiTheme="majorHAnsi" w:hAnsiTheme="majorHAnsi" w:cs="Times New Roman"/>
              </w:rPr>
            </w:pPr>
          </w:p>
          <w:p w14:paraId="7434FFDC" w14:textId="4490142E" w:rsidR="007F01DA" w:rsidRPr="004848E0" w:rsidRDefault="007F01DA" w:rsidP="00695A7D">
            <w:pPr>
              <w:pStyle w:val="NoSpacing"/>
              <w:rPr>
                <w:rFonts w:asciiTheme="majorHAnsi" w:hAnsiTheme="majorHAnsi" w:cs="Times New Roman"/>
              </w:rPr>
            </w:pPr>
          </w:p>
        </w:tc>
      </w:tr>
      <w:tr w:rsidR="00695A7D" w:rsidRPr="004848E0" w14:paraId="3D062058" w14:textId="77777777" w:rsidTr="00BE3875">
        <w:tc>
          <w:tcPr>
            <w:tcW w:w="1888" w:type="dxa"/>
            <w:tcBorders>
              <w:top w:val="single" w:sz="4" w:space="0" w:color="auto"/>
              <w:bottom w:val="single" w:sz="4" w:space="0" w:color="auto"/>
            </w:tcBorders>
          </w:tcPr>
          <w:p w14:paraId="6B5FF8C9" w14:textId="277B34B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129</w:t>
            </w:r>
          </w:p>
        </w:tc>
        <w:tc>
          <w:tcPr>
            <w:tcW w:w="5858" w:type="dxa"/>
            <w:tcBorders>
              <w:top w:val="single" w:sz="4" w:space="0" w:color="auto"/>
              <w:bottom w:val="single" w:sz="4" w:space="0" w:color="auto"/>
            </w:tcBorders>
          </w:tcPr>
          <w:p w14:paraId="5BD8235D" w14:textId="3CA1286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salmon, ESA, and the leachate</w:t>
            </w:r>
          </w:p>
        </w:tc>
        <w:tc>
          <w:tcPr>
            <w:tcW w:w="1614" w:type="dxa"/>
            <w:tcBorders>
              <w:top w:val="single" w:sz="4" w:space="0" w:color="auto"/>
              <w:bottom w:val="single" w:sz="4" w:space="0" w:color="auto"/>
            </w:tcBorders>
          </w:tcPr>
          <w:p w14:paraId="0DD199CE" w14:textId="0D985A9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08/04/2000 to 08/11/2000</w:t>
            </w:r>
          </w:p>
        </w:tc>
      </w:tr>
      <w:tr w:rsidR="00695A7D" w:rsidRPr="004848E0" w14:paraId="15BD59B2" w14:textId="77777777" w:rsidTr="00BE3875">
        <w:tc>
          <w:tcPr>
            <w:tcW w:w="1888" w:type="dxa"/>
            <w:tcBorders>
              <w:top w:val="single" w:sz="4" w:space="0" w:color="auto"/>
              <w:bottom w:val="single" w:sz="4" w:space="0" w:color="auto"/>
            </w:tcBorders>
          </w:tcPr>
          <w:p w14:paraId="2F13A5C3" w14:textId="28D8959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130</w:t>
            </w:r>
          </w:p>
        </w:tc>
        <w:tc>
          <w:tcPr>
            <w:tcW w:w="5858" w:type="dxa"/>
            <w:tcBorders>
              <w:top w:val="single" w:sz="4" w:space="0" w:color="auto"/>
              <w:bottom w:val="single" w:sz="4" w:space="0" w:color="auto"/>
            </w:tcBorders>
          </w:tcPr>
          <w:p w14:paraId="1FCB02DB" w14:textId="17EFC54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Correspondence, grant proposal to replace the water control structure </w:t>
            </w:r>
          </w:p>
        </w:tc>
        <w:tc>
          <w:tcPr>
            <w:tcW w:w="1614" w:type="dxa"/>
            <w:tcBorders>
              <w:top w:val="single" w:sz="4" w:space="0" w:color="auto"/>
              <w:bottom w:val="single" w:sz="4" w:space="0" w:color="auto"/>
            </w:tcBorders>
          </w:tcPr>
          <w:p w14:paraId="4A395D4E" w14:textId="6470258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08/16/2000 to 01/30/2001</w:t>
            </w:r>
          </w:p>
        </w:tc>
      </w:tr>
      <w:tr w:rsidR="00695A7D" w:rsidRPr="004848E0" w14:paraId="0125828B" w14:textId="77777777" w:rsidTr="00BE3875">
        <w:tc>
          <w:tcPr>
            <w:tcW w:w="1888" w:type="dxa"/>
            <w:tcBorders>
              <w:top w:val="single" w:sz="4" w:space="0" w:color="auto"/>
              <w:bottom w:val="single" w:sz="4" w:space="0" w:color="auto"/>
            </w:tcBorders>
          </w:tcPr>
          <w:p w14:paraId="1C26CBC5" w14:textId="3D5DC6F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131</w:t>
            </w:r>
          </w:p>
        </w:tc>
        <w:tc>
          <w:tcPr>
            <w:tcW w:w="5858" w:type="dxa"/>
            <w:tcBorders>
              <w:top w:val="single" w:sz="4" w:space="0" w:color="auto"/>
              <w:bottom w:val="single" w:sz="4" w:space="0" w:color="auto"/>
            </w:tcBorders>
          </w:tcPr>
          <w:p w14:paraId="176410B2" w14:textId="51A6369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Smith and Bybee Lakes Restoration Grant Proposal</w:t>
            </w:r>
          </w:p>
        </w:tc>
        <w:tc>
          <w:tcPr>
            <w:tcW w:w="1614" w:type="dxa"/>
            <w:tcBorders>
              <w:top w:val="single" w:sz="4" w:space="0" w:color="auto"/>
              <w:bottom w:val="single" w:sz="4" w:space="0" w:color="auto"/>
            </w:tcBorders>
          </w:tcPr>
          <w:p w14:paraId="74E1451E" w14:textId="7089F2C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09/01/2000</w:t>
            </w:r>
          </w:p>
        </w:tc>
      </w:tr>
      <w:tr w:rsidR="00695A7D" w:rsidRPr="004848E0" w14:paraId="05D300B2" w14:textId="77777777" w:rsidTr="00BE3875">
        <w:tc>
          <w:tcPr>
            <w:tcW w:w="1888" w:type="dxa"/>
            <w:tcBorders>
              <w:top w:val="single" w:sz="4" w:space="0" w:color="auto"/>
              <w:bottom w:val="single" w:sz="4" w:space="0" w:color="auto"/>
            </w:tcBorders>
          </w:tcPr>
          <w:p w14:paraId="170DBEAE" w14:textId="7734DDD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132</w:t>
            </w:r>
          </w:p>
        </w:tc>
        <w:tc>
          <w:tcPr>
            <w:tcW w:w="5858" w:type="dxa"/>
            <w:tcBorders>
              <w:top w:val="single" w:sz="4" w:space="0" w:color="auto"/>
              <w:bottom w:val="single" w:sz="4" w:space="0" w:color="auto"/>
            </w:tcBorders>
          </w:tcPr>
          <w:p w14:paraId="0558C4D3" w14:textId="4230726D"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assignment of permits R-8298 and S-45974 to Metro</w:t>
            </w:r>
          </w:p>
        </w:tc>
        <w:tc>
          <w:tcPr>
            <w:tcW w:w="1614" w:type="dxa"/>
            <w:tcBorders>
              <w:top w:val="single" w:sz="4" w:space="0" w:color="auto"/>
              <w:bottom w:val="single" w:sz="4" w:space="0" w:color="auto"/>
            </w:tcBorders>
          </w:tcPr>
          <w:p w14:paraId="398386B1" w14:textId="57A2A54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09/28/2000 to 11/28/2000</w:t>
            </w:r>
          </w:p>
        </w:tc>
      </w:tr>
      <w:tr w:rsidR="00695A7D" w:rsidRPr="004848E0" w14:paraId="1B662B41" w14:textId="77777777" w:rsidTr="00BE3875">
        <w:tc>
          <w:tcPr>
            <w:tcW w:w="1888" w:type="dxa"/>
            <w:tcBorders>
              <w:top w:val="single" w:sz="4" w:space="0" w:color="auto"/>
              <w:bottom w:val="single" w:sz="4" w:space="0" w:color="auto"/>
            </w:tcBorders>
          </w:tcPr>
          <w:p w14:paraId="0ACE53EE" w14:textId="15AB5AE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133</w:t>
            </w:r>
          </w:p>
        </w:tc>
        <w:tc>
          <w:tcPr>
            <w:tcW w:w="5858" w:type="dxa"/>
            <w:tcBorders>
              <w:top w:val="single" w:sz="4" w:space="0" w:color="auto"/>
              <w:bottom w:val="single" w:sz="4" w:space="0" w:color="auto"/>
            </w:tcBorders>
          </w:tcPr>
          <w:p w14:paraId="28768BD5" w14:textId="69CC108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Correspondence, endorsement for replacing the S&amp;B Dam </w:t>
            </w:r>
          </w:p>
        </w:tc>
        <w:tc>
          <w:tcPr>
            <w:tcW w:w="1614" w:type="dxa"/>
            <w:tcBorders>
              <w:top w:val="single" w:sz="4" w:space="0" w:color="auto"/>
              <w:bottom w:val="single" w:sz="4" w:space="0" w:color="auto"/>
            </w:tcBorders>
          </w:tcPr>
          <w:p w14:paraId="66DF30F6" w14:textId="54A33AD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11/06/2000 to 11/28/2001</w:t>
            </w:r>
          </w:p>
        </w:tc>
      </w:tr>
      <w:tr w:rsidR="00695A7D" w:rsidRPr="004848E0" w14:paraId="778E11E4" w14:textId="77777777" w:rsidTr="00BE3875">
        <w:tc>
          <w:tcPr>
            <w:tcW w:w="1888" w:type="dxa"/>
            <w:tcBorders>
              <w:top w:val="single" w:sz="4" w:space="0" w:color="auto"/>
              <w:bottom w:val="single" w:sz="4" w:space="0" w:color="auto"/>
            </w:tcBorders>
          </w:tcPr>
          <w:p w14:paraId="399626F1" w14:textId="15148F7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134</w:t>
            </w:r>
          </w:p>
        </w:tc>
        <w:tc>
          <w:tcPr>
            <w:tcW w:w="5858" w:type="dxa"/>
            <w:tcBorders>
              <w:top w:val="single" w:sz="4" w:space="0" w:color="auto"/>
              <w:bottom w:val="single" w:sz="4" w:space="0" w:color="auto"/>
            </w:tcBorders>
          </w:tcPr>
          <w:p w14:paraId="5060CC95" w14:textId="50CF8CE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Consideration of Resolution No. 00-3015 </w:t>
            </w:r>
          </w:p>
        </w:tc>
        <w:tc>
          <w:tcPr>
            <w:tcW w:w="1614" w:type="dxa"/>
            <w:tcBorders>
              <w:top w:val="single" w:sz="4" w:space="0" w:color="auto"/>
              <w:bottom w:val="single" w:sz="4" w:space="0" w:color="auto"/>
            </w:tcBorders>
          </w:tcPr>
          <w:p w14:paraId="2C955296" w14:textId="455D9C9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11/09/2000</w:t>
            </w:r>
          </w:p>
        </w:tc>
      </w:tr>
      <w:tr w:rsidR="00695A7D" w:rsidRPr="004848E0" w14:paraId="0A639DD8" w14:textId="77777777" w:rsidTr="00BE3875">
        <w:tc>
          <w:tcPr>
            <w:tcW w:w="1888" w:type="dxa"/>
            <w:tcBorders>
              <w:top w:val="single" w:sz="4" w:space="0" w:color="auto"/>
              <w:bottom w:val="single" w:sz="4" w:space="0" w:color="auto"/>
            </w:tcBorders>
          </w:tcPr>
          <w:p w14:paraId="20514A05" w14:textId="334D0D7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PN000037 / 135</w:t>
            </w:r>
          </w:p>
        </w:tc>
        <w:tc>
          <w:tcPr>
            <w:tcW w:w="5858" w:type="dxa"/>
            <w:tcBorders>
              <w:top w:val="single" w:sz="4" w:space="0" w:color="auto"/>
              <w:bottom w:val="single" w:sz="4" w:space="0" w:color="auto"/>
            </w:tcBorders>
          </w:tcPr>
          <w:p w14:paraId="699174C3" w14:textId="2E0997E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Smith &amp; Bybee Lakes Surface Elevational Area Relationship</w:t>
            </w:r>
          </w:p>
        </w:tc>
        <w:tc>
          <w:tcPr>
            <w:tcW w:w="1614" w:type="dxa"/>
            <w:tcBorders>
              <w:top w:val="single" w:sz="4" w:space="0" w:color="auto"/>
              <w:bottom w:val="single" w:sz="4" w:space="0" w:color="auto"/>
            </w:tcBorders>
          </w:tcPr>
          <w:p w14:paraId="0C39399B" w14:textId="4115F37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11/09/2000 to 12/21/2000; undated</w:t>
            </w:r>
          </w:p>
        </w:tc>
      </w:tr>
      <w:tr w:rsidR="00695A7D" w:rsidRPr="004848E0" w14:paraId="12538D72" w14:textId="77777777" w:rsidTr="00BE3875">
        <w:tc>
          <w:tcPr>
            <w:tcW w:w="1888" w:type="dxa"/>
            <w:tcBorders>
              <w:top w:val="single" w:sz="4" w:space="0" w:color="auto"/>
              <w:bottom w:val="single" w:sz="4" w:space="0" w:color="auto"/>
            </w:tcBorders>
          </w:tcPr>
          <w:p w14:paraId="2AAB133A" w14:textId="022A78C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w:t>
            </w:r>
          </w:p>
        </w:tc>
        <w:tc>
          <w:tcPr>
            <w:tcW w:w="5858" w:type="dxa"/>
            <w:tcBorders>
              <w:top w:val="single" w:sz="4" w:space="0" w:color="auto"/>
              <w:bottom w:val="single" w:sz="4" w:space="0" w:color="auto"/>
            </w:tcBorders>
          </w:tcPr>
          <w:p w14:paraId="000D74E9" w14:textId="44DDAFC8" w:rsidR="00695A7D" w:rsidRPr="004848E0" w:rsidRDefault="00695A7D" w:rsidP="00066D8B">
            <w:pPr>
              <w:pStyle w:val="NoSpacing"/>
              <w:rPr>
                <w:rFonts w:asciiTheme="majorHAnsi" w:hAnsiTheme="majorHAnsi" w:cs="Times New Roman"/>
              </w:rPr>
            </w:pPr>
            <w:r w:rsidRPr="004848E0">
              <w:rPr>
                <w:rFonts w:asciiTheme="majorHAnsi" w:hAnsiTheme="majorHAnsi" w:cs="Times New Roman"/>
              </w:rPr>
              <w:t>Case No. CV97-1674-ST [</w:t>
            </w:r>
            <w:r w:rsidR="00066D8B">
              <w:rPr>
                <w:rFonts w:asciiTheme="majorHAnsi" w:hAnsiTheme="majorHAnsi" w:cs="Times New Roman"/>
              </w:rPr>
              <w:t>Rivergate</w:t>
            </w:r>
            <w:r w:rsidR="00066D8B" w:rsidRPr="004848E0">
              <w:rPr>
                <w:rFonts w:asciiTheme="majorHAnsi" w:hAnsiTheme="majorHAnsi" w:cs="Times New Roman"/>
              </w:rPr>
              <w:t xml:space="preserve"> </w:t>
            </w:r>
            <w:r w:rsidRPr="004848E0">
              <w:rPr>
                <w:rFonts w:asciiTheme="majorHAnsi" w:hAnsiTheme="majorHAnsi" w:cs="Times New Roman"/>
              </w:rPr>
              <w:t>Consent Decree]</w:t>
            </w:r>
          </w:p>
        </w:tc>
        <w:tc>
          <w:tcPr>
            <w:tcW w:w="1614" w:type="dxa"/>
            <w:tcBorders>
              <w:top w:val="single" w:sz="4" w:space="0" w:color="auto"/>
              <w:bottom w:val="single" w:sz="4" w:space="0" w:color="auto"/>
            </w:tcBorders>
          </w:tcPr>
          <w:p w14:paraId="1F4AC425" w14:textId="34916C5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11/21/2000 to 11/30/2000</w:t>
            </w:r>
          </w:p>
        </w:tc>
      </w:tr>
      <w:tr w:rsidR="00695A7D" w:rsidRPr="004848E0" w14:paraId="073C8316" w14:textId="77777777" w:rsidTr="00BE3875">
        <w:tc>
          <w:tcPr>
            <w:tcW w:w="1888" w:type="dxa"/>
            <w:tcBorders>
              <w:top w:val="single" w:sz="4" w:space="0" w:color="auto"/>
              <w:bottom w:val="single" w:sz="4" w:space="0" w:color="auto"/>
            </w:tcBorders>
          </w:tcPr>
          <w:p w14:paraId="2A6612E6" w14:textId="49F5929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2</w:t>
            </w:r>
          </w:p>
        </w:tc>
        <w:tc>
          <w:tcPr>
            <w:tcW w:w="5858" w:type="dxa"/>
            <w:tcBorders>
              <w:top w:val="single" w:sz="4" w:space="0" w:color="auto"/>
              <w:bottom w:val="single" w:sz="4" w:space="0" w:color="auto"/>
            </w:tcBorders>
          </w:tcPr>
          <w:p w14:paraId="28EFDC25" w14:textId="6D051D3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water control structure, St. Johns Landfill</w:t>
            </w:r>
          </w:p>
        </w:tc>
        <w:tc>
          <w:tcPr>
            <w:tcW w:w="1614" w:type="dxa"/>
            <w:tcBorders>
              <w:top w:val="single" w:sz="4" w:space="0" w:color="auto"/>
              <w:bottom w:val="single" w:sz="4" w:space="0" w:color="auto"/>
            </w:tcBorders>
          </w:tcPr>
          <w:p w14:paraId="14DD4213" w14:textId="783EC4E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12/19/2000 to 12/22/2000</w:t>
            </w:r>
          </w:p>
        </w:tc>
      </w:tr>
      <w:tr w:rsidR="00695A7D" w:rsidRPr="004848E0" w14:paraId="53CA06A7" w14:textId="77777777" w:rsidTr="00BE3875">
        <w:tc>
          <w:tcPr>
            <w:tcW w:w="1888" w:type="dxa"/>
            <w:tcBorders>
              <w:top w:val="single" w:sz="4" w:space="0" w:color="auto"/>
              <w:bottom w:val="single" w:sz="4" w:space="0" w:color="auto"/>
            </w:tcBorders>
          </w:tcPr>
          <w:p w14:paraId="377D8E9A" w14:textId="1B15EBB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3</w:t>
            </w:r>
          </w:p>
        </w:tc>
        <w:tc>
          <w:tcPr>
            <w:tcW w:w="5858" w:type="dxa"/>
            <w:tcBorders>
              <w:top w:val="single" w:sz="4" w:space="0" w:color="auto"/>
              <w:bottom w:val="single" w:sz="4" w:space="0" w:color="auto"/>
            </w:tcBorders>
          </w:tcPr>
          <w:p w14:paraId="66D478D8" w14:textId="33001B0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Stewart Notes Re Discussions on Existing Dam/Weir</w:t>
            </w:r>
          </w:p>
        </w:tc>
        <w:tc>
          <w:tcPr>
            <w:tcW w:w="1614" w:type="dxa"/>
            <w:tcBorders>
              <w:top w:val="single" w:sz="4" w:space="0" w:color="auto"/>
              <w:bottom w:val="single" w:sz="4" w:space="0" w:color="auto"/>
            </w:tcBorders>
          </w:tcPr>
          <w:p w14:paraId="002CDA94" w14:textId="2618BB3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01/17/2001 to 12/31/2003</w:t>
            </w:r>
          </w:p>
        </w:tc>
      </w:tr>
      <w:tr w:rsidR="00695A7D" w:rsidRPr="004848E0" w14:paraId="080E0B56" w14:textId="77777777" w:rsidTr="00BE3875">
        <w:tc>
          <w:tcPr>
            <w:tcW w:w="1888" w:type="dxa"/>
            <w:tcBorders>
              <w:top w:val="single" w:sz="4" w:space="0" w:color="auto"/>
              <w:bottom w:val="single" w:sz="4" w:space="0" w:color="auto"/>
            </w:tcBorders>
          </w:tcPr>
          <w:p w14:paraId="086E18ED" w14:textId="1DD2521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4</w:t>
            </w:r>
          </w:p>
        </w:tc>
        <w:tc>
          <w:tcPr>
            <w:tcW w:w="5858" w:type="dxa"/>
            <w:tcBorders>
              <w:top w:val="single" w:sz="4" w:space="0" w:color="auto"/>
              <w:bottom w:val="single" w:sz="4" w:space="0" w:color="auto"/>
            </w:tcBorders>
          </w:tcPr>
          <w:p w14:paraId="02BEFF50" w14:textId="28A42FE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Smith and Bybee Lakes Restoration Grant Proposal</w:t>
            </w:r>
          </w:p>
        </w:tc>
        <w:tc>
          <w:tcPr>
            <w:tcW w:w="1614" w:type="dxa"/>
            <w:tcBorders>
              <w:top w:val="single" w:sz="4" w:space="0" w:color="auto"/>
              <w:bottom w:val="single" w:sz="4" w:space="0" w:color="auto"/>
            </w:tcBorders>
          </w:tcPr>
          <w:p w14:paraId="745550EA" w14:textId="3DCE417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01/31/2001</w:t>
            </w:r>
          </w:p>
        </w:tc>
      </w:tr>
      <w:tr w:rsidR="00695A7D" w:rsidRPr="004848E0" w14:paraId="1A08AC4A" w14:textId="77777777" w:rsidTr="00BE3875">
        <w:tc>
          <w:tcPr>
            <w:tcW w:w="1888" w:type="dxa"/>
            <w:tcBorders>
              <w:top w:val="single" w:sz="4" w:space="0" w:color="auto"/>
              <w:bottom w:val="single" w:sz="4" w:space="0" w:color="auto"/>
            </w:tcBorders>
          </w:tcPr>
          <w:p w14:paraId="1DD5A30F" w14:textId="2CB2C4A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5</w:t>
            </w:r>
          </w:p>
        </w:tc>
        <w:tc>
          <w:tcPr>
            <w:tcW w:w="5858" w:type="dxa"/>
            <w:tcBorders>
              <w:top w:val="single" w:sz="4" w:space="0" w:color="auto"/>
              <w:bottom w:val="single" w:sz="4" w:space="0" w:color="auto"/>
            </w:tcBorders>
          </w:tcPr>
          <w:p w14:paraId="27DD2E7F" w14:textId="612E302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engineering designs for the water control structure</w:t>
            </w:r>
          </w:p>
        </w:tc>
        <w:tc>
          <w:tcPr>
            <w:tcW w:w="1614" w:type="dxa"/>
            <w:tcBorders>
              <w:top w:val="single" w:sz="4" w:space="0" w:color="auto"/>
              <w:bottom w:val="single" w:sz="4" w:space="0" w:color="auto"/>
            </w:tcBorders>
          </w:tcPr>
          <w:p w14:paraId="6B4D92E1" w14:textId="43F91B1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01/31/2001 to 08/24/2001</w:t>
            </w:r>
          </w:p>
        </w:tc>
      </w:tr>
      <w:tr w:rsidR="00695A7D" w:rsidRPr="004848E0" w14:paraId="41281A38" w14:textId="77777777" w:rsidTr="00BE3875">
        <w:tc>
          <w:tcPr>
            <w:tcW w:w="1888" w:type="dxa"/>
            <w:tcBorders>
              <w:top w:val="single" w:sz="4" w:space="0" w:color="auto"/>
              <w:bottom w:val="single" w:sz="4" w:space="0" w:color="auto"/>
            </w:tcBorders>
          </w:tcPr>
          <w:p w14:paraId="59C651BF" w14:textId="4690DE3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6</w:t>
            </w:r>
          </w:p>
        </w:tc>
        <w:tc>
          <w:tcPr>
            <w:tcW w:w="5858" w:type="dxa"/>
            <w:tcBorders>
              <w:top w:val="single" w:sz="4" w:space="0" w:color="auto"/>
              <w:bottom w:val="single" w:sz="4" w:space="0" w:color="auto"/>
            </w:tcBorders>
          </w:tcPr>
          <w:p w14:paraId="283AF570" w14:textId="3EA9481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Meeting Records, Greg Geist Minutes February 28, 2001</w:t>
            </w:r>
          </w:p>
        </w:tc>
        <w:tc>
          <w:tcPr>
            <w:tcW w:w="1614" w:type="dxa"/>
            <w:tcBorders>
              <w:top w:val="single" w:sz="4" w:space="0" w:color="auto"/>
              <w:bottom w:val="single" w:sz="4" w:space="0" w:color="auto"/>
            </w:tcBorders>
          </w:tcPr>
          <w:p w14:paraId="78E6967C" w14:textId="7F401E2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02/28/2001</w:t>
            </w:r>
          </w:p>
        </w:tc>
      </w:tr>
      <w:tr w:rsidR="00695A7D" w:rsidRPr="004848E0" w14:paraId="62390343" w14:textId="77777777" w:rsidTr="00BE3875">
        <w:tc>
          <w:tcPr>
            <w:tcW w:w="1888" w:type="dxa"/>
            <w:tcBorders>
              <w:top w:val="single" w:sz="4" w:space="0" w:color="auto"/>
              <w:bottom w:val="single" w:sz="4" w:space="0" w:color="auto"/>
            </w:tcBorders>
          </w:tcPr>
          <w:p w14:paraId="3A82A3E5" w14:textId="59D0CE8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7</w:t>
            </w:r>
          </w:p>
        </w:tc>
        <w:tc>
          <w:tcPr>
            <w:tcW w:w="5858" w:type="dxa"/>
            <w:tcBorders>
              <w:top w:val="single" w:sz="4" w:space="0" w:color="auto"/>
              <w:bottom w:val="single" w:sz="4" w:space="0" w:color="auto"/>
            </w:tcBorders>
          </w:tcPr>
          <w:p w14:paraId="40D661F5" w14:textId="3A8FD24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Certificate of Water Right 76913</w:t>
            </w:r>
          </w:p>
        </w:tc>
        <w:tc>
          <w:tcPr>
            <w:tcW w:w="1614" w:type="dxa"/>
            <w:tcBorders>
              <w:top w:val="single" w:sz="4" w:space="0" w:color="auto"/>
              <w:bottom w:val="single" w:sz="4" w:space="0" w:color="auto"/>
            </w:tcBorders>
          </w:tcPr>
          <w:p w14:paraId="7B78BEB4" w14:textId="3A83DC3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05/10/2001</w:t>
            </w:r>
          </w:p>
        </w:tc>
      </w:tr>
      <w:tr w:rsidR="00695A7D" w:rsidRPr="004848E0" w14:paraId="037C5AE0" w14:textId="77777777" w:rsidTr="00BE3875">
        <w:tc>
          <w:tcPr>
            <w:tcW w:w="1888" w:type="dxa"/>
            <w:tcBorders>
              <w:top w:val="single" w:sz="4" w:space="0" w:color="auto"/>
              <w:bottom w:val="single" w:sz="4" w:space="0" w:color="auto"/>
            </w:tcBorders>
          </w:tcPr>
          <w:p w14:paraId="403F158E" w14:textId="6FA3262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8</w:t>
            </w:r>
          </w:p>
        </w:tc>
        <w:tc>
          <w:tcPr>
            <w:tcW w:w="5858" w:type="dxa"/>
            <w:tcBorders>
              <w:top w:val="single" w:sz="4" w:space="0" w:color="auto"/>
              <w:bottom w:val="single" w:sz="4" w:space="0" w:color="auto"/>
            </w:tcBorders>
          </w:tcPr>
          <w:p w14:paraId="4F2AB7DC" w14:textId="60FC9F8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Certificate of Water Right 76914</w:t>
            </w:r>
          </w:p>
        </w:tc>
        <w:tc>
          <w:tcPr>
            <w:tcW w:w="1614" w:type="dxa"/>
            <w:tcBorders>
              <w:top w:val="single" w:sz="4" w:space="0" w:color="auto"/>
              <w:bottom w:val="single" w:sz="4" w:space="0" w:color="auto"/>
            </w:tcBorders>
          </w:tcPr>
          <w:p w14:paraId="34DC5381" w14:textId="56800E2D"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05/10/2001</w:t>
            </w:r>
          </w:p>
        </w:tc>
      </w:tr>
      <w:tr w:rsidR="00695A7D" w:rsidRPr="004848E0" w14:paraId="392BBF1D" w14:textId="77777777" w:rsidTr="00BE3875">
        <w:tc>
          <w:tcPr>
            <w:tcW w:w="1888" w:type="dxa"/>
            <w:tcBorders>
              <w:top w:val="single" w:sz="4" w:space="0" w:color="auto"/>
              <w:bottom w:val="single" w:sz="4" w:space="0" w:color="auto"/>
            </w:tcBorders>
          </w:tcPr>
          <w:p w14:paraId="54B70323" w14:textId="09ACA6E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9</w:t>
            </w:r>
          </w:p>
        </w:tc>
        <w:tc>
          <w:tcPr>
            <w:tcW w:w="5858" w:type="dxa"/>
            <w:tcBorders>
              <w:top w:val="single" w:sz="4" w:space="0" w:color="auto"/>
              <w:bottom w:val="single" w:sz="4" w:space="0" w:color="auto"/>
            </w:tcBorders>
          </w:tcPr>
          <w:p w14:paraId="0C0045A9" w14:textId="3F8C65A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Smith Bybee OR 31-1 Parsons Brinckerhoff Hydraulic Modeling Contract</w:t>
            </w:r>
          </w:p>
        </w:tc>
        <w:tc>
          <w:tcPr>
            <w:tcW w:w="1614" w:type="dxa"/>
            <w:tcBorders>
              <w:top w:val="single" w:sz="4" w:space="0" w:color="auto"/>
              <w:bottom w:val="single" w:sz="4" w:space="0" w:color="auto"/>
            </w:tcBorders>
          </w:tcPr>
          <w:p w14:paraId="017D261C" w14:textId="0824A12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06/08/2001 to 11/16/2001</w:t>
            </w:r>
          </w:p>
        </w:tc>
      </w:tr>
      <w:tr w:rsidR="00695A7D" w:rsidRPr="004848E0" w14:paraId="183FC3F4" w14:textId="77777777" w:rsidTr="00BE3875">
        <w:tc>
          <w:tcPr>
            <w:tcW w:w="1888" w:type="dxa"/>
            <w:tcBorders>
              <w:top w:val="single" w:sz="4" w:space="0" w:color="auto"/>
              <w:bottom w:val="single" w:sz="4" w:space="0" w:color="auto"/>
            </w:tcBorders>
          </w:tcPr>
          <w:p w14:paraId="5E4F8530" w14:textId="0047BEE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10</w:t>
            </w:r>
          </w:p>
        </w:tc>
        <w:tc>
          <w:tcPr>
            <w:tcW w:w="5858" w:type="dxa"/>
            <w:tcBorders>
              <w:top w:val="single" w:sz="4" w:space="0" w:color="auto"/>
              <w:bottom w:val="single" w:sz="4" w:space="0" w:color="auto"/>
            </w:tcBorders>
          </w:tcPr>
          <w:p w14:paraId="2BB57CF2" w14:textId="5B72391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General Authorization for Fish Habitat Enhancement Standards for Review </w:t>
            </w:r>
          </w:p>
        </w:tc>
        <w:tc>
          <w:tcPr>
            <w:tcW w:w="1614" w:type="dxa"/>
            <w:tcBorders>
              <w:top w:val="single" w:sz="4" w:space="0" w:color="auto"/>
              <w:bottom w:val="single" w:sz="4" w:space="0" w:color="auto"/>
            </w:tcBorders>
          </w:tcPr>
          <w:p w14:paraId="6C872914" w14:textId="48051D8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07/01/2001</w:t>
            </w:r>
          </w:p>
        </w:tc>
      </w:tr>
      <w:tr w:rsidR="00695A7D" w:rsidRPr="004848E0" w14:paraId="73094EB9" w14:textId="77777777" w:rsidTr="00BE3875">
        <w:tc>
          <w:tcPr>
            <w:tcW w:w="1888" w:type="dxa"/>
            <w:tcBorders>
              <w:top w:val="single" w:sz="4" w:space="0" w:color="auto"/>
              <w:bottom w:val="single" w:sz="4" w:space="0" w:color="auto"/>
            </w:tcBorders>
          </w:tcPr>
          <w:p w14:paraId="614D1977" w14:textId="074A4A5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11</w:t>
            </w:r>
          </w:p>
        </w:tc>
        <w:tc>
          <w:tcPr>
            <w:tcW w:w="5858" w:type="dxa"/>
            <w:tcBorders>
              <w:top w:val="single" w:sz="4" w:space="0" w:color="auto"/>
              <w:bottom w:val="single" w:sz="4" w:space="0" w:color="auto"/>
            </w:tcBorders>
          </w:tcPr>
          <w:p w14:paraId="65D6E26A" w14:textId="4812A8F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Watershed Improvement Grant Agreement</w:t>
            </w:r>
          </w:p>
        </w:tc>
        <w:tc>
          <w:tcPr>
            <w:tcW w:w="1614" w:type="dxa"/>
            <w:tcBorders>
              <w:top w:val="single" w:sz="4" w:space="0" w:color="auto"/>
              <w:bottom w:val="single" w:sz="4" w:space="0" w:color="auto"/>
            </w:tcBorders>
          </w:tcPr>
          <w:p w14:paraId="7FB8E3D5" w14:textId="0EE9293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07/12/2001 to 08/03/2001</w:t>
            </w:r>
          </w:p>
        </w:tc>
      </w:tr>
      <w:tr w:rsidR="00695A7D" w:rsidRPr="004848E0" w14:paraId="7F27D6DA" w14:textId="77777777" w:rsidTr="00BE3875">
        <w:tc>
          <w:tcPr>
            <w:tcW w:w="1888" w:type="dxa"/>
            <w:tcBorders>
              <w:top w:val="single" w:sz="4" w:space="0" w:color="auto"/>
              <w:bottom w:val="single" w:sz="4" w:space="0" w:color="auto"/>
            </w:tcBorders>
          </w:tcPr>
          <w:p w14:paraId="471E0239" w14:textId="21DF8EE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12</w:t>
            </w:r>
          </w:p>
        </w:tc>
        <w:tc>
          <w:tcPr>
            <w:tcW w:w="5858" w:type="dxa"/>
            <w:tcBorders>
              <w:top w:val="single" w:sz="4" w:space="0" w:color="auto"/>
              <w:bottom w:val="single" w:sz="4" w:space="0" w:color="auto"/>
            </w:tcBorders>
          </w:tcPr>
          <w:p w14:paraId="654817A7" w14:textId="187B19C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a substantial fish die-off and other botulism concerns</w:t>
            </w:r>
          </w:p>
        </w:tc>
        <w:tc>
          <w:tcPr>
            <w:tcW w:w="1614" w:type="dxa"/>
            <w:tcBorders>
              <w:top w:val="single" w:sz="4" w:space="0" w:color="auto"/>
              <w:bottom w:val="single" w:sz="4" w:space="0" w:color="auto"/>
            </w:tcBorders>
          </w:tcPr>
          <w:p w14:paraId="19C03E6F" w14:textId="4598AE8D"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08/19/2001</w:t>
            </w:r>
          </w:p>
        </w:tc>
      </w:tr>
      <w:tr w:rsidR="00695A7D" w:rsidRPr="004848E0" w14:paraId="5BF6B5B5" w14:textId="77777777" w:rsidTr="00BE3875">
        <w:tc>
          <w:tcPr>
            <w:tcW w:w="1888" w:type="dxa"/>
            <w:tcBorders>
              <w:top w:val="single" w:sz="4" w:space="0" w:color="auto"/>
              <w:bottom w:val="single" w:sz="4" w:space="0" w:color="auto"/>
            </w:tcBorders>
          </w:tcPr>
          <w:p w14:paraId="366A61AE" w14:textId="0D6D271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13</w:t>
            </w:r>
          </w:p>
        </w:tc>
        <w:tc>
          <w:tcPr>
            <w:tcW w:w="5858" w:type="dxa"/>
            <w:tcBorders>
              <w:top w:val="single" w:sz="4" w:space="0" w:color="auto"/>
              <w:bottom w:val="single" w:sz="4" w:space="0" w:color="auto"/>
            </w:tcBorders>
          </w:tcPr>
          <w:p w14:paraId="2A322D0C" w14:textId="2F81B5B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Smith and Bybee Lake Water Control Structure Draft Hydraulics Report</w:t>
            </w:r>
          </w:p>
        </w:tc>
        <w:tc>
          <w:tcPr>
            <w:tcW w:w="1614" w:type="dxa"/>
            <w:tcBorders>
              <w:top w:val="single" w:sz="4" w:space="0" w:color="auto"/>
              <w:bottom w:val="single" w:sz="4" w:space="0" w:color="auto"/>
            </w:tcBorders>
          </w:tcPr>
          <w:p w14:paraId="61F70138" w14:textId="1E23DEF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10/01/2001</w:t>
            </w:r>
          </w:p>
        </w:tc>
      </w:tr>
      <w:tr w:rsidR="00695A7D" w:rsidRPr="004848E0" w14:paraId="7CE2B9B1" w14:textId="77777777" w:rsidTr="00BE3875">
        <w:tc>
          <w:tcPr>
            <w:tcW w:w="1888" w:type="dxa"/>
            <w:tcBorders>
              <w:top w:val="single" w:sz="4" w:space="0" w:color="auto"/>
              <w:bottom w:val="single" w:sz="4" w:space="0" w:color="auto"/>
            </w:tcBorders>
          </w:tcPr>
          <w:p w14:paraId="22A5BDF8" w14:textId="612E05F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14</w:t>
            </w:r>
          </w:p>
        </w:tc>
        <w:tc>
          <w:tcPr>
            <w:tcW w:w="5858" w:type="dxa"/>
            <w:tcBorders>
              <w:top w:val="single" w:sz="4" w:space="0" w:color="auto"/>
              <w:bottom w:val="single" w:sz="4" w:space="0" w:color="auto"/>
            </w:tcBorders>
          </w:tcPr>
          <w:p w14:paraId="4B758512" w14:textId="3DA6E8A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Fish Enhancement General Authorization Permit</w:t>
            </w:r>
          </w:p>
        </w:tc>
        <w:tc>
          <w:tcPr>
            <w:tcW w:w="1614" w:type="dxa"/>
            <w:tcBorders>
              <w:top w:val="single" w:sz="4" w:space="0" w:color="auto"/>
              <w:bottom w:val="single" w:sz="4" w:space="0" w:color="auto"/>
            </w:tcBorders>
          </w:tcPr>
          <w:p w14:paraId="3FA61AF4" w14:textId="77777777" w:rsidR="00695A7D" w:rsidRDefault="00695A7D" w:rsidP="00695A7D">
            <w:pPr>
              <w:pStyle w:val="NoSpacing"/>
              <w:rPr>
                <w:rFonts w:asciiTheme="majorHAnsi" w:hAnsiTheme="majorHAnsi" w:cs="Times New Roman"/>
              </w:rPr>
            </w:pPr>
            <w:r w:rsidRPr="004848E0">
              <w:rPr>
                <w:rFonts w:asciiTheme="majorHAnsi" w:hAnsiTheme="majorHAnsi" w:cs="Times New Roman"/>
              </w:rPr>
              <w:t>11/27/2001</w:t>
            </w:r>
          </w:p>
          <w:p w14:paraId="543157EC" w14:textId="77777777" w:rsidR="007F01DA" w:rsidRDefault="007F01DA" w:rsidP="00695A7D">
            <w:pPr>
              <w:pStyle w:val="NoSpacing"/>
              <w:rPr>
                <w:rFonts w:asciiTheme="majorHAnsi" w:hAnsiTheme="majorHAnsi" w:cs="Times New Roman"/>
              </w:rPr>
            </w:pPr>
          </w:p>
          <w:p w14:paraId="767EE34B" w14:textId="6264E851" w:rsidR="007F01DA" w:rsidRPr="004848E0" w:rsidRDefault="007F01DA" w:rsidP="00695A7D">
            <w:pPr>
              <w:pStyle w:val="NoSpacing"/>
              <w:rPr>
                <w:rFonts w:asciiTheme="majorHAnsi" w:hAnsiTheme="majorHAnsi" w:cs="Times New Roman"/>
              </w:rPr>
            </w:pPr>
          </w:p>
        </w:tc>
      </w:tr>
      <w:tr w:rsidR="00695A7D" w:rsidRPr="004848E0" w14:paraId="1D718383" w14:textId="77777777" w:rsidTr="00BE3875">
        <w:tc>
          <w:tcPr>
            <w:tcW w:w="1888" w:type="dxa"/>
            <w:tcBorders>
              <w:top w:val="single" w:sz="4" w:space="0" w:color="auto"/>
              <w:bottom w:val="single" w:sz="4" w:space="0" w:color="auto"/>
            </w:tcBorders>
          </w:tcPr>
          <w:p w14:paraId="20FAA879" w14:textId="7EE1FE4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15</w:t>
            </w:r>
          </w:p>
        </w:tc>
        <w:tc>
          <w:tcPr>
            <w:tcW w:w="5858" w:type="dxa"/>
            <w:tcBorders>
              <w:top w:val="single" w:sz="4" w:space="0" w:color="auto"/>
              <w:bottom w:val="single" w:sz="4" w:space="0" w:color="auto"/>
            </w:tcBorders>
          </w:tcPr>
          <w:p w14:paraId="4B1DF675" w14:textId="3EE44CF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Resolution No. 01-3125 to Replace the Dam with a Water Control Structure</w:t>
            </w:r>
          </w:p>
        </w:tc>
        <w:tc>
          <w:tcPr>
            <w:tcW w:w="1614" w:type="dxa"/>
            <w:tcBorders>
              <w:top w:val="single" w:sz="4" w:space="0" w:color="auto"/>
              <w:bottom w:val="single" w:sz="4" w:space="0" w:color="auto"/>
            </w:tcBorders>
          </w:tcPr>
          <w:p w14:paraId="5784D1CD" w14:textId="5768BC7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11/29/2001</w:t>
            </w:r>
          </w:p>
        </w:tc>
      </w:tr>
      <w:tr w:rsidR="00695A7D" w:rsidRPr="004848E0" w14:paraId="59658BAC" w14:textId="77777777" w:rsidTr="00BE3875">
        <w:tc>
          <w:tcPr>
            <w:tcW w:w="1888" w:type="dxa"/>
            <w:tcBorders>
              <w:top w:val="single" w:sz="4" w:space="0" w:color="auto"/>
              <w:bottom w:val="single" w:sz="4" w:space="0" w:color="auto"/>
            </w:tcBorders>
          </w:tcPr>
          <w:p w14:paraId="26CEEA7E" w14:textId="68126E2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16</w:t>
            </w:r>
          </w:p>
        </w:tc>
        <w:tc>
          <w:tcPr>
            <w:tcW w:w="5858" w:type="dxa"/>
            <w:tcBorders>
              <w:top w:val="single" w:sz="4" w:space="0" w:color="auto"/>
              <w:bottom w:val="single" w:sz="4" w:space="0" w:color="auto"/>
            </w:tcBorders>
          </w:tcPr>
          <w:p w14:paraId="6B06BC90" w14:textId="2617C67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Surveyed Elevations at Mitigation Site</w:t>
            </w:r>
          </w:p>
        </w:tc>
        <w:tc>
          <w:tcPr>
            <w:tcW w:w="1614" w:type="dxa"/>
            <w:tcBorders>
              <w:top w:val="single" w:sz="4" w:space="0" w:color="auto"/>
              <w:bottom w:val="single" w:sz="4" w:space="0" w:color="auto"/>
            </w:tcBorders>
          </w:tcPr>
          <w:p w14:paraId="7C7CC384" w14:textId="7925EBA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undated</w:t>
            </w:r>
          </w:p>
        </w:tc>
      </w:tr>
      <w:tr w:rsidR="00695A7D" w:rsidRPr="004848E0" w14:paraId="0045EA9F" w14:textId="77777777" w:rsidTr="00BE3875">
        <w:tc>
          <w:tcPr>
            <w:tcW w:w="1888" w:type="dxa"/>
            <w:tcBorders>
              <w:top w:val="single" w:sz="4" w:space="0" w:color="auto"/>
              <w:bottom w:val="single" w:sz="4" w:space="0" w:color="auto"/>
            </w:tcBorders>
          </w:tcPr>
          <w:p w14:paraId="27AC34E8" w14:textId="3ECEE58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17</w:t>
            </w:r>
          </w:p>
        </w:tc>
        <w:tc>
          <w:tcPr>
            <w:tcW w:w="5858" w:type="dxa"/>
            <w:tcBorders>
              <w:top w:val="single" w:sz="4" w:space="0" w:color="auto"/>
              <w:bottom w:val="single" w:sz="4" w:space="0" w:color="auto"/>
            </w:tcBorders>
          </w:tcPr>
          <w:p w14:paraId="14765F95" w14:textId="2249116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water quality management and concerns</w:t>
            </w:r>
          </w:p>
        </w:tc>
        <w:tc>
          <w:tcPr>
            <w:tcW w:w="1614" w:type="dxa"/>
            <w:tcBorders>
              <w:top w:val="single" w:sz="4" w:space="0" w:color="auto"/>
              <w:bottom w:val="single" w:sz="4" w:space="0" w:color="auto"/>
            </w:tcBorders>
          </w:tcPr>
          <w:p w14:paraId="1C3D8C8E" w14:textId="682CE18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01/16/2002 to 03/21/2002</w:t>
            </w:r>
          </w:p>
        </w:tc>
      </w:tr>
      <w:tr w:rsidR="00695A7D" w:rsidRPr="004848E0" w14:paraId="2103154A" w14:textId="77777777" w:rsidTr="00BE3875">
        <w:tc>
          <w:tcPr>
            <w:tcW w:w="1888" w:type="dxa"/>
            <w:tcBorders>
              <w:top w:val="single" w:sz="4" w:space="0" w:color="auto"/>
              <w:bottom w:val="single" w:sz="4" w:space="0" w:color="auto"/>
            </w:tcBorders>
          </w:tcPr>
          <w:p w14:paraId="154690BC" w14:textId="1CD4B45D"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18</w:t>
            </w:r>
          </w:p>
        </w:tc>
        <w:tc>
          <w:tcPr>
            <w:tcW w:w="5858" w:type="dxa"/>
            <w:tcBorders>
              <w:top w:val="single" w:sz="4" w:space="0" w:color="auto"/>
              <w:bottom w:val="single" w:sz="4" w:space="0" w:color="auto"/>
            </w:tcBorders>
          </w:tcPr>
          <w:p w14:paraId="4F2B2DE6" w14:textId="27180FB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Biological Assessment</w:t>
            </w:r>
          </w:p>
        </w:tc>
        <w:tc>
          <w:tcPr>
            <w:tcW w:w="1614" w:type="dxa"/>
            <w:tcBorders>
              <w:top w:val="single" w:sz="4" w:space="0" w:color="auto"/>
              <w:bottom w:val="single" w:sz="4" w:space="0" w:color="auto"/>
            </w:tcBorders>
          </w:tcPr>
          <w:p w14:paraId="468CC234" w14:textId="6120386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01/28/2002</w:t>
            </w:r>
          </w:p>
        </w:tc>
      </w:tr>
      <w:tr w:rsidR="00695A7D" w:rsidRPr="004848E0" w14:paraId="4EF3A1DF" w14:textId="77777777" w:rsidTr="00BE3875">
        <w:tc>
          <w:tcPr>
            <w:tcW w:w="1888" w:type="dxa"/>
            <w:tcBorders>
              <w:top w:val="single" w:sz="4" w:space="0" w:color="auto"/>
              <w:bottom w:val="single" w:sz="4" w:space="0" w:color="auto"/>
            </w:tcBorders>
          </w:tcPr>
          <w:p w14:paraId="0E548DE7" w14:textId="2C20752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19</w:t>
            </w:r>
          </w:p>
        </w:tc>
        <w:tc>
          <w:tcPr>
            <w:tcW w:w="5858" w:type="dxa"/>
            <w:tcBorders>
              <w:top w:val="single" w:sz="4" w:space="0" w:color="auto"/>
              <w:bottom w:val="single" w:sz="4" w:space="0" w:color="auto"/>
            </w:tcBorders>
          </w:tcPr>
          <w:p w14:paraId="5CD49E79" w14:textId="743A1ED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Documents, water quality data</w:t>
            </w:r>
          </w:p>
        </w:tc>
        <w:tc>
          <w:tcPr>
            <w:tcW w:w="1614" w:type="dxa"/>
            <w:tcBorders>
              <w:top w:val="single" w:sz="4" w:space="0" w:color="auto"/>
              <w:bottom w:val="single" w:sz="4" w:space="0" w:color="auto"/>
            </w:tcBorders>
          </w:tcPr>
          <w:p w14:paraId="63D073B4" w14:textId="74BD421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02/05/2002 to 02/21/2002; undated</w:t>
            </w:r>
          </w:p>
        </w:tc>
      </w:tr>
      <w:tr w:rsidR="00695A7D" w:rsidRPr="004848E0" w14:paraId="293BA560" w14:textId="77777777" w:rsidTr="00BE3875">
        <w:tc>
          <w:tcPr>
            <w:tcW w:w="1888" w:type="dxa"/>
            <w:tcBorders>
              <w:top w:val="single" w:sz="4" w:space="0" w:color="auto"/>
              <w:bottom w:val="single" w:sz="4" w:space="0" w:color="auto"/>
            </w:tcBorders>
          </w:tcPr>
          <w:p w14:paraId="7395CDE9" w14:textId="1B9D6A7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20</w:t>
            </w:r>
          </w:p>
        </w:tc>
        <w:tc>
          <w:tcPr>
            <w:tcW w:w="5858" w:type="dxa"/>
            <w:tcBorders>
              <w:top w:val="single" w:sz="4" w:space="0" w:color="auto"/>
              <w:bottom w:val="single" w:sz="4" w:space="0" w:color="auto"/>
            </w:tcBorders>
          </w:tcPr>
          <w:p w14:paraId="5509650B" w14:textId="0109FF5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Joint Permit Application Form</w:t>
            </w:r>
          </w:p>
        </w:tc>
        <w:tc>
          <w:tcPr>
            <w:tcW w:w="1614" w:type="dxa"/>
            <w:tcBorders>
              <w:top w:val="single" w:sz="4" w:space="0" w:color="auto"/>
              <w:bottom w:val="single" w:sz="4" w:space="0" w:color="auto"/>
            </w:tcBorders>
          </w:tcPr>
          <w:p w14:paraId="64764B82" w14:textId="7794A71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03/06/2002</w:t>
            </w:r>
          </w:p>
        </w:tc>
      </w:tr>
      <w:tr w:rsidR="00695A7D" w:rsidRPr="004848E0" w14:paraId="604D5DD0" w14:textId="77777777" w:rsidTr="00BE3875">
        <w:tc>
          <w:tcPr>
            <w:tcW w:w="1888" w:type="dxa"/>
            <w:tcBorders>
              <w:top w:val="single" w:sz="4" w:space="0" w:color="auto"/>
              <w:bottom w:val="single" w:sz="4" w:space="0" w:color="auto"/>
            </w:tcBorders>
          </w:tcPr>
          <w:p w14:paraId="704423F9" w14:textId="1CDAB69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21</w:t>
            </w:r>
          </w:p>
        </w:tc>
        <w:tc>
          <w:tcPr>
            <w:tcW w:w="5858" w:type="dxa"/>
            <w:tcBorders>
              <w:top w:val="single" w:sz="4" w:space="0" w:color="auto"/>
              <w:bottom w:val="single" w:sz="4" w:space="0" w:color="auto"/>
            </w:tcBorders>
          </w:tcPr>
          <w:p w14:paraId="0124E7F8" w14:textId="0D9C45E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Fish Habitat Enhancement General Authorization Application </w:t>
            </w:r>
          </w:p>
        </w:tc>
        <w:tc>
          <w:tcPr>
            <w:tcW w:w="1614" w:type="dxa"/>
            <w:tcBorders>
              <w:top w:val="single" w:sz="4" w:space="0" w:color="auto"/>
              <w:bottom w:val="single" w:sz="4" w:space="0" w:color="auto"/>
            </w:tcBorders>
          </w:tcPr>
          <w:p w14:paraId="7FE3C6C5" w14:textId="3F338B5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03/07/2002</w:t>
            </w:r>
          </w:p>
        </w:tc>
      </w:tr>
      <w:tr w:rsidR="00695A7D" w:rsidRPr="004848E0" w14:paraId="2215D5A4" w14:textId="77777777" w:rsidTr="00BE3875">
        <w:tc>
          <w:tcPr>
            <w:tcW w:w="1888" w:type="dxa"/>
            <w:tcBorders>
              <w:top w:val="single" w:sz="4" w:space="0" w:color="auto"/>
              <w:bottom w:val="single" w:sz="4" w:space="0" w:color="auto"/>
            </w:tcBorders>
          </w:tcPr>
          <w:p w14:paraId="1314EFAC" w14:textId="37752DD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22</w:t>
            </w:r>
          </w:p>
        </w:tc>
        <w:tc>
          <w:tcPr>
            <w:tcW w:w="5858" w:type="dxa"/>
            <w:tcBorders>
              <w:top w:val="single" w:sz="4" w:space="0" w:color="auto"/>
              <w:bottom w:val="single" w:sz="4" w:space="0" w:color="auto"/>
            </w:tcBorders>
          </w:tcPr>
          <w:p w14:paraId="253B5DAC" w14:textId="256C9BE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permit for modification of trash racks and fish sampling</w:t>
            </w:r>
          </w:p>
        </w:tc>
        <w:tc>
          <w:tcPr>
            <w:tcW w:w="1614" w:type="dxa"/>
            <w:tcBorders>
              <w:top w:val="single" w:sz="4" w:space="0" w:color="auto"/>
              <w:bottom w:val="single" w:sz="4" w:space="0" w:color="auto"/>
            </w:tcBorders>
          </w:tcPr>
          <w:p w14:paraId="71854E32" w14:textId="52A4A32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03/19/2002 to 06/08/2005</w:t>
            </w:r>
          </w:p>
        </w:tc>
      </w:tr>
      <w:tr w:rsidR="00695A7D" w:rsidRPr="004848E0" w14:paraId="3806CEB7" w14:textId="77777777" w:rsidTr="00BE3875">
        <w:tc>
          <w:tcPr>
            <w:tcW w:w="1888" w:type="dxa"/>
            <w:tcBorders>
              <w:top w:val="single" w:sz="4" w:space="0" w:color="auto"/>
              <w:bottom w:val="single" w:sz="4" w:space="0" w:color="auto"/>
            </w:tcBorders>
          </w:tcPr>
          <w:p w14:paraId="3AB1C99F" w14:textId="1113497D"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23</w:t>
            </w:r>
          </w:p>
        </w:tc>
        <w:tc>
          <w:tcPr>
            <w:tcW w:w="5858" w:type="dxa"/>
            <w:tcBorders>
              <w:top w:val="single" w:sz="4" w:space="0" w:color="auto"/>
              <w:bottom w:val="single" w:sz="4" w:space="0" w:color="auto"/>
            </w:tcBorders>
          </w:tcPr>
          <w:p w14:paraId="5190B8D2" w14:textId="2BF6F6B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Site Mitigation or Remediation Plan</w:t>
            </w:r>
          </w:p>
        </w:tc>
        <w:tc>
          <w:tcPr>
            <w:tcW w:w="1614" w:type="dxa"/>
            <w:tcBorders>
              <w:top w:val="single" w:sz="4" w:space="0" w:color="auto"/>
              <w:bottom w:val="single" w:sz="4" w:space="0" w:color="auto"/>
            </w:tcBorders>
          </w:tcPr>
          <w:p w14:paraId="380F24E2" w14:textId="3C64583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03/20/2002</w:t>
            </w:r>
          </w:p>
        </w:tc>
      </w:tr>
      <w:tr w:rsidR="00695A7D" w:rsidRPr="004848E0" w14:paraId="1DD3A5D9" w14:textId="77777777" w:rsidTr="00BE3875">
        <w:tc>
          <w:tcPr>
            <w:tcW w:w="1888" w:type="dxa"/>
            <w:tcBorders>
              <w:top w:val="single" w:sz="4" w:space="0" w:color="auto"/>
              <w:bottom w:val="single" w:sz="4" w:space="0" w:color="auto"/>
            </w:tcBorders>
          </w:tcPr>
          <w:p w14:paraId="7835096F" w14:textId="709958F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24</w:t>
            </w:r>
          </w:p>
        </w:tc>
        <w:tc>
          <w:tcPr>
            <w:tcW w:w="5858" w:type="dxa"/>
            <w:tcBorders>
              <w:top w:val="single" w:sz="4" w:space="0" w:color="auto"/>
              <w:bottom w:val="single" w:sz="4" w:space="0" w:color="auto"/>
            </w:tcBorders>
          </w:tcPr>
          <w:p w14:paraId="25B7E80E" w14:textId="1DDA443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Type 2 Environmental Review </w:t>
            </w:r>
            <w:r w:rsidR="00185CF1">
              <w:rPr>
                <w:rFonts w:asciiTheme="majorHAnsi" w:hAnsiTheme="majorHAnsi" w:cs="Times New Roman"/>
              </w:rPr>
              <w:t>SBWNA</w:t>
            </w:r>
            <w:r w:rsidRPr="004848E0">
              <w:rPr>
                <w:rFonts w:asciiTheme="majorHAnsi" w:hAnsiTheme="majorHAnsi" w:cs="Times New Roman"/>
              </w:rPr>
              <w:t xml:space="preserve"> Water Control Structure</w:t>
            </w:r>
          </w:p>
        </w:tc>
        <w:tc>
          <w:tcPr>
            <w:tcW w:w="1614" w:type="dxa"/>
            <w:tcBorders>
              <w:top w:val="single" w:sz="4" w:space="0" w:color="auto"/>
              <w:bottom w:val="single" w:sz="4" w:space="0" w:color="auto"/>
            </w:tcBorders>
          </w:tcPr>
          <w:p w14:paraId="1B4E16F6" w14:textId="12D1B83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03/22/2002</w:t>
            </w:r>
          </w:p>
        </w:tc>
      </w:tr>
      <w:tr w:rsidR="00695A7D" w:rsidRPr="004848E0" w14:paraId="12671B67" w14:textId="77777777" w:rsidTr="00BE3875">
        <w:tc>
          <w:tcPr>
            <w:tcW w:w="1888" w:type="dxa"/>
            <w:tcBorders>
              <w:top w:val="single" w:sz="4" w:space="0" w:color="auto"/>
              <w:bottom w:val="single" w:sz="4" w:space="0" w:color="auto"/>
            </w:tcBorders>
          </w:tcPr>
          <w:p w14:paraId="5B8E3E70" w14:textId="1294205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25</w:t>
            </w:r>
          </w:p>
        </w:tc>
        <w:tc>
          <w:tcPr>
            <w:tcW w:w="5858" w:type="dxa"/>
            <w:tcBorders>
              <w:top w:val="single" w:sz="4" w:space="0" w:color="auto"/>
              <w:bottom w:val="single" w:sz="4" w:space="0" w:color="auto"/>
            </w:tcBorders>
          </w:tcPr>
          <w:p w14:paraId="7AFE28E6" w14:textId="57A9A31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Urban Forestry (Street Tree) Review Checklist and Fee Statement</w:t>
            </w:r>
          </w:p>
        </w:tc>
        <w:tc>
          <w:tcPr>
            <w:tcW w:w="1614" w:type="dxa"/>
            <w:tcBorders>
              <w:top w:val="single" w:sz="4" w:space="0" w:color="auto"/>
              <w:bottom w:val="single" w:sz="4" w:space="0" w:color="auto"/>
            </w:tcBorders>
          </w:tcPr>
          <w:p w14:paraId="0373F412" w14:textId="21E1878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03/28/2002</w:t>
            </w:r>
          </w:p>
        </w:tc>
      </w:tr>
      <w:tr w:rsidR="00695A7D" w:rsidRPr="004848E0" w14:paraId="3FBE4592" w14:textId="77777777" w:rsidTr="00BE3875">
        <w:tc>
          <w:tcPr>
            <w:tcW w:w="1888" w:type="dxa"/>
            <w:tcBorders>
              <w:top w:val="single" w:sz="4" w:space="0" w:color="auto"/>
              <w:bottom w:val="single" w:sz="4" w:space="0" w:color="auto"/>
            </w:tcBorders>
          </w:tcPr>
          <w:p w14:paraId="1892EF20" w14:textId="6418793D"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26</w:t>
            </w:r>
          </w:p>
        </w:tc>
        <w:tc>
          <w:tcPr>
            <w:tcW w:w="5858" w:type="dxa"/>
            <w:tcBorders>
              <w:top w:val="single" w:sz="4" w:space="0" w:color="auto"/>
              <w:bottom w:val="single" w:sz="4" w:space="0" w:color="auto"/>
            </w:tcBorders>
          </w:tcPr>
          <w:p w14:paraId="57EC54A6" w14:textId="19F0126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General Authorization for Fish Habitat Enhancement Rule OAR 141-89-005 </w:t>
            </w:r>
          </w:p>
        </w:tc>
        <w:tc>
          <w:tcPr>
            <w:tcW w:w="1614" w:type="dxa"/>
            <w:tcBorders>
              <w:top w:val="single" w:sz="4" w:space="0" w:color="auto"/>
              <w:bottom w:val="single" w:sz="4" w:space="0" w:color="auto"/>
            </w:tcBorders>
          </w:tcPr>
          <w:p w14:paraId="20783CB9" w14:textId="29FE827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04/16/2002</w:t>
            </w:r>
          </w:p>
        </w:tc>
      </w:tr>
      <w:tr w:rsidR="00695A7D" w:rsidRPr="004848E0" w14:paraId="7CDFBD89" w14:textId="77777777" w:rsidTr="00BE3875">
        <w:tc>
          <w:tcPr>
            <w:tcW w:w="1888" w:type="dxa"/>
            <w:tcBorders>
              <w:top w:val="single" w:sz="4" w:space="0" w:color="auto"/>
              <w:bottom w:val="single" w:sz="4" w:space="0" w:color="auto"/>
            </w:tcBorders>
          </w:tcPr>
          <w:p w14:paraId="017FCD02" w14:textId="23E0A81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27</w:t>
            </w:r>
          </w:p>
        </w:tc>
        <w:tc>
          <w:tcPr>
            <w:tcW w:w="5858" w:type="dxa"/>
            <w:tcBorders>
              <w:top w:val="single" w:sz="4" w:space="0" w:color="auto"/>
              <w:bottom w:val="single" w:sz="4" w:space="0" w:color="auto"/>
            </w:tcBorders>
          </w:tcPr>
          <w:p w14:paraId="1EE86679" w14:textId="7C9C3F8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Land Use Review Notice 02-113706 EN</w:t>
            </w:r>
          </w:p>
        </w:tc>
        <w:tc>
          <w:tcPr>
            <w:tcW w:w="1614" w:type="dxa"/>
            <w:tcBorders>
              <w:top w:val="single" w:sz="4" w:space="0" w:color="auto"/>
              <w:bottom w:val="single" w:sz="4" w:space="0" w:color="auto"/>
            </w:tcBorders>
          </w:tcPr>
          <w:p w14:paraId="54AFF1E5" w14:textId="113F314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04/30/2002</w:t>
            </w:r>
          </w:p>
        </w:tc>
      </w:tr>
      <w:tr w:rsidR="00695A7D" w:rsidRPr="004848E0" w14:paraId="606596BB" w14:textId="77777777" w:rsidTr="00BE3875">
        <w:tc>
          <w:tcPr>
            <w:tcW w:w="1888" w:type="dxa"/>
            <w:tcBorders>
              <w:top w:val="single" w:sz="4" w:space="0" w:color="auto"/>
              <w:bottom w:val="single" w:sz="4" w:space="0" w:color="auto"/>
            </w:tcBorders>
          </w:tcPr>
          <w:p w14:paraId="2E77231D" w14:textId="40536DF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28</w:t>
            </w:r>
          </w:p>
        </w:tc>
        <w:tc>
          <w:tcPr>
            <w:tcW w:w="5858" w:type="dxa"/>
            <w:tcBorders>
              <w:top w:val="single" w:sz="4" w:space="0" w:color="auto"/>
              <w:bottom w:val="single" w:sz="4" w:space="0" w:color="auto"/>
            </w:tcBorders>
          </w:tcPr>
          <w:p w14:paraId="2B8ACA35" w14:textId="5BAE03B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Land Use Review 02-113706 EN</w:t>
            </w:r>
          </w:p>
        </w:tc>
        <w:tc>
          <w:tcPr>
            <w:tcW w:w="1614" w:type="dxa"/>
            <w:tcBorders>
              <w:top w:val="single" w:sz="4" w:space="0" w:color="auto"/>
              <w:bottom w:val="single" w:sz="4" w:space="0" w:color="auto"/>
            </w:tcBorders>
          </w:tcPr>
          <w:p w14:paraId="067C0F5A" w14:textId="3DD0F6F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05/01/2002 to 08/27/2002</w:t>
            </w:r>
          </w:p>
        </w:tc>
      </w:tr>
      <w:tr w:rsidR="00695A7D" w:rsidRPr="004848E0" w14:paraId="6400B20B" w14:textId="77777777" w:rsidTr="00BE3875">
        <w:tc>
          <w:tcPr>
            <w:tcW w:w="1888" w:type="dxa"/>
            <w:tcBorders>
              <w:top w:val="single" w:sz="4" w:space="0" w:color="auto"/>
              <w:bottom w:val="single" w:sz="4" w:space="0" w:color="auto"/>
            </w:tcBorders>
          </w:tcPr>
          <w:p w14:paraId="11B280A9" w14:textId="149F551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29</w:t>
            </w:r>
          </w:p>
        </w:tc>
        <w:tc>
          <w:tcPr>
            <w:tcW w:w="5858" w:type="dxa"/>
            <w:tcBorders>
              <w:top w:val="single" w:sz="4" w:space="0" w:color="auto"/>
              <w:bottom w:val="single" w:sz="4" w:space="0" w:color="auto"/>
            </w:tcBorders>
          </w:tcPr>
          <w:p w14:paraId="07FE8A3F" w14:textId="3F91559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Building and Other Permits Fee Schedule</w:t>
            </w:r>
          </w:p>
        </w:tc>
        <w:tc>
          <w:tcPr>
            <w:tcW w:w="1614" w:type="dxa"/>
            <w:tcBorders>
              <w:top w:val="single" w:sz="4" w:space="0" w:color="auto"/>
              <w:bottom w:val="single" w:sz="4" w:space="0" w:color="auto"/>
            </w:tcBorders>
          </w:tcPr>
          <w:p w14:paraId="4B0A44DD" w14:textId="458E293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07/01/2002</w:t>
            </w:r>
          </w:p>
        </w:tc>
      </w:tr>
      <w:tr w:rsidR="00695A7D" w:rsidRPr="004848E0" w14:paraId="29C42B0D" w14:textId="77777777" w:rsidTr="00BE3875">
        <w:tc>
          <w:tcPr>
            <w:tcW w:w="1888" w:type="dxa"/>
            <w:tcBorders>
              <w:top w:val="single" w:sz="4" w:space="0" w:color="auto"/>
              <w:bottom w:val="single" w:sz="4" w:space="0" w:color="auto"/>
            </w:tcBorders>
          </w:tcPr>
          <w:p w14:paraId="09BB2F15" w14:textId="79D04A9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30</w:t>
            </w:r>
          </w:p>
        </w:tc>
        <w:tc>
          <w:tcPr>
            <w:tcW w:w="5858" w:type="dxa"/>
            <w:tcBorders>
              <w:top w:val="single" w:sz="4" w:space="0" w:color="auto"/>
              <w:bottom w:val="single" w:sz="4" w:space="0" w:color="auto"/>
            </w:tcBorders>
          </w:tcPr>
          <w:p w14:paraId="6D09FF5C" w14:textId="46CA8FB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Meeting Records, permits and the 40-mile trail</w:t>
            </w:r>
          </w:p>
        </w:tc>
        <w:tc>
          <w:tcPr>
            <w:tcW w:w="1614" w:type="dxa"/>
            <w:tcBorders>
              <w:top w:val="single" w:sz="4" w:space="0" w:color="auto"/>
              <w:bottom w:val="single" w:sz="4" w:space="0" w:color="auto"/>
            </w:tcBorders>
          </w:tcPr>
          <w:p w14:paraId="3396583F" w14:textId="63F8724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07/09/2002 to 11/19/2002</w:t>
            </w:r>
          </w:p>
        </w:tc>
      </w:tr>
      <w:tr w:rsidR="00695A7D" w:rsidRPr="004848E0" w14:paraId="261DC5F3" w14:textId="77777777" w:rsidTr="00BE3875">
        <w:tc>
          <w:tcPr>
            <w:tcW w:w="1888" w:type="dxa"/>
            <w:tcBorders>
              <w:top w:val="single" w:sz="4" w:space="0" w:color="auto"/>
              <w:bottom w:val="single" w:sz="4" w:space="0" w:color="auto"/>
            </w:tcBorders>
          </w:tcPr>
          <w:p w14:paraId="65B4541B" w14:textId="4D446E2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31</w:t>
            </w:r>
          </w:p>
        </w:tc>
        <w:tc>
          <w:tcPr>
            <w:tcW w:w="5858" w:type="dxa"/>
            <w:tcBorders>
              <w:top w:val="single" w:sz="4" w:space="0" w:color="auto"/>
              <w:bottom w:val="single" w:sz="4" w:space="0" w:color="auto"/>
            </w:tcBorders>
          </w:tcPr>
          <w:p w14:paraId="520B8D76" w14:textId="5543752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Decision Notice for LU 02-113706 EN</w:t>
            </w:r>
          </w:p>
        </w:tc>
        <w:tc>
          <w:tcPr>
            <w:tcW w:w="1614" w:type="dxa"/>
            <w:tcBorders>
              <w:top w:val="single" w:sz="4" w:space="0" w:color="auto"/>
              <w:bottom w:val="single" w:sz="4" w:space="0" w:color="auto"/>
            </w:tcBorders>
          </w:tcPr>
          <w:p w14:paraId="203ED929" w14:textId="17F2844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undated</w:t>
            </w:r>
          </w:p>
        </w:tc>
      </w:tr>
      <w:tr w:rsidR="00695A7D" w:rsidRPr="004848E0" w14:paraId="70C40349" w14:textId="77777777" w:rsidTr="00BE3875">
        <w:tc>
          <w:tcPr>
            <w:tcW w:w="1888" w:type="dxa"/>
            <w:tcBorders>
              <w:top w:val="single" w:sz="4" w:space="0" w:color="auto"/>
              <w:bottom w:val="single" w:sz="4" w:space="0" w:color="auto"/>
            </w:tcBorders>
          </w:tcPr>
          <w:p w14:paraId="5F3FBCC3" w14:textId="4DCA791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32</w:t>
            </w:r>
          </w:p>
        </w:tc>
        <w:tc>
          <w:tcPr>
            <w:tcW w:w="5858" w:type="dxa"/>
            <w:tcBorders>
              <w:top w:val="single" w:sz="4" w:space="0" w:color="auto"/>
              <w:bottom w:val="single" w:sz="4" w:space="0" w:color="auto"/>
            </w:tcBorders>
          </w:tcPr>
          <w:p w14:paraId="2B397B9A" w14:textId="6B93DED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Alternatives Analysis</w:t>
            </w:r>
          </w:p>
        </w:tc>
        <w:tc>
          <w:tcPr>
            <w:tcW w:w="1614" w:type="dxa"/>
            <w:tcBorders>
              <w:top w:val="single" w:sz="4" w:space="0" w:color="auto"/>
              <w:bottom w:val="single" w:sz="4" w:space="0" w:color="auto"/>
            </w:tcBorders>
          </w:tcPr>
          <w:p w14:paraId="574798F6" w14:textId="22D7B6A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undated</w:t>
            </w:r>
          </w:p>
        </w:tc>
      </w:tr>
      <w:tr w:rsidR="00695A7D" w:rsidRPr="004848E0" w14:paraId="4B9736CA" w14:textId="77777777" w:rsidTr="00BE3875">
        <w:tc>
          <w:tcPr>
            <w:tcW w:w="1888" w:type="dxa"/>
            <w:tcBorders>
              <w:top w:val="single" w:sz="4" w:space="0" w:color="auto"/>
              <w:bottom w:val="single" w:sz="4" w:space="0" w:color="auto"/>
            </w:tcBorders>
          </w:tcPr>
          <w:p w14:paraId="2ABEF345" w14:textId="48868CC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33</w:t>
            </w:r>
          </w:p>
        </w:tc>
        <w:tc>
          <w:tcPr>
            <w:tcW w:w="5858" w:type="dxa"/>
            <w:tcBorders>
              <w:top w:val="single" w:sz="4" w:space="0" w:color="auto"/>
              <w:bottom w:val="single" w:sz="4" w:space="0" w:color="auto"/>
            </w:tcBorders>
          </w:tcPr>
          <w:p w14:paraId="7A875955" w14:textId="6CD3173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Evaluation</w:t>
            </w:r>
          </w:p>
        </w:tc>
        <w:tc>
          <w:tcPr>
            <w:tcW w:w="1614" w:type="dxa"/>
            <w:tcBorders>
              <w:top w:val="single" w:sz="4" w:space="0" w:color="auto"/>
              <w:bottom w:val="single" w:sz="4" w:space="0" w:color="auto"/>
            </w:tcBorders>
          </w:tcPr>
          <w:p w14:paraId="357B05B8" w14:textId="792E74E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undated</w:t>
            </w:r>
          </w:p>
        </w:tc>
      </w:tr>
      <w:tr w:rsidR="00695A7D" w:rsidRPr="004848E0" w14:paraId="4431C4A0" w14:textId="77777777" w:rsidTr="00BE3875">
        <w:tc>
          <w:tcPr>
            <w:tcW w:w="1888" w:type="dxa"/>
            <w:tcBorders>
              <w:top w:val="single" w:sz="4" w:space="0" w:color="auto"/>
              <w:bottom w:val="single" w:sz="4" w:space="0" w:color="auto"/>
            </w:tcBorders>
          </w:tcPr>
          <w:p w14:paraId="031DC026" w14:textId="0648306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34</w:t>
            </w:r>
          </w:p>
        </w:tc>
        <w:tc>
          <w:tcPr>
            <w:tcW w:w="5858" w:type="dxa"/>
            <w:tcBorders>
              <w:top w:val="single" w:sz="4" w:space="0" w:color="auto"/>
              <w:bottom w:val="single" w:sz="4" w:space="0" w:color="auto"/>
            </w:tcBorders>
          </w:tcPr>
          <w:p w14:paraId="27612056" w14:textId="1A7632A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Hydrologic Management of a Tidal Floodplain Wetland</w:t>
            </w:r>
          </w:p>
        </w:tc>
        <w:tc>
          <w:tcPr>
            <w:tcW w:w="1614" w:type="dxa"/>
            <w:tcBorders>
              <w:top w:val="single" w:sz="4" w:space="0" w:color="auto"/>
              <w:bottom w:val="single" w:sz="4" w:space="0" w:color="auto"/>
            </w:tcBorders>
          </w:tcPr>
          <w:p w14:paraId="5422555D" w14:textId="4381992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01/01/2003</w:t>
            </w:r>
          </w:p>
        </w:tc>
      </w:tr>
      <w:tr w:rsidR="00695A7D" w:rsidRPr="004848E0" w14:paraId="688AE870" w14:textId="77777777" w:rsidTr="00BE3875">
        <w:tc>
          <w:tcPr>
            <w:tcW w:w="1888" w:type="dxa"/>
            <w:tcBorders>
              <w:top w:val="single" w:sz="4" w:space="0" w:color="auto"/>
              <w:bottom w:val="single" w:sz="4" w:space="0" w:color="auto"/>
            </w:tcBorders>
          </w:tcPr>
          <w:p w14:paraId="445100EC" w14:textId="5DDCD29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35</w:t>
            </w:r>
          </w:p>
        </w:tc>
        <w:tc>
          <w:tcPr>
            <w:tcW w:w="5858" w:type="dxa"/>
            <w:tcBorders>
              <w:top w:val="single" w:sz="4" w:space="0" w:color="auto"/>
              <w:bottom w:val="single" w:sz="4" w:space="0" w:color="auto"/>
            </w:tcBorders>
          </w:tcPr>
          <w:p w14:paraId="729D2C8E" w14:textId="7B86F25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Land Use Review Notice Decision</w:t>
            </w:r>
          </w:p>
        </w:tc>
        <w:tc>
          <w:tcPr>
            <w:tcW w:w="1614" w:type="dxa"/>
            <w:tcBorders>
              <w:top w:val="single" w:sz="4" w:space="0" w:color="auto"/>
              <w:bottom w:val="single" w:sz="4" w:space="0" w:color="auto"/>
            </w:tcBorders>
          </w:tcPr>
          <w:p w14:paraId="12C34717" w14:textId="030CFD5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01/10/2003</w:t>
            </w:r>
          </w:p>
        </w:tc>
      </w:tr>
      <w:tr w:rsidR="00695A7D" w:rsidRPr="004848E0" w14:paraId="776A6643" w14:textId="77777777" w:rsidTr="00BE3875">
        <w:tc>
          <w:tcPr>
            <w:tcW w:w="1888" w:type="dxa"/>
            <w:tcBorders>
              <w:top w:val="single" w:sz="4" w:space="0" w:color="auto"/>
              <w:bottom w:val="single" w:sz="4" w:space="0" w:color="auto"/>
            </w:tcBorders>
          </w:tcPr>
          <w:p w14:paraId="3403FB89" w14:textId="2460539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36</w:t>
            </w:r>
          </w:p>
        </w:tc>
        <w:tc>
          <w:tcPr>
            <w:tcW w:w="5858" w:type="dxa"/>
            <w:tcBorders>
              <w:top w:val="single" w:sz="4" w:space="0" w:color="auto"/>
              <w:bottom w:val="single" w:sz="4" w:space="0" w:color="auto"/>
            </w:tcBorders>
          </w:tcPr>
          <w:p w14:paraId="17D5915C" w14:textId="1E7499C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Land Use Review Notice 02-113706 EN</w:t>
            </w:r>
          </w:p>
        </w:tc>
        <w:tc>
          <w:tcPr>
            <w:tcW w:w="1614" w:type="dxa"/>
            <w:tcBorders>
              <w:top w:val="single" w:sz="4" w:space="0" w:color="auto"/>
              <w:bottom w:val="single" w:sz="4" w:space="0" w:color="auto"/>
            </w:tcBorders>
          </w:tcPr>
          <w:p w14:paraId="7736410C" w14:textId="7A3C862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01/10/2003</w:t>
            </w:r>
          </w:p>
        </w:tc>
      </w:tr>
      <w:tr w:rsidR="00695A7D" w:rsidRPr="004848E0" w14:paraId="369B231E" w14:textId="77777777" w:rsidTr="00BE3875">
        <w:tc>
          <w:tcPr>
            <w:tcW w:w="1888" w:type="dxa"/>
            <w:tcBorders>
              <w:top w:val="single" w:sz="4" w:space="0" w:color="auto"/>
              <w:bottom w:val="single" w:sz="4" w:space="0" w:color="auto"/>
            </w:tcBorders>
          </w:tcPr>
          <w:p w14:paraId="47E210C0" w14:textId="7EF2EFE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37</w:t>
            </w:r>
          </w:p>
        </w:tc>
        <w:tc>
          <w:tcPr>
            <w:tcW w:w="5858" w:type="dxa"/>
            <w:tcBorders>
              <w:top w:val="single" w:sz="4" w:space="0" w:color="auto"/>
              <w:bottom w:val="single" w:sz="4" w:space="0" w:color="auto"/>
            </w:tcBorders>
          </w:tcPr>
          <w:p w14:paraId="46A96BB1" w14:textId="6C1A220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Land Use Review </w:t>
            </w:r>
            <w:r w:rsidR="00DB3ECC">
              <w:rPr>
                <w:rFonts w:asciiTheme="majorHAnsi" w:hAnsiTheme="majorHAnsi" w:cs="Times New Roman"/>
              </w:rPr>
              <w:t>Application</w:t>
            </w:r>
          </w:p>
        </w:tc>
        <w:tc>
          <w:tcPr>
            <w:tcW w:w="1614" w:type="dxa"/>
            <w:tcBorders>
              <w:top w:val="single" w:sz="4" w:space="0" w:color="auto"/>
              <w:bottom w:val="single" w:sz="4" w:space="0" w:color="auto"/>
            </w:tcBorders>
          </w:tcPr>
          <w:p w14:paraId="6C954C40" w14:textId="70D27BF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01/22/2003 to 01/28/2003</w:t>
            </w:r>
          </w:p>
        </w:tc>
      </w:tr>
      <w:tr w:rsidR="00695A7D" w:rsidRPr="004848E0" w14:paraId="0D91E62B" w14:textId="77777777" w:rsidTr="00BE3875">
        <w:tc>
          <w:tcPr>
            <w:tcW w:w="1888" w:type="dxa"/>
            <w:tcBorders>
              <w:top w:val="single" w:sz="4" w:space="0" w:color="auto"/>
              <w:bottom w:val="single" w:sz="4" w:space="0" w:color="auto"/>
            </w:tcBorders>
          </w:tcPr>
          <w:p w14:paraId="789F1714" w14:textId="55EA461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38</w:t>
            </w:r>
          </w:p>
        </w:tc>
        <w:tc>
          <w:tcPr>
            <w:tcW w:w="5858" w:type="dxa"/>
            <w:tcBorders>
              <w:top w:val="single" w:sz="4" w:space="0" w:color="auto"/>
              <w:bottom w:val="single" w:sz="4" w:space="0" w:color="auto"/>
            </w:tcBorders>
          </w:tcPr>
          <w:p w14:paraId="0A454AA9" w14:textId="178EA88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Report, surface water tests, Painted Turtle Habitat</w:t>
            </w:r>
          </w:p>
        </w:tc>
        <w:tc>
          <w:tcPr>
            <w:tcW w:w="1614" w:type="dxa"/>
            <w:tcBorders>
              <w:top w:val="single" w:sz="4" w:space="0" w:color="auto"/>
              <w:bottom w:val="single" w:sz="4" w:space="0" w:color="auto"/>
            </w:tcBorders>
          </w:tcPr>
          <w:p w14:paraId="1F4DFA8E" w14:textId="56E53A2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02/03/2003 to 03/13/2003</w:t>
            </w:r>
          </w:p>
        </w:tc>
      </w:tr>
      <w:tr w:rsidR="00695A7D" w:rsidRPr="004848E0" w14:paraId="3457FD60" w14:textId="77777777" w:rsidTr="00BE3875">
        <w:tc>
          <w:tcPr>
            <w:tcW w:w="1888" w:type="dxa"/>
            <w:tcBorders>
              <w:top w:val="single" w:sz="4" w:space="0" w:color="auto"/>
              <w:bottom w:val="single" w:sz="4" w:space="0" w:color="auto"/>
            </w:tcBorders>
          </w:tcPr>
          <w:p w14:paraId="3137A529" w14:textId="32F40F6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39</w:t>
            </w:r>
          </w:p>
        </w:tc>
        <w:tc>
          <w:tcPr>
            <w:tcW w:w="5858" w:type="dxa"/>
            <w:tcBorders>
              <w:top w:val="single" w:sz="4" w:space="0" w:color="auto"/>
              <w:bottom w:val="single" w:sz="4" w:space="0" w:color="auto"/>
            </w:tcBorders>
          </w:tcPr>
          <w:p w14:paraId="3EC7EFCF" w14:textId="5800CA1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Inspection Request (IVR) Pocket Reference</w:t>
            </w:r>
          </w:p>
        </w:tc>
        <w:tc>
          <w:tcPr>
            <w:tcW w:w="1614" w:type="dxa"/>
            <w:tcBorders>
              <w:top w:val="single" w:sz="4" w:space="0" w:color="auto"/>
              <w:bottom w:val="single" w:sz="4" w:space="0" w:color="auto"/>
            </w:tcBorders>
          </w:tcPr>
          <w:p w14:paraId="1747B0D8" w14:textId="31550FF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02/04/2003</w:t>
            </w:r>
          </w:p>
        </w:tc>
      </w:tr>
      <w:tr w:rsidR="00695A7D" w:rsidRPr="004848E0" w14:paraId="17E2F1C3" w14:textId="77777777" w:rsidTr="00BE3875">
        <w:tc>
          <w:tcPr>
            <w:tcW w:w="1888" w:type="dxa"/>
            <w:tcBorders>
              <w:top w:val="single" w:sz="4" w:space="0" w:color="auto"/>
              <w:bottom w:val="single" w:sz="4" w:space="0" w:color="auto"/>
            </w:tcBorders>
          </w:tcPr>
          <w:p w14:paraId="2EA01A7A" w14:textId="275196F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40</w:t>
            </w:r>
          </w:p>
        </w:tc>
        <w:tc>
          <w:tcPr>
            <w:tcW w:w="5858" w:type="dxa"/>
            <w:tcBorders>
              <w:top w:val="single" w:sz="4" w:space="0" w:color="auto"/>
              <w:bottom w:val="single" w:sz="4" w:space="0" w:color="auto"/>
            </w:tcBorders>
          </w:tcPr>
          <w:p w14:paraId="4F24828D" w14:textId="0019A30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Public Notice for Permit Application</w:t>
            </w:r>
          </w:p>
        </w:tc>
        <w:tc>
          <w:tcPr>
            <w:tcW w:w="1614" w:type="dxa"/>
            <w:tcBorders>
              <w:top w:val="single" w:sz="4" w:space="0" w:color="auto"/>
              <w:bottom w:val="single" w:sz="4" w:space="0" w:color="auto"/>
            </w:tcBorders>
          </w:tcPr>
          <w:p w14:paraId="46B138F5" w14:textId="7291065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04/08/2003</w:t>
            </w:r>
          </w:p>
        </w:tc>
      </w:tr>
      <w:tr w:rsidR="00695A7D" w:rsidRPr="004848E0" w14:paraId="48076BF4" w14:textId="77777777" w:rsidTr="00BE3875">
        <w:tc>
          <w:tcPr>
            <w:tcW w:w="1888" w:type="dxa"/>
            <w:tcBorders>
              <w:top w:val="single" w:sz="4" w:space="0" w:color="auto"/>
              <w:bottom w:val="single" w:sz="4" w:space="0" w:color="auto"/>
            </w:tcBorders>
          </w:tcPr>
          <w:p w14:paraId="786188BF" w14:textId="40ACD83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41</w:t>
            </w:r>
          </w:p>
        </w:tc>
        <w:tc>
          <w:tcPr>
            <w:tcW w:w="5858" w:type="dxa"/>
            <w:tcBorders>
              <w:top w:val="single" w:sz="4" w:space="0" w:color="auto"/>
              <w:bottom w:val="single" w:sz="4" w:space="0" w:color="auto"/>
            </w:tcBorders>
          </w:tcPr>
          <w:p w14:paraId="50C80F75" w14:textId="41EF049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Water Structure Replacement Project</w:t>
            </w:r>
          </w:p>
        </w:tc>
        <w:tc>
          <w:tcPr>
            <w:tcW w:w="1614" w:type="dxa"/>
            <w:tcBorders>
              <w:top w:val="single" w:sz="4" w:space="0" w:color="auto"/>
              <w:bottom w:val="single" w:sz="4" w:space="0" w:color="auto"/>
            </w:tcBorders>
          </w:tcPr>
          <w:p w14:paraId="14E0220B" w14:textId="77777777" w:rsidR="00695A7D" w:rsidRDefault="00695A7D" w:rsidP="00695A7D">
            <w:pPr>
              <w:pStyle w:val="NoSpacing"/>
              <w:rPr>
                <w:rFonts w:asciiTheme="majorHAnsi" w:hAnsiTheme="majorHAnsi" w:cs="Times New Roman"/>
              </w:rPr>
            </w:pPr>
            <w:r w:rsidRPr="004848E0">
              <w:rPr>
                <w:rFonts w:asciiTheme="majorHAnsi" w:hAnsiTheme="majorHAnsi" w:cs="Times New Roman"/>
              </w:rPr>
              <w:t>04/24/2003 to 05/08/2003</w:t>
            </w:r>
          </w:p>
          <w:p w14:paraId="2605CFF3" w14:textId="0406D32D" w:rsidR="007F01DA" w:rsidRPr="004848E0" w:rsidRDefault="007F01DA" w:rsidP="00695A7D">
            <w:pPr>
              <w:pStyle w:val="NoSpacing"/>
              <w:rPr>
                <w:rFonts w:asciiTheme="majorHAnsi" w:hAnsiTheme="majorHAnsi" w:cs="Times New Roman"/>
              </w:rPr>
            </w:pPr>
          </w:p>
        </w:tc>
      </w:tr>
      <w:tr w:rsidR="00695A7D" w:rsidRPr="004848E0" w14:paraId="567C4635" w14:textId="77777777" w:rsidTr="00BE3875">
        <w:tc>
          <w:tcPr>
            <w:tcW w:w="1888" w:type="dxa"/>
            <w:tcBorders>
              <w:top w:val="single" w:sz="4" w:space="0" w:color="auto"/>
              <w:bottom w:val="single" w:sz="4" w:space="0" w:color="auto"/>
            </w:tcBorders>
          </w:tcPr>
          <w:p w14:paraId="5FC53ED7" w14:textId="04BBF9E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42</w:t>
            </w:r>
          </w:p>
        </w:tc>
        <w:tc>
          <w:tcPr>
            <w:tcW w:w="5858" w:type="dxa"/>
            <w:tcBorders>
              <w:top w:val="single" w:sz="4" w:space="0" w:color="auto"/>
              <w:bottom w:val="single" w:sz="4" w:space="0" w:color="auto"/>
            </w:tcBorders>
          </w:tcPr>
          <w:p w14:paraId="2D0897B9" w14:textId="3A6F01F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Water Structure Replacement Project</w:t>
            </w:r>
          </w:p>
        </w:tc>
        <w:tc>
          <w:tcPr>
            <w:tcW w:w="1614" w:type="dxa"/>
            <w:tcBorders>
              <w:top w:val="single" w:sz="4" w:space="0" w:color="auto"/>
              <w:bottom w:val="single" w:sz="4" w:space="0" w:color="auto"/>
            </w:tcBorders>
          </w:tcPr>
          <w:p w14:paraId="3DB150F9" w14:textId="4FAB1B8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04/27/2003 to 09/03/2003</w:t>
            </w:r>
          </w:p>
        </w:tc>
      </w:tr>
      <w:tr w:rsidR="00695A7D" w:rsidRPr="004848E0" w14:paraId="649A3E7D" w14:textId="77777777" w:rsidTr="00BE3875">
        <w:tc>
          <w:tcPr>
            <w:tcW w:w="1888" w:type="dxa"/>
            <w:tcBorders>
              <w:top w:val="single" w:sz="4" w:space="0" w:color="auto"/>
              <w:bottom w:val="single" w:sz="4" w:space="0" w:color="auto"/>
            </w:tcBorders>
          </w:tcPr>
          <w:p w14:paraId="789E52B7" w14:textId="724CBA4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43</w:t>
            </w:r>
          </w:p>
        </w:tc>
        <w:tc>
          <w:tcPr>
            <w:tcW w:w="5858" w:type="dxa"/>
            <w:tcBorders>
              <w:top w:val="single" w:sz="4" w:space="0" w:color="auto"/>
              <w:bottom w:val="single" w:sz="4" w:space="0" w:color="auto"/>
            </w:tcBorders>
          </w:tcPr>
          <w:p w14:paraId="6CD83329" w14:textId="049214C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Water Control Structure replacement project</w:t>
            </w:r>
          </w:p>
        </w:tc>
        <w:tc>
          <w:tcPr>
            <w:tcW w:w="1614" w:type="dxa"/>
            <w:tcBorders>
              <w:top w:val="single" w:sz="4" w:space="0" w:color="auto"/>
              <w:bottom w:val="single" w:sz="4" w:space="0" w:color="auto"/>
            </w:tcBorders>
          </w:tcPr>
          <w:p w14:paraId="3D2F8F53" w14:textId="7333BC9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05/31/2003 to 06/20/2003</w:t>
            </w:r>
          </w:p>
        </w:tc>
      </w:tr>
      <w:tr w:rsidR="00695A7D" w:rsidRPr="004848E0" w14:paraId="441B1F72" w14:textId="77777777" w:rsidTr="00BE3875">
        <w:tc>
          <w:tcPr>
            <w:tcW w:w="1888" w:type="dxa"/>
            <w:tcBorders>
              <w:top w:val="single" w:sz="4" w:space="0" w:color="auto"/>
              <w:bottom w:val="single" w:sz="4" w:space="0" w:color="auto"/>
            </w:tcBorders>
          </w:tcPr>
          <w:p w14:paraId="0C5C2B5D" w14:textId="22D6730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44</w:t>
            </w:r>
          </w:p>
        </w:tc>
        <w:tc>
          <w:tcPr>
            <w:tcW w:w="5858" w:type="dxa"/>
            <w:tcBorders>
              <w:top w:val="single" w:sz="4" w:space="0" w:color="auto"/>
              <w:bottom w:val="single" w:sz="4" w:space="0" w:color="auto"/>
            </w:tcBorders>
          </w:tcPr>
          <w:p w14:paraId="46F83C1E" w14:textId="18069CF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engineering cost estimate for construction</w:t>
            </w:r>
          </w:p>
        </w:tc>
        <w:tc>
          <w:tcPr>
            <w:tcW w:w="1614" w:type="dxa"/>
            <w:tcBorders>
              <w:top w:val="single" w:sz="4" w:space="0" w:color="auto"/>
              <w:bottom w:val="single" w:sz="4" w:space="0" w:color="auto"/>
            </w:tcBorders>
          </w:tcPr>
          <w:p w14:paraId="3C27209E" w14:textId="50BFB08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06/06/2003</w:t>
            </w:r>
          </w:p>
        </w:tc>
      </w:tr>
      <w:tr w:rsidR="00695A7D" w:rsidRPr="004848E0" w14:paraId="34116420" w14:textId="77777777" w:rsidTr="00BE3875">
        <w:tc>
          <w:tcPr>
            <w:tcW w:w="1888" w:type="dxa"/>
            <w:tcBorders>
              <w:top w:val="single" w:sz="4" w:space="0" w:color="auto"/>
              <w:bottom w:val="single" w:sz="4" w:space="0" w:color="auto"/>
            </w:tcBorders>
          </w:tcPr>
          <w:p w14:paraId="5F922E48" w14:textId="64E30E5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45</w:t>
            </w:r>
          </w:p>
        </w:tc>
        <w:tc>
          <w:tcPr>
            <w:tcW w:w="5858" w:type="dxa"/>
            <w:tcBorders>
              <w:top w:val="single" w:sz="4" w:space="0" w:color="auto"/>
              <w:bottom w:val="single" w:sz="4" w:space="0" w:color="auto"/>
            </w:tcBorders>
          </w:tcPr>
          <w:p w14:paraId="06066025" w14:textId="75AB0D4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Water Structure Replacement Project</w:t>
            </w:r>
          </w:p>
        </w:tc>
        <w:tc>
          <w:tcPr>
            <w:tcW w:w="1614" w:type="dxa"/>
            <w:tcBorders>
              <w:top w:val="single" w:sz="4" w:space="0" w:color="auto"/>
              <w:bottom w:val="single" w:sz="4" w:space="0" w:color="auto"/>
            </w:tcBorders>
          </w:tcPr>
          <w:p w14:paraId="3DA312B4" w14:textId="3E28600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06/06/2003 to 07/25/2003</w:t>
            </w:r>
          </w:p>
        </w:tc>
      </w:tr>
      <w:tr w:rsidR="00695A7D" w:rsidRPr="004848E0" w14:paraId="4DB18ED0" w14:textId="77777777" w:rsidTr="00BE3875">
        <w:tc>
          <w:tcPr>
            <w:tcW w:w="1888" w:type="dxa"/>
            <w:tcBorders>
              <w:top w:val="single" w:sz="4" w:space="0" w:color="auto"/>
              <w:bottom w:val="single" w:sz="4" w:space="0" w:color="auto"/>
            </w:tcBorders>
          </w:tcPr>
          <w:p w14:paraId="1A3AE636" w14:textId="2DF928FD"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46</w:t>
            </w:r>
          </w:p>
        </w:tc>
        <w:tc>
          <w:tcPr>
            <w:tcW w:w="5858" w:type="dxa"/>
            <w:tcBorders>
              <w:top w:val="single" w:sz="4" w:space="0" w:color="auto"/>
              <w:bottom w:val="single" w:sz="4" w:space="0" w:color="auto"/>
            </w:tcBorders>
          </w:tcPr>
          <w:p w14:paraId="609E5D23" w14:textId="4AA6451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Document, RCRC Form, Water Control Structure</w:t>
            </w:r>
          </w:p>
        </w:tc>
        <w:tc>
          <w:tcPr>
            <w:tcW w:w="1614" w:type="dxa"/>
            <w:tcBorders>
              <w:top w:val="single" w:sz="4" w:space="0" w:color="auto"/>
              <w:bottom w:val="single" w:sz="4" w:space="0" w:color="auto"/>
            </w:tcBorders>
          </w:tcPr>
          <w:p w14:paraId="3667F868" w14:textId="67B501E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06/13/2003; undated</w:t>
            </w:r>
          </w:p>
        </w:tc>
      </w:tr>
      <w:tr w:rsidR="00695A7D" w:rsidRPr="004848E0" w14:paraId="2385C3EF" w14:textId="77777777" w:rsidTr="00BE3875">
        <w:tc>
          <w:tcPr>
            <w:tcW w:w="1888" w:type="dxa"/>
            <w:tcBorders>
              <w:top w:val="single" w:sz="4" w:space="0" w:color="auto"/>
              <w:bottom w:val="single" w:sz="4" w:space="0" w:color="auto"/>
            </w:tcBorders>
          </w:tcPr>
          <w:p w14:paraId="2FC0A405" w14:textId="2617F65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47</w:t>
            </w:r>
          </w:p>
        </w:tc>
        <w:tc>
          <w:tcPr>
            <w:tcW w:w="5858" w:type="dxa"/>
            <w:tcBorders>
              <w:top w:val="single" w:sz="4" w:space="0" w:color="auto"/>
              <w:bottom w:val="single" w:sz="4" w:space="0" w:color="auto"/>
            </w:tcBorders>
          </w:tcPr>
          <w:p w14:paraId="0C612139" w14:textId="0052D44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Status Check: Site and Commercial Development Permits, Fee Statements</w:t>
            </w:r>
          </w:p>
        </w:tc>
        <w:tc>
          <w:tcPr>
            <w:tcW w:w="1614" w:type="dxa"/>
            <w:tcBorders>
              <w:top w:val="single" w:sz="4" w:space="0" w:color="auto"/>
              <w:bottom w:val="single" w:sz="4" w:space="0" w:color="auto"/>
            </w:tcBorders>
          </w:tcPr>
          <w:p w14:paraId="05442D2D" w14:textId="04A7869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06/16/2003</w:t>
            </w:r>
          </w:p>
        </w:tc>
      </w:tr>
      <w:tr w:rsidR="00695A7D" w:rsidRPr="004848E0" w14:paraId="1F3C6404" w14:textId="77777777" w:rsidTr="00BE3875">
        <w:tc>
          <w:tcPr>
            <w:tcW w:w="1888" w:type="dxa"/>
            <w:tcBorders>
              <w:top w:val="single" w:sz="4" w:space="0" w:color="auto"/>
              <w:bottom w:val="single" w:sz="4" w:space="0" w:color="auto"/>
            </w:tcBorders>
          </w:tcPr>
          <w:p w14:paraId="5DBA5E38" w14:textId="29E3D31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48</w:t>
            </w:r>
          </w:p>
        </w:tc>
        <w:tc>
          <w:tcPr>
            <w:tcW w:w="5858" w:type="dxa"/>
            <w:tcBorders>
              <w:top w:val="single" w:sz="4" w:space="0" w:color="auto"/>
              <w:bottom w:val="single" w:sz="4" w:space="0" w:color="auto"/>
            </w:tcBorders>
          </w:tcPr>
          <w:p w14:paraId="51BD859A" w14:textId="2425AEA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Status Check: Site and Commercial Development Permits</w:t>
            </w:r>
          </w:p>
        </w:tc>
        <w:tc>
          <w:tcPr>
            <w:tcW w:w="1614" w:type="dxa"/>
            <w:tcBorders>
              <w:top w:val="single" w:sz="4" w:space="0" w:color="auto"/>
              <w:bottom w:val="single" w:sz="4" w:space="0" w:color="auto"/>
            </w:tcBorders>
          </w:tcPr>
          <w:p w14:paraId="6EBB3710" w14:textId="54A8E33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07/02/2003</w:t>
            </w:r>
          </w:p>
        </w:tc>
      </w:tr>
      <w:tr w:rsidR="00695A7D" w:rsidRPr="004848E0" w14:paraId="7A9BD5AA" w14:textId="77777777" w:rsidTr="00BE3875">
        <w:tc>
          <w:tcPr>
            <w:tcW w:w="1888" w:type="dxa"/>
            <w:tcBorders>
              <w:top w:val="single" w:sz="4" w:space="0" w:color="auto"/>
              <w:bottom w:val="single" w:sz="4" w:space="0" w:color="auto"/>
            </w:tcBorders>
          </w:tcPr>
          <w:p w14:paraId="6AD5A306" w14:textId="6E208D5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49</w:t>
            </w:r>
          </w:p>
        </w:tc>
        <w:tc>
          <w:tcPr>
            <w:tcW w:w="5858" w:type="dxa"/>
            <w:tcBorders>
              <w:top w:val="single" w:sz="4" w:space="0" w:color="auto"/>
              <w:bottom w:val="single" w:sz="4" w:space="0" w:color="auto"/>
            </w:tcBorders>
          </w:tcPr>
          <w:p w14:paraId="20DC1884" w14:textId="71DAAC6D"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the fish habitat enhancement project</w:t>
            </w:r>
          </w:p>
        </w:tc>
        <w:tc>
          <w:tcPr>
            <w:tcW w:w="1614" w:type="dxa"/>
            <w:tcBorders>
              <w:top w:val="single" w:sz="4" w:space="0" w:color="auto"/>
              <w:bottom w:val="single" w:sz="4" w:space="0" w:color="auto"/>
            </w:tcBorders>
          </w:tcPr>
          <w:p w14:paraId="36A532D5" w14:textId="6D15B46D"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07/05/2003 to 09/02/2003</w:t>
            </w:r>
          </w:p>
        </w:tc>
      </w:tr>
      <w:tr w:rsidR="00695A7D" w:rsidRPr="004848E0" w14:paraId="53E9AC7B" w14:textId="77777777" w:rsidTr="00BE3875">
        <w:tc>
          <w:tcPr>
            <w:tcW w:w="1888" w:type="dxa"/>
            <w:tcBorders>
              <w:top w:val="single" w:sz="4" w:space="0" w:color="auto"/>
              <w:bottom w:val="single" w:sz="4" w:space="0" w:color="auto"/>
            </w:tcBorders>
          </w:tcPr>
          <w:p w14:paraId="4760D51E" w14:textId="74B7A9E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50</w:t>
            </w:r>
          </w:p>
        </w:tc>
        <w:tc>
          <w:tcPr>
            <w:tcW w:w="5858" w:type="dxa"/>
            <w:tcBorders>
              <w:top w:val="single" w:sz="4" w:space="0" w:color="auto"/>
              <w:bottom w:val="single" w:sz="4" w:space="0" w:color="auto"/>
            </w:tcBorders>
          </w:tcPr>
          <w:p w14:paraId="68DCAB33" w14:textId="44FE5AA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Status Check: Site and Commercial Development Permits</w:t>
            </w:r>
          </w:p>
        </w:tc>
        <w:tc>
          <w:tcPr>
            <w:tcW w:w="1614" w:type="dxa"/>
            <w:tcBorders>
              <w:top w:val="single" w:sz="4" w:space="0" w:color="auto"/>
              <w:bottom w:val="single" w:sz="4" w:space="0" w:color="auto"/>
            </w:tcBorders>
          </w:tcPr>
          <w:p w14:paraId="74A0B26B" w14:textId="6CE7F6F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07/10/2003</w:t>
            </w:r>
          </w:p>
        </w:tc>
      </w:tr>
      <w:tr w:rsidR="00695A7D" w:rsidRPr="004848E0" w14:paraId="5CD81A16" w14:textId="77777777" w:rsidTr="00BE3875">
        <w:tc>
          <w:tcPr>
            <w:tcW w:w="1888" w:type="dxa"/>
            <w:tcBorders>
              <w:top w:val="single" w:sz="4" w:space="0" w:color="auto"/>
              <w:bottom w:val="single" w:sz="4" w:space="0" w:color="auto"/>
            </w:tcBorders>
          </w:tcPr>
          <w:p w14:paraId="599C8932" w14:textId="7AA08A9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52</w:t>
            </w:r>
          </w:p>
        </w:tc>
        <w:tc>
          <w:tcPr>
            <w:tcW w:w="5858" w:type="dxa"/>
            <w:tcBorders>
              <w:top w:val="single" w:sz="4" w:space="0" w:color="auto"/>
              <w:bottom w:val="single" w:sz="4" w:space="0" w:color="auto"/>
            </w:tcBorders>
          </w:tcPr>
          <w:p w14:paraId="65482A6A" w14:textId="7BF11DFD"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Status Check: Site and Commercial Development Permits</w:t>
            </w:r>
          </w:p>
        </w:tc>
        <w:tc>
          <w:tcPr>
            <w:tcW w:w="1614" w:type="dxa"/>
            <w:tcBorders>
              <w:top w:val="single" w:sz="4" w:space="0" w:color="auto"/>
              <w:bottom w:val="single" w:sz="4" w:space="0" w:color="auto"/>
            </w:tcBorders>
          </w:tcPr>
          <w:p w14:paraId="1C9009E3" w14:textId="6C18650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07/17/2003</w:t>
            </w:r>
          </w:p>
        </w:tc>
      </w:tr>
      <w:tr w:rsidR="00695A7D" w:rsidRPr="004848E0" w14:paraId="147608FE" w14:textId="77777777" w:rsidTr="00BE3875">
        <w:tc>
          <w:tcPr>
            <w:tcW w:w="1888" w:type="dxa"/>
            <w:tcBorders>
              <w:top w:val="single" w:sz="4" w:space="0" w:color="auto"/>
              <w:bottom w:val="single" w:sz="4" w:space="0" w:color="auto"/>
            </w:tcBorders>
          </w:tcPr>
          <w:p w14:paraId="696DA8EA" w14:textId="7EE8899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53</w:t>
            </w:r>
          </w:p>
        </w:tc>
        <w:tc>
          <w:tcPr>
            <w:tcW w:w="5858" w:type="dxa"/>
            <w:tcBorders>
              <w:top w:val="single" w:sz="4" w:space="0" w:color="auto"/>
              <w:bottom w:val="single" w:sz="4" w:space="0" w:color="auto"/>
            </w:tcBorders>
          </w:tcPr>
          <w:p w14:paraId="2EF5FA91" w14:textId="39F3742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permit for the water control structure</w:t>
            </w:r>
          </w:p>
        </w:tc>
        <w:tc>
          <w:tcPr>
            <w:tcW w:w="1614" w:type="dxa"/>
            <w:tcBorders>
              <w:top w:val="single" w:sz="4" w:space="0" w:color="auto"/>
              <w:bottom w:val="single" w:sz="4" w:space="0" w:color="auto"/>
            </w:tcBorders>
          </w:tcPr>
          <w:p w14:paraId="2D9A532F" w14:textId="4BBB86E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07/22/2003</w:t>
            </w:r>
          </w:p>
        </w:tc>
      </w:tr>
      <w:tr w:rsidR="00695A7D" w:rsidRPr="004848E0" w14:paraId="333E5F59" w14:textId="77777777" w:rsidTr="00BE3875">
        <w:tc>
          <w:tcPr>
            <w:tcW w:w="1888" w:type="dxa"/>
            <w:tcBorders>
              <w:top w:val="single" w:sz="4" w:space="0" w:color="auto"/>
              <w:bottom w:val="single" w:sz="4" w:space="0" w:color="auto"/>
            </w:tcBorders>
          </w:tcPr>
          <w:p w14:paraId="0F43C6BA" w14:textId="743264F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54</w:t>
            </w:r>
          </w:p>
        </w:tc>
        <w:tc>
          <w:tcPr>
            <w:tcW w:w="5858" w:type="dxa"/>
            <w:tcBorders>
              <w:top w:val="single" w:sz="4" w:space="0" w:color="auto"/>
              <w:bottom w:val="single" w:sz="4" w:space="0" w:color="auto"/>
            </w:tcBorders>
          </w:tcPr>
          <w:p w14:paraId="362B87DE" w14:textId="4C5841E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Status Check: Site Development Permit</w:t>
            </w:r>
          </w:p>
        </w:tc>
        <w:tc>
          <w:tcPr>
            <w:tcW w:w="1614" w:type="dxa"/>
            <w:tcBorders>
              <w:top w:val="single" w:sz="4" w:space="0" w:color="auto"/>
              <w:bottom w:val="single" w:sz="4" w:space="0" w:color="auto"/>
            </w:tcBorders>
          </w:tcPr>
          <w:p w14:paraId="3F080F43" w14:textId="70E5239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07/28/2003</w:t>
            </w:r>
          </w:p>
        </w:tc>
      </w:tr>
      <w:tr w:rsidR="00695A7D" w:rsidRPr="004848E0" w14:paraId="2A8E704A" w14:textId="77777777" w:rsidTr="00BE3875">
        <w:tc>
          <w:tcPr>
            <w:tcW w:w="1888" w:type="dxa"/>
            <w:tcBorders>
              <w:top w:val="single" w:sz="4" w:space="0" w:color="auto"/>
              <w:bottom w:val="single" w:sz="4" w:space="0" w:color="auto"/>
            </w:tcBorders>
          </w:tcPr>
          <w:p w14:paraId="7ADCA348" w14:textId="21934E8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55</w:t>
            </w:r>
          </w:p>
        </w:tc>
        <w:tc>
          <w:tcPr>
            <w:tcW w:w="5858" w:type="dxa"/>
            <w:tcBorders>
              <w:top w:val="single" w:sz="4" w:space="0" w:color="auto"/>
              <w:bottom w:val="single" w:sz="4" w:space="0" w:color="auto"/>
            </w:tcBorders>
          </w:tcPr>
          <w:p w14:paraId="7D710C12" w14:textId="2B38F98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Correspondence, Document, plan alterations and soil test results </w:t>
            </w:r>
          </w:p>
        </w:tc>
        <w:tc>
          <w:tcPr>
            <w:tcW w:w="1614" w:type="dxa"/>
            <w:tcBorders>
              <w:top w:val="single" w:sz="4" w:space="0" w:color="auto"/>
              <w:bottom w:val="single" w:sz="4" w:space="0" w:color="auto"/>
            </w:tcBorders>
          </w:tcPr>
          <w:p w14:paraId="74E905BF" w14:textId="43CA3B8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08/01/2003 to 09/03/2003</w:t>
            </w:r>
          </w:p>
        </w:tc>
      </w:tr>
      <w:tr w:rsidR="00695A7D" w:rsidRPr="004848E0" w14:paraId="1D13EDB4" w14:textId="77777777" w:rsidTr="00BE3875">
        <w:tc>
          <w:tcPr>
            <w:tcW w:w="1888" w:type="dxa"/>
            <w:tcBorders>
              <w:top w:val="single" w:sz="4" w:space="0" w:color="auto"/>
              <w:bottom w:val="single" w:sz="4" w:space="0" w:color="auto"/>
            </w:tcBorders>
          </w:tcPr>
          <w:p w14:paraId="3576A31F" w14:textId="405AE22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56</w:t>
            </w:r>
          </w:p>
        </w:tc>
        <w:tc>
          <w:tcPr>
            <w:tcW w:w="5858" w:type="dxa"/>
            <w:tcBorders>
              <w:top w:val="single" w:sz="4" w:space="0" w:color="auto"/>
              <w:bottom w:val="single" w:sz="4" w:space="0" w:color="auto"/>
            </w:tcBorders>
          </w:tcPr>
          <w:p w14:paraId="235CA6BE" w14:textId="79A2641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Endangered Species Act - Section 7 Consultation Biological Opinion</w:t>
            </w:r>
          </w:p>
        </w:tc>
        <w:tc>
          <w:tcPr>
            <w:tcW w:w="1614" w:type="dxa"/>
            <w:tcBorders>
              <w:top w:val="single" w:sz="4" w:space="0" w:color="auto"/>
              <w:bottom w:val="single" w:sz="4" w:space="0" w:color="auto"/>
            </w:tcBorders>
          </w:tcPr>
          <w:p w14:paraId="34758FA1" w14:textId="65E64DC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08/04/2003</w:t>
            </w:r>
          </w:p>
        </w:tc>
      </w:tr>
      <w:tr w:rsidR="00695A7D" w:rsidRPr="004848E0" w14:paraId="37BA111F" w14:textId="77777777" w:rsidTr="00BE3875">
        <w:tc>
          <w:tcPr>
            <w:tcW w:w="1888" w:type="dxa"/>
            <w:tcBorders>
              <w:top w:val="single" w:sz="4" w:space="0" w:color="auto"/>
              <w:bottom w:val="single" w:sz="4" w:space="0" w:color="auto"/>
            </w:tcBorders>
          </w:tcPr>
          <w:p w14:paraId="2092E08B" w14:textId="4F427E2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57</w:t>
            </w:r>
          </w:p>
        </w:tc>
        <w:tc>
          <w:tcPr>
            <w:tcW w:w="5858" w:type="dxa"/>
            <w:tcBorders>
              <w:top w:val="single" w:sz="4" w:space="0" w:color="auto"/>
              <w:bottom w:val="single" w:sz="4" w:space="0" w:color="auto"/>
            </w:tcBorders>
          </w:tcPr>
          <w:p w14:paraId="3DBCF948" w14:textId="44EF1E4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Endangered Species Act - Section 7 Consultation Biological Opinion</w:t>
            </w:r>
          </w:p>
        </w:tc>
        <w:tc>
          <w:tcPr>
            <w:tcW w:w="1614" w:type="dxa"/>
            <w:tcBorders>
              <w:top w:val="single" w:sz="4" w:space="0" w:color="auto"/>
              <w:bottom w:val="single" w:sz="4" w:space="0" w:color="auto"/>
            </w:tcBorders>
          </w:tcPr>
          <w:p w14:paraId="15B40F42" w14:textId="2469376D"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08/04/2003</w:t>
            </w:r>
          </w:p>
        </w:tc>
      </w:tr>
      <w:tr w:rsidR="00695A7D" w:rsidRPr="004848E0" w14:paraId="2FDC22FC" w14:textId="77777777" w:rsidTr="00BE3875">
        <w:tc>
          <w:tcPr>
            <w:tcW w:w="1888" w:type="dxa"/>
            <w:tcBorders>
              <w:top w:val="single" w:sz="4" w:space="0" w:color="auto"/>
              <w:bottom w:val="single" w:sz="4" w:space="0" w:color="auto"/>
            </w:tcBorders>
          </w:tcPr>
          <w:p w14:paraId="782FAA4D" w14:textId="73801BD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58</w:t>
            </w:r>
          </w:p>
        </w:tc>
        <w:tc>
          <w:tcPr>
            <w:tcW w:w="5858" w:type="dxa"/>
            <w:tcBorders>
              <w:top w:val="single" w:sz="4" w:space="0" w:color="auto"/>
              <w:bottom w:val="single" w:sz="4" w:space="0" w:color="auto"/>
            </w:tcBorders>
          </w:tcPr>
          <w:p w14:paraId="57A53638" w14:textId="14B8559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Meeting Records, Paul V. August 4, 2003</w:t>
            </w:r>
          </w:p>
        </w:tc>
        <w:tc>
          <w:tcPr>
            <w:tcW w:w="1614" w:type="dxa"/>
            <w:tcBorders>
              <w:top w:val="single" w:sz="4" w:space="0" w:color="auto"/>
              <w:bottom w:val="single" w:sz="4" w:space="0" w:color="auto"/>
            </w:tcBorders>
          </w:tcPr>
          <w:p w14:paraId="781DF20F" w14:textId="7EB7E63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08/04/2003</w:t>
            </w:r>
          </w:p>
        </w:tc>
      </w:tr>
      <w:tr w:rsidR="00695A7D" w:rsidRPr="004848E0" w14:paraId="30E241AE" w14:textId="77777777" w:rsidTr="00BE3875">
        <w:tc>
          <w:tcPr>
            <w:tcW w:w="1888" w:type="dxa"/>
            <w:tcBorders>
              <w:top w:val="single" w:sz="4" w:space="0" w:color="auto"/>
              <w:bottom w:val="single" w:sz="4" w:space="0" w:color="auto"/>
            </w:tcBorders>
          </w:tcPr>
          <w:p w14:paraId="2B36E900" w14:textId="7007581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59</w:t>
            </w:r>
          </w:p>
        </w:tc>
        <w:tc>
          <w:tcPr>
            <w:tcW w:w="5858" w:type="dxa"/>
            <w:tcBorders>
              <w:top w:val="single" w:sz="4" w:space="0" w:color="auto"/>
              <w:bottom w:val="single" w:sz="4" w:space="0" w:color="auto"/>
            </w:tcBorders>
          </w:tcPr>
          <w:p w14:paraId="74957B77" w14:textId="64CC613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Sediment Evaluations, E. N. Slough and Bybee Lake</w:t>
            </w:r>
          </w:p>
        </w:tc>
        <w:tc>
          <w:tcPr>
            <w:tcW w:w="1614" w:type="dxa"/>
            <w:tcBorders>
              <w:top w:val="single" w:sz="4" w:space="0" w:color="auto"/>
              <w:bottom w:val="single" w:sz="4" w:space="0" w:color="auto"/>
            </w:tcBorders>
          </w:tcPr>
          <w:p w14:paraId="25AE7599" w14:textId="0FBA97F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08/04/2003</w:t>
            </w:r>
          </w:p>
        </w:tc>
      </w:tr>
      <w:tr w:rsidR="00695A7D" w:rsidRPr="004848E0" w14:paraId="232C0B88" w14:textId="77777777" w:rsidTr="00BE3875">
        <w:tc>
          <w:tcPr>
            <w:tcW w:w="1888" w:type="dxa"/>
            <w:tcBorders>
              <w:top w:val="single" w:sz="4" w:space="0" w:color="auto"/>
              <w:bottom w:val="single" w:sz="4" w:space="0" w:color="auto"/>
            </w:tcBorders>
          </w:tcPr>
          <w:p w14:paraId="72FE748B" w14:textId="04645A1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60</w:t>
            </w:r>
          </w:p>
        </w:tc>
        <w:tc>
          <w:tcPr>
            <w:tcW w:w="5858" w:type="dxa"/>
            <w:tcBorders>
              <w:top w:val="single" w:sz="4" w:space="0" w:color="auto"/>
              <w:bottom w:val="single" w:sz="4" w:space="0" w:color="auto"/>
            </w:tcBorders>
          </w:tcPr>
          <w:p w14:paraId="26C9EB83" w14:textId="18E0CDC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Correspondence, Documents, Water Control Structure replacement </w:t>
            </w:r>
          </w:p>
        </w:tc>
        <w:tc>
          <w:tcPr>
            <w:tcW w:w="1614" w:type="dxa"/>
            <w:tcBorders>
              <w:top w:val="single" w:sz="4" w:space="0" w:color="auto"/>
              <w:bottom w:val="single" w:sz="4" w:space="0" w:color="auto"/>
            </w:tcBorders>
          </w:tcPr>
          <w:p w14:paraId="2B5CD389" w14:textId="0343A96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08/04/2003 to 09/04/2003; undated</w:t>
            </w:r>
          </w:p>
        </w:tc>
      </w:tr>
      <w:tr w:rsidR="00695A7D" w:rsidRPr="004848E0" w14:paraId="12BEE973" w14:textId="77777777" w:rsidTr="00BE3875">
        <w:tc>
          <w:tcPr>
            <w:tcW w:w="1888" w:type="dxa"/>
            <w:tcBorders>
              <w:top w:val="single" w:sz="4" w:space="0" w:color="auto"/>
              <w:bottom w:val="single" w:sz="4" w:space="0" w:color="auto"/>
            </w:tcBorders>
          </w:tcPr>
          <w:p w14:paraId="6BC3354C" w14:textId="55C5D6C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61</w:t>
            </w:r>
          </w:p>
        </w:tc>
        <w:tc>
          <w:tcPr>
            <w:tcW w:w="5858" w:type="dxa"/>
            <w:tcBorders>
              <w:top w:val="single" w:sz="4" w:space="0" w:color="auto"/>
              <w:bottom w:val="single" w:sz="4" w:space="0" w:color="auto"/>
            </w:tcBorders>
          </w:tcPr>
          <w:p w14:paraId="3AE09D18" w14:textId="21CCDF9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Meeting Records, Tim Spencer August 6, 2003</w:t>
            </w:r>
          </w:p>
        </w:tc>
        <w:tc>
          <w:tcPr>
            <w:tcW w:w="1614" w:type="dxa"/>
            <w:tcBorders>
              <w:top w:val="single" w:sz="4" w:space="0" w:color="auto"/>
              <w:bottom w:val="single" w:sz="4" w:space="0" w:color="auto"/>
            </w:tcBorders>
          </w:tcPr>
          <w:p w14:paraId="55F77E8E" w14:textId="4BAA922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08/06/2003</w:t>
            </w:r>
          </w:p>
        </w:tc>
      </w:tr>
      <w:tr w:rsidR="00695A7D" w:rsidRPr="004848E0" w14:paraId="4C62D0B9" w14:textId="77777777" w:rsidTr="00BE3875">
        <w:tc>
          <w:tcPr>
            <w:tcW w:w="1888" w:type="dxa"/>
            <w:tcBorders>
              <w:top w:val="single" w:sz="4" w:space="0" w:color="auto"/>
              <w:bottom w:val="single" w:sz="4" w:space="0" w:color="auto"/>
            </w:tcBorders>
          </w:tcPr>
          <w:p w14:paraId="410EAEC7" w14:textId="69B5A40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62</w:t>
            </w:r>
          </w:p>
        </w:tc>
        <w:tc>
          <w:tcPr>
            <w:tcW w:w="5858" w:type="dxa"/>
            <w:tcBorders>
              <w:top w:val="single" w:sz="4" w:space="0" w:color="auto"/>
              <w:bottom w:val="single" w:sz="4" w:space="0" w:color="auto"/>
            </w:tcBorders>
          </w:tcPr>
          <w:p w14:paraId="6B53E580" w14:textId="6312C68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Personal Services Agreement</w:t>
            </w:r>
            <w:r w:rsidR="00CF7E68">
              <w:rPr>
                <w:rFonts w:asciiTheme="majorHAnsi" w:hAnsiTheme="majorHAnsi" w:cs="Times New Roman"/>
              </w:rPr>
              <w:t xml:space="preserve"> (Metro and North Creek Analytical</w:t>
            </w:r>
            <w:r w:rsidR="0003466D">
              <w:rPr>
                <w:rFonts w:asciiTheme="majorHAnsi" w:hAnsiTheme="majorHAnsi" w:cs="Times New Roman"/>
              </w:rPr>
              <w:t xml:space="preserve"> contract #925182</w:t>
            </w:r>
            <w:r w:rsidR="00CF7E68">
              <w:rPr>
                <w:rFonts w:asciiTheme="majorHAnsi" w:hAnsiTheme="majorHAnsi" w:cs="Times New Roman"/>
              </w:rPr>
              <w:t>)</w:t>
            </w:r>
          </w:p>
        </w:tc>
        <w:tc>
          <w:tcPr>
            <w:tcW w:w="1614" w:type="dxa"/>
            <w:tcBorders>
              <w:top w:val="single" w:sz="4" w:space="0" w:color="auto"/>
              <w:bottom w:val="single" w:sz="4" w:space="0" w:color="auto"/>
            </w:tcBorders>
          </w:tcPr>
          <w:p w14:paraId="0C985E35" w14:textId="78CC476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08/06/2003 to 08/08/2003</w:t>
            </w:r>
          </w:p>
        </w:tc>
      </w:tr>
      <w:tr w:rsidR="00695A7D" w:rsidRPr="004848E0" w14:paraId="0BB05BE4" w14:textId="77777777" w:rsidTr="00BE3875">
        <w:tc>
          <w:tcPr>
            <w:tcW w:w="1888" w:type="dxa"/>
            <w:tcBorders>
              <w:top w:val="single" w:sz="4" w:space="0" w:color="auto"/>
              <w:bottom w:val="single" w:sz="4" w:space="0" w:color="auto"/>
            </w:tcBorders>
          </w:tcPr>
          <w:p w14:paraId="05EE2F43" w14:textId="4FDD36D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63</w:t>
            </w:r>
          </w:p>
        </w:tc>
        <w:tc>
          <w:tcPr>
            <w:tcW w:w="5858" w:type="dxa"/>
            <w:tcBorders>
              <w:top w:val="single" w:sz="4" w:space="0" w:color="auto"/>
              <w:bottom w:val="single" w:sz="4" w:space="0" w:color="auto"/>
            </w:tcBorders>
          </w:tcPr>
          <w:p w14:paraId="1D97DFF4" w14:textId="26D5A28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Personal Services Agreement</w:t>
            </w:r>
            <w:r w:rsidR="00CF7E68">
              <w:rPr>
                <w:rFonts w:asciiTheme="majorHAnsi" w:hAnsiTheme="majorHAnsi" w:cs="Times New Roman"/>
              </w:rPr>
              <w:t xml:space="preserve"> (Metro and Spencer Environmental</w:t>
            </w:r>
            <w:r w:rsidR="0003466D">
              <w:rPr>
                <w:rFonts w:asciiTheme="majorHAnsi" w:hAnsiTheme="majorHAnsi" w:cs="Times New Roman"/>
              </w:rPr>
              <w:t xml:space="preserve"> contract #925178</w:t>
            </w:r>
            <w:r w:rsidR="00CF7E68">
              <w:rPr>
                <w:rFonts w:asciiTheme="majorHAnsi" w:hAnsiTheme="majorHAnsi" w:cs="Times New Roman"/>
              </w:rPr>
              <w:t>)</w:t>
            </w:r>
          </w:p>
        </w:tc>
        <w:tc>
          <w:tcPr>
            <w:tcW w:w="1614" w:type="dxa"/>
            <w:tcBorders>
              <w:top w:val="single" w:sz="4" w:space="0" w:color="auto"/>
              <w:bottom w:val="single" w:sz="4" w:space="0" w:color="auto"/>
            </w:tcBorders>
          </w:tcPr>
          <w:p w14:paraId="66775979" w14:textId="6A7E228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08/06/2003 to 08/11/2003</w:t>
            </w:r>
          </w:p>
        </w:tc>
      </w:tr>
      <w:tr w:rsidR="00695A7D" w:rsidRPr="004848E0" w14:paraId="1044DBDC" w14:textId="77777777" w:rsidTr="00BE3875">
        <w:tc>
          <w:tcPr>
            <w:tcW w:w="1888" w:type="dxa"/>
            <w:tcBorders>
              <w:top w:val="single" w:sz="4" w:space="0" w:color="auto"/>
              <w:bottom w:val="single" w:sz="4" w:space="0" w:color="auto"/>
            </w:tcBorders>
          </w:tcPr>
          <w:p w14:paraId="07C1E0A5" w14:textId="04008D1D"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64</w:t>
            </w:r>
          </w:p>
        </w:tc>
        <w:tc>
          <w:tcPr>
            <w:tcW w:w="5858" w:type="dxa"/>
            <w:tcBorders>
              <w:top w:val="single" w:sz="4" w:space="0" w:color="auto"/>
              <w:bottom w:val="single" w:sz="4" w:space="0" w:color="auto"/>
            </w:tcBorders>
          </w:tcPr>
          <w:p w14:paraId="33D3D0DD" w14:textId="243237C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Site Development Permit, Fee Statement </w:t>
            </w:r>
          </w:p>
        </w:tc>
        <w:tc>
          <w:tcPr>
            <w:tcW w:w="1614" w:type="dxa"/>
            <w:tcBorders>
              <w:top w:val="single" w:sz="4" w:space="0" w:color="auto"/>
              <w:bottom w:val="single" w:sz="4" w:space="0" w:color="auto"/>
            </w:tcBorders>
          </w:tcPr>
          <w:p w14:paraId="60008D98" w14:textId="35918CA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08/08/2003</w:t>
            </w:r>
          </w:p>
        </w:tc>
      </w:tr>
      <w:tr w:rsidR="00695A7D" w:rsidRPr="004848E0" w14:paraId="6CBA8ECC" w14:textId="77777777" w:rsidTr="00BE3875">
        <w:tc>
          <w:tcPr>
            <w:tcW w:w="1888" w:type="dxa"/>
            <w:tcBorders>
              <w:top w:val="single" w:sz="4" w:space="0" w:color="auto"/>
              <w:bottom w:val="single" w:sz="4" w:space="0" w:color="auto"/>
            </w:tcBorders>
          </w:tcPr>
          <w:p w14:paraId="3CB34005" w14:textId="2BCDBC9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65</w:t>
            </w:r>
          </w:p>
        </w:tc>
        <w:tc>
          <w:tcPr>
            <w:tcW w:w="5858" w:type="dxa"/>
            <w:tcBorders>
              <w:top w:val="single" w:sz="4" w:space="0" w:color="auto"/>
              <w:bottom w:val="single" w:sz="4" w:space="0" w:color="auto"/>
            </w:tcBorders>
          </w:tcPr>
          <w:p w14:paraId="43ABC307" w14:textId="0EC878C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Meeting Records, Tom Melville August 14, 2003</w:t>
            </w:r>
          </w:p>
        </w:tc>
        <w:tc>
          <w:tcPr>
            <w:tcW w:w="1614" w:type="dxa"/>
            <w:tcBorders>
              <w:top w:val="single" w:sz="4" w:space="0" w:color="auto"/>
              <w:bottom w:val="single" w:sz="4" w:space="0" w:color="auto"/>
            </w:tcBorders>
          </w:tcPr>
          <w:p w14:paraId="2F65BAC3" w14:textId="3BCDF2D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08/14/2003</w:t>
            </w:r>
          </w:p>
        </w:tc>
      </w:tr>
      <w:tr w:rsidR="00695A7D" w:rsidRPr="004848E0" w14:paraId="06CDEEF1" w14:textId="77777777" w:rsidTr="00BE3875">
        <w:tc>
          <w:tcPr>
            <w:tcW w:w="1888" w:type="dxa"/>
            <w:tcBorders>
              <w:top w:val="single" w:sz="4" w:space="0" w:color="auto"/>
              <w:bottom w:val="single" w:sz="4" w:space="0" w:color="auto"/>
            </w:tcBorders>
          </w:tcPr>
          <w:p w14:paraId="4C051EA5" w14:textId="66E9CA5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66</w:t>
            </w:r>
          </w:p>
        </w:tc>
        <w:tc>
          <w:tcPr>
            <w:tcW w:w="5858" w:type="dxa"/>
            <w:tcBorders>
              <w:top w:val="single" w:sz="4" w:space="0" w:color="auto"/>
              <w:bottom w:val="single" w:sz="4" w:space="0" w:color="auto"/>
            </w:tcBorders>
          </w:tcPr>
          <w:p w14:paraId="7B758790" w14:textId="32045A3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Soil Characterization, Chain of Custody Report</w:t>
            </w:r>
          </w:p>
        </w:tc>
        <w:tc>
          <w:tcPr>
            <w:tcW w:w="1614" w:type="dxa"/>
            <w:tcBorders>
              <w:top w:val="single" w:sz="4" w:space="0" w:color="auto"/>
              <w:bottom w:val="single" w:sz="4" w:space="0" w:color="auto"/>
            </w:tcBorders>
          </w:tcPr>
          <w:p w14:paraId="66DEA788" w14:textId="6C05344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08/14/2003 to 09/03/2003</w:t>
            </w:r>
          </w:p>
        </w:tc>
      </w:tr>
      <w:tr w:rsidR="00695A7D" w:rsidRPr="004848E0" w14:paraId="565237EF" w14:textId="77777777" w:rsidTr="00BE3875">
        <w:tc>
          <w:tcPr>
            <w:tcW w:w="1888" w:type="dxa"/>
            <w:tcBorders>
              <w:top w:val="single" w:sz="4" w:space="0" w:color="auto"/>
              <w:bottom w:val="single" w:sz="4" w:space="0" w:color="auto"/>
            </w:tcBorders>
          </w:tcPr>
          <w:p w14:paraId="2554418F" w14:textId="1EB2D11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67</w:t>
            </w:r>
          </w:p>
        </w:tc>
        <w:tc>
          <w:tcPr>
            <w:tcW w:w="5858" w:type="dxa"/>
            <w:tcBorders>
              <w:top w:val="single" w:sz="4" w:space="0" w:color="auto"/>
              <w:bottom w:val="single" w:sz="4" w:space="0" w:color="auto"/>
            </w:tcBorders>
          </w:tcPr>
          <w:p w14:paraId="2C63D2A8" w14:textId="4D0C6F2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confusion about the in-water work window</w:t>
            </w:r>
          </w:p>
        </w:tc>
        <w:tc>
          <w:tcPr>
            <w:tcW w:w="1614" w:type="dxa"/>
            <w:tcBorders>
              <w:top w:val="single" w:sz="4" w:space="0" w:color="auto"/>
              <w:bottom w:val="single" w:sz="4" w:space="0" w:color="auto"/>
            </w:tcBorders>
          </w:tcPr>
          <w:p w14:paraId="0C954A5B" w14:textId="7110A7B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08/19/2003</w:t>
            </w:r>
          </w:p>
        </w:tc>
      </w:tr>
      <w:tr w:rsidR="00695A7D" w:rsidRPr="004848E0" w14:paraId="26CCDA98" w14:textId="77777777" w:rsidTr="00BE3875">
        <w:tc>
          <w:tcPr>
            <w:tcW w:w="1888" w:type="dxa"/>
            <w:tcBorders>
              <w:top w:val="single" w:sz="4" w:space="0" w:color="auto"/>
              <w:bottom w:val="single" w:sz="4" w:space="0" w:color="auto"/>
            </w:tcBorders>
          </w:tcPr>
          <w:p w14:paraId="2B38B27A" w14:textId="26FF306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68</w:t>
            </w:r>
          </w:p>
        </w:tc>
        <w:tc>
          <w:tcPr>
            <w:tcW w:w="5858" w:type="dxa"/>
            <w:tcBorders>
              <w:top w:val="single" w:sz="4" w:space="0" w:color="auto"/>
              <w:bottom w:val="single" w:sz="4" w:space="0" w:color="auto"/>
            </w:tcBorders>
          </w:tcPr>
          <w:p w14:paraId="3923C651" w14:textId="26F0FBA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regarding modification of the water control structure</w:t>
            </w:r>
          </w:p>
        </w:tc>
        <w:tc>
          <w:tcPr>
            <w:tcW w:w="1614" w:type="dxa"/>
            <w:tcBorders>
              <w:top w:val="single" w:sz="4" w:space="0" w:color="auto"/>
              <w:bottom w:val="single" w:sz="4" w:space="0" w:color="auto"/>
            </w:tcBorders>
          </w:tcPr>
          <w:p w14:paraId="2C7BDCA8" w14:textId="05F2B81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08/19/2003 to 09/02/2003</w:t>
            </w:r>
          </w:p>
        </w:tc>
      </w:tr>
      <w:tr w:rsidR="00695A7D" w:rsidRPr="004848E0" w14:paraId="132DBC34" w14:textId="77777777" w:rsidTr="00BE3875">
        <w:tc>
          <w:tcPr>
            <w:tcW w:w="1888" w:type="dxa"/>
            <w:tcBorders>
              <w:top w:val="single" w:sz="4" w:space="0" w:color="auto"/>
              <w:bottom w:val="single" w:sz="4" w:space="0" w:color="auto"/>
            </w:tcBorders>
          </w:tcPr>
          <w:p w14:paraId="1BEAD096" w14:textId="4B8C36D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69</w:t>
            </w:r>
          </w:p>
        </w:tc>
        <w:tc>
          <w:tcPr>
            <w:tcW w:w="5858" w:type="dxa"/>
            <w:tcBorders>
              <w:top w:val="single" w:sz="4" w:space="0" w:color="auto"/>
              <w:bottom w:val="single" w:sz="4" w:space="0" w:color="auto"/>
            </w:tcBorders>
          </w:tcPr>
          <w:p w14:paraId="1A50DC64" w14:textId="5D1FFD8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In-Water Timing Extension Form</w:t>
            </w:r>
          </w:p>
        </w:tc>
        <w:tc>
          <w:tcPr>
            <w:tcW w:w="1614" w:type="dxa"/>
            <w:tcBorders>
              <w:top w:val="single" w:sz="4" w:space="0" w:color="auto"/>
              <w:bottom w:val="single" w:sz="4" w:space="0" w:color="auto"/>
            </w:tcBorders>
          </w:tcPr>
          <w:p w14:paraId="2B23B043" w14:textId="2F4E7C8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08/22/2003 to 11/17/2003</w:t>
            </w:r>
          </w:p>
        </w:tc>
      </w:tr>
      <w:tr w:rsidR="00695A7D" w:rsidRPr="004848E0" w14:paraId="5CCFD42C" w14:textId="77777777" w:rsidTr="00BE3875">
        <w:tc>
          <w:tcPr>
            <w:tcW w:w="1888" w:type="dxa"/>
            <w:tcBorders>
              <w:top w:val="single" w:sz="4" w:space="0" w:color="auto"/>
              <w:bottom w:val="single" w:sz="4" w:space="0" w:color="auto"/>
            </w:tcBorders>
          </w:tcPr>
          <w:p w14:paraId="5C99E3C4" w14:textId="710B7E3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70</w:t>
            </w:r>
          </w:p>
        </w:tc>
        <w:tc>
          <w:tcPr>
            <w:tcW w:w="5858" w:type="dxa"/>
            <w:tcBorders>
              <w:top w:val="single" w:sz="4" w:space="0" w:color="auto"/>
              <w:bottom w:val="single" w:sz="4" w:space="0" w:color="auto"/>
            </w:tcBorders>
          </w:tcPr>
          <w:p w14:paraId="16C3BDFB" w14:textId="60F5C88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Soil Characterization</w:t>
            </w:r>
          </w:p>
        </w:tc>
        <w:tc>
          <w:tcPr>
            <w:tcW w:w="1614" w:type="dxa"/>
            <w:tcBorders>
              <w:top w:val="single" w:sz="4" w:space="0" w:color="auto"/>
              <w:bottom w:val="single" w:sz="4" w:space="0" w:color="auto"/>
            </w:tcBorders>
          </w:tcPr>
          <w:p w14:paraId="6E5C0F9C" w14:textId="501B37C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09/03/2003</w:t>
            </w:r>
          </w:p>
        </w:tc>
      </w:tr>
      <w:tr w:rsidR="00695A7D" w:rsidRPr="004848E0" w14:paraId="0E0F1641" w14:textId="77777777" w:rsidTr="00BE3875">
        <w:tc>
          <w:tcPr>
            <w:tcW w:w="1888" w:type="dxa"/>
            <w:tcBorders>
              <w:top w:val="single" w:sz="4" w:space="0" w:color="auto"/>
              <w:bottom w:val="single" w:sz="4" w:space="0" w:color="auto"/>
            </w:tcBorders>
          </w:tcPr>
          <w:p w14:paraId="2C0B899B" w14:textId="3F3727A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71</w:t>
            </w:r>
          </w:p>
        </w:tc>
        <w:tc>
          <w:tcPr>
            <w:tcW w:w="5858" w:type="dxa"/>
            <w:tcBorders>
              <w:top w:val="single" w:sz="4" w:space="0" w:color="auto"/>
              <w:bottom w:val="single" w:sz="4" w:space="0" w:color="auto"/>
            </w:tcBorders>
          </w:tcPr>
          <w:p w14:paraId="51AACF2E" w14:textId="41FA110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Notice of Authorization</w:t>
            </w:r>
          </w:p>
        </w:tc>
        <w:tc>
          <w:tcPr>
            <w:tcW w:w="1614" w:type="dxa"/>
            <w:tcBorders>
              <w:top w:val="single" w:sz="4" w:space="0" w:color="auto"/>
              <w:bottom w:val="single" w:sz="4" w:space="0" w:color="auto"/>
            </w:tcBorders>
          </w:tcPr>
          <w:p w14:paraId="20DB09AE" w14:textId="316B488D"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09/04/2003</w:t>
            </w:r>
          </w:p>
        </w:tc>
      </w:tr>
      <w:tr w:rsidR="00695A7D" w:rsidRPr="004848E0" w14:paraId="1CED0828" w14:textId="77777777" w:rsidTr="00BE3875">
        <w:tc>
          <w:tcPr>
            <w:tcW w:w="1888" w:type="dxa"/>
            <w:tcBorders>
              <w:top w:val="single" w:sz="4" w:space="0" w:color="auto"/>
              <w:bottom w:val="single" w:sz="4" w:space="0" w:color="auto"/>
            </w:tcBorders>
          </w:tcPr>
          <w:p w14:paraId="73D57E5F" w14:textId="7BCB265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72</w:t>
            </w:r>
          </w:p>
        </w:tc>
        <w:tc>
          <w:tcPr>
            <w:tcW w:w="5858" w:type="dxa"/>
            <w:tcBorders>
              <w:top w:val="single" w:sz="4" w:space="0" w:color="auto"/>
              <w:bottom w:val="single" w:sz="4" w:space="0" w:color="auto"/>
            </w:tcBorders>
          </w:tcPr>
          <w:p w14:paraId="605DFCA5" w14:textId="3B8B68C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Field Notes</w:t>
            </w:r>
          </w:p>
        </w:tc>
        <w:tc>
          <w:tcPr>
            <w:tcW w:w="1614" w:type="dxa"/>
            <w:tcBorders>
              <w:top w:val="single" w:sz="4" w:space="0" w:color="auto"/>
              <w:bottom w:val="single" w:sz="4" w:space="0" w:color="auto"/>
            </w:tcBorders>
          </w:tcPr>
          <w:p w14:paraId="10B222C8" w14:textId="6E4017C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09/17/2003 to 11/16/2003</w:t>
            </w:r>
          </w:p>
        </w:tc>
      </w:tr>
      <w:tr w:rsidR="00695A7D" w:rsidRPr="004848E0" w14:paraId="5384B56B" w14:textId="77777777" w:rsidTr="00BE3875">
        <w:tc>
          <w:tcPr>
            <w:tcW w:w="1888" w:type="dxa"/>
            <w:tcBorders>
              <w:top w:val="single" w:sz="4" w:space="0" w:color="auto"/>
              <w:bottom w:val="single" w:sz="4" w:space="0" w:color="auto"/>
            </w:tcBorders>
          </w:tcPr>
          <w:p w14:paraId="4C5EB488" w14:textId="2BDCF39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73</w:t>
            </w:r>
          </w:p>
        </w:tc>
        <w:tc>
          <w:tcPr>
            <w:tcW w:w="5858" w:type="dxa"/>
            <w:tcBorders>
              <w:top w:val="single" w:sz="4" w:space="0" w:color="auto"/>
              <w:bottom w:val="single" w:sz="4" w:space="0" w:color="auto"/>
            </w:tcBorders>
          </w:tcPr>
          <w:p w14:paraId="6840A29D" w14:textId="567936ED"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Document, pond sampling</w:t>
            </w:r>
          </w:p>
        </w:tc>
        <w:tc>
          <w:tcPr>
            <w:tcW w:w="1614" w:type="dxa"/>
            <w:tcBorders>
              <w:top w:val="single" w:sz="4" w:space="0" w:color="auto"/>
              <w:bottom w:val="single" w:sz="4" w:space="0" w:color="auto"/>
            </w:tcBorders>
          </w:tcPr>
          <w:p w14:paraId="12AB5FBE" w14:textId="033D0AD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09/29/2003 to 09/30/2003</w:t>
            </w:r>
          </w:p>
        </w:tc>
      </w:tr>
      <w:tr w:rsidR="00695A7D" w:rsidRPr="004848E0" w14:paraId="6DE68C59" w14:textId="77777777" w:rsidTr="00BE3875">
        <w:tc>
          <w:tcPr>
            <w:tcW w:w="1888" w:type="dxa"/>
            <w:tcBorders>
              <w:top w:val="single" w:sz="4" w:space="0" w:color="auto"/>
              <w:bottom w:val="single" w:sz="4" w:space="0" w:color="auto"/>
            </w:tcBorders>
          </w:tcPr>
          <w:p w14:paraId="2530A8F5" w14:textId="57D5FE1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74</w:t>
            </w:r>
          </w:p>
        </w:tc>
        <w:tc>
          <w:tcPr>
            <w:tcW w:w="5858" w:type="dxa"/>
            <w:tcBorders>
              <w:top w:val="single" w:sz="4" w:space="0" w:color="auto"/>
              <w:bottom w:val="single" w:sz="4" w:space="0" w:color="auto"/>
            </w:tcBorders>
          </w:tcPr>
          <w:p w14:paraId="56CE85BC" w14:textId="4782DC8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Implementation Monitoring</w:t>
            </w:r>
          </w:p>
        </w:tc>
        <w:tc>
          <w:tcPr>
            <w:tcW w:w="1614" w:type="dxa"/>
            <w:tcBorders>
              <w:top w:val="single" w:sz="4" w:space="0" w:color="auto"/>
              <w:bottom w:val="single" w:sz="4" w:space="0" w:color="auto"/>
            </w:tcBorders>
          </w:tcPr>
          <w:p w14:paraId="4BED691E" w14:textId="025416A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undated</w:t>
            </w:r>
          </w:p>
        </w:tc>
      </w:tr>
      <w:tr w:rsidR="00695A7D" w:rsidRPr="004848E0" w14:paraId="5F0277D8" w14:textId="77777777" w:rsidTr="00BE3875">
        <w:tc>
          <w:tcPr>
            <w:tcW w:w="1888" w:type="dxa"/>
            <w:tcBorders>
              <w:top w:val="single" w:sz="4" w:space="0" w:color="auto"/>
              <w:bottom w:val="single" w:sz="4" w:space="0" w:color="auto"/>
            </w:tcBorders>
          </w:tcPr>
          <w:p w14:paraId="40A3141D" w14:textId="6EF5705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75</w:t>
            </w:r>
          </w:p>
        </w:tc>
        <w:tc>
          <w:tcPr>
            <w:tcW w:w="5858" w:type="dxa"/>
            <w:tcBorders>
              <w:top w:val="single" w:sz="4" w:space="0" w:color="auto"/>
              <w:bottom w:val="single" w:sz="4" w:space="0" w:color="auto"/>
            </w:tcBorders>
          </w:tcPr>
          <w:p w14:paraId="4B477806" w14:textId="58E4710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Story of the New Water Control Structure at Smith and Bybee Lakes Wildlife </w:t>
            </w:r>
          </w:p>
        </w:tc>
        <w:tc>
          <w:tcPr>
            <w:tcW w:w="1614" w:type="dxa"/>
            <w:tcBorders>
              <w:top w:val="single" w:sz="4" w:space="0" w:color="auto"/>
              <w:bottom w:val="single" w:sz="4" w:space="0" w:color="auto"/>
            </w:tcBorders>
          </w:tcPr>
          <w:p w14:paraId="0FD44FB4" w14:textId="4ED046B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undated</w:t>
            </w:r>
          </w:p>
        </w:tc>
      </w:tr>
      <w:tr w:rsidR="00695A7D" w:rsidRPr="004848E0" w14:paraId="29A6FAE4" w14:textId="77777777" w:rsidTr="00BE3875">
        <w:tc>
          <w:tcPr>
            <w:tcW w:w="1888" w:type="dxa"/>
            <w:tcBorders>
              <w:top w:val="single" w:sz="4" w:space="0" w:color="auto"/>
              <w:bottom w:val="single" w:sz="4" w:space="0" w:color="auto"/>
            </w:tcBorders>
          </w:tcPr>
          <w:p w14:paraId="7CBC6FEF" w14:textId="2736F23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76</w:t>
            </w:r>
          </w:p>
        </w:tc>
        <w:tc>
          <w:tcPr>
            <w:tcW w:w="5858" w:type="dxa"/>
            <w:tcBorders>
              <w:top w:val="single" w:sz="4" w:space="0" w:color="auto"/>
              <w:bottom w:val="single" w:sz="4" w:space="0" w:color="auto"/>
            </w:tcBorders>
          </w:tcPr>
          <w:p w14:paraId="641F1530" w14:textId="01F7FAB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Fisheries Restoration &amp; Enhancement Program Project Proposal</w:t>
            </w:r>
          </w:p>
        </w:tc>
        <w:tc>
          <w:tcPr>
            <w:tcW w:w="1614" w:type="dxa"/>
            <w:tcBorders>
              <w:top w:val="single" w:sz="4" w:space="0" w:color="auto"/>
              <w:bottom w:val="single" w:sz="4" w:space="0" w:color="auto"/>
            </w:tcBorders>
          </w:tcPr>
          <w:p w14:paraId="177CCBE6" w14:textId="215AB95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05/27/2004</w:t>
            </w:r>
          </w:p>
        </w:tc>
      </w:tr>
      <w:tr w:rsidR="00695A7D" w:rsidRPr="004848E0" w14:paraId="221FE155" w14:textId="77777777" w:rsidTr="00BE3875">
        <w:tc>
          <w:tcPr>
            <w:tcW w:w="1888" w:type="dxa"/>
            <w:tcBorders>
              <w:top w:val="single" w:sz="4" w:space="0" w:color="auto"/>
              <w:bottom w:val="single" w:sz="4" w:space="0" w:color="auto"/>
            </w:tcBorders>
          </w:tcPr>
          <w:p w14:paraId="05F3C97C" w14:textId="30851D8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77</w:t>
            </w:r>
          </w:p>
        </w:tc>
        <w:tc>
          <w:tcPr>
            <w:tcW w:w="5858" w:type="dxa"/>
            <w:tcBorders>
              <w:top w:val="single" w:sz="4" w:space="0" w:color="auto"/>
              <w:bottom w:val="single" w:sz="4" w:space="0" w:color="auto"/>
            </w:tcBorders>
          </w:tcPr>
          <w:p w14:paraId="7485468D" w14:textId="7DCB2D4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Building Permit Application</w:t>
            </w:r>
          </w:p>
        </w:tc>
        <w:tc>
          <w:tcPr>
            <w:tcW w:w="1614" w:type="dxa"/>
            <w:tcBorders>
              <w:top w:val="single" w:sz="4" w:space="0" w:color="auto"/>
              <w:bottom w:val="single" w:sz="4" w:space="0" w:color="auto"/>
            </w:tcBorders>
          </w:tcPr>
          <w:p w14:paraId="37F08B61" w14:textId="7695813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06/16/2004</w:t>
            </w:r>
          </w:p>
        </w:tc>
      </w:tr>
      <w:tr w:rsidR="00695A7D" w:rsidRPr="004848E0" w14:paraId="3A89837D" w14:textId="77777777" w:rsidTr="00BE3875">
        <w:tc>
          <w:tcPr>
            <w:tcW w:w="1888" w:type="dxa"/>
            <w:tcBorders>
              <w:top w:val="single" w:sz="4" w:space="0" w:color="auto"/>
              <w:bottom w:val="single" w:sz="4" w:space="0" w:color="auto"/>
            </w:tcBorders>
          </w:tcPr>
          <w:p w14:paraId="3C142C3B" w14:textId="608C100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78</w:t>
            </w:r>
          </w:p>
        </w:tc>
        <w:tc>
          <w:tcPr>
            <w:tcW w:w="5858" w:type="dxa"/>
            <w:tcBorders>
              <w:top w:val="single" w:sz="4" w:space="0" w:color="auto"/>
              <w:bottom w:val="single" w:sz="4" w:space="0" w:color="auto"/>
            </w:tcBorders>
          </w:tcPr>
          <w:p w14:paraId="6CF1AFAB" w14:textId="7850852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Proposed Final Order for Water Management and Conservation Plan</w:t>
            </w:r>
          </w:p>
        </w:tc>
        <w:tc>
          <w:tcPr>
            <w:tcW w:w="1614" w:type="dxa"/>
            <w:tcBorders>
              <w:top w:val="single" w:sz="4" w:space="0" w:color="auto"/>
              <w:bottom w:val="single" w:sz="4" w:space="0" w:color="auto"/>
            </w:tcBorders>
          </w:tcPr>
          <w:p w14:paraId="0EED23F7" w14:textId="44123A5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06/24/2004</w:t>
            </w:r>
          </w:p>
        </w:tc>
      </w:tr>
      <w:tr w:rsidR="00695A7D" w:rsidRPr="004848E0" w14:paraId="696D87C3" w14:textId="77777777" w:rsidTr="00BE3875">
        <w:tc>
          <w:tcPr>
            <w:tcW w:w="1888" w:type="dxa"/>
            <w:tcBorders>
              <w:top w:val="single" w:sz="4" w:space="0" w:color="auto"/>
              <w:bottom w:val="single" w:sz="4" w:space="0" w:color="auto"/>
            </w:tcBorders>
          </w:tcPr>
          <w:p w14:paraId="48861432" w14:textId="0A54BC3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79</w:t>
            </w:r>
          </w:p>
        </w:tc>
        <w:tc>
          <w:tcPr>
            <w:tcW w:w="5858" w:type="dxa"/>
            <w:tcBorders>
              <w:top w:val="single" w:sz="4" w:space="0" w:color="auto"/>
              <w:bottom w:val="single" w:sz="4" w:space="0" w:color="auto"/>
            </w:tcBorders>
          </w:tcPr>
          <w:p w14:paraId="5AC1AE6F" w14:textId="6FC4CAE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Smith and Bybee Lakes Monitoring Program Vegetation Sampling</w:t>
            </w:r>
          </w:p>
        </w:tc>
        <w:tc>
          <w:tcPr>
            <w:tcW w:w="1614" w:type="dxa"/>
            <w:tcBorders>
              <w:top w:val="single" w:sz="4" w:space="0" w:color="auto"/>
              <w:bottom w:val="single" w:sz="4" w:space="0" w:color="auto"/>
            </w:tcBorders>
          </w:tcPr>
          <w:p w14:paraId="534DC438" w14:textId="6BA868E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06/29/2004 to 08/02/2007</w:t>
            </w:r>
          </w:p>
        </w:tc>
      </w:tr>
      <w:tr w:rsidR="00695A7D" w:rsidRPr="004848E0" w14:paraId="75F1BA56" w14:textId="77777777" w:rsidTr="00BE3875">
        <w:tc>
          <w:tcPr>
            <w:tcW w:w="1888" w:type="dxa"/>
            <w:tcBorders>
              <w:top w:val="single" w:sz="4" w:space="0" w:color="auto"/>
              <w:bottom w:val="single" w:sz="4" w:space="0" w:color="auto"/>
            </w:tcBorders>
          </w:tcPr>
          <w:p w14:paraId="29FE2180" w14:textId="36CDBBFD"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80</w:t>
            </w:r>
          </w:p>
        </w:tc>
        <w:tc>
          <w:tcPr>
            <w:tcW w:w="5858" w:type="dxa"/>
            <w:tcBorders>
              <w:top w:val="single" w:sz="4" w:space="0" w:color="auto"/>
              <w:bottom w:val="single" w:sz="4" w:space="0" w:color="auto"/>
            </w:tcBorders>
          </w:tcPr>
          <w:p w14:paraId="1558074A" w14:textId="0DB1B0C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Stewart Notes for Testimony to R&amp;E Board July 2004</w:t>
            </w:r>
          </w:p>
        </w:tc>
        <w:tc>
          <w:tcPr>
            <w:tcW w:w="1614" w:type="dxa"/>
            <w:tcBorders>
              <w:top w:val="single" w:sz="4" w:space="0" w:color="auto"/>
              <w:bottom w:val="single" w:sz="4" w:space="0" w:color="auto"/>
            </w:tcBorders>
          </w:tcPr>
          <w:p w14:paraId="6D1C68EA" w14:textId="74D884C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07/01/2004</w:t>
            </w:r>
          </w:p>
        </w:tc>
      </w:tr>
      <w:tr w:rsidR="00695A7D" w:rsidRPr="004848E0" w14:paraId="51A37BDA" w14:textId="77777777" w:rsidTr="00BE3875">
        <w:tc>
          <w:tcPr>
            <w:tcW w:w="1888" w:type="dxa"/>
            <w:tcBorders>
              <w:top w:val="single" w:sz="4" w:space="0" w:color="auto"/>
              <w:bottom w:val="single" w:sz="4" w:space="0" w:color="auto"/>
            </w:tcBorders>
          </w:tcPr>
          <w:p w14:paraId="558673A5" w14:textId="316AE47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81</w:t>
            </w:r>
          </w:p>
        </w:tc>
        <w:tc>
          <w:tcPr>
            <w:tcW w:w="5858" w:type="dxa"/>
            <w:tcBorders>
              <w:top w:val="single" w:sz="4" w:space="0" w:color="auto"/>
              <w:bottom w:val="single" w:sz="4" w:space="0" w:color="auto"/>
            </w:tcBorders>
          </w:tcPr>
          <w:p w14:paraId="220F6B44" w14:textId="6CCB942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Inspection Report</w:t>
            </w:r>
          </w:p>
        </w:tc>
        <w:tc>
          <w:tcPr>
            <w:tcW w:w="1614" w:type="dxa"/>
            <w:tcBorders>
              <w:top w:val="single" w:sz="4" w:space="0" w:color="auto"/>
              <w:bottom w:val="single" w:sz="4" w:space="0" w:color="auto"/>
            </w:tcBorders>
          </w:tcPr>
          <w:p w14:paraId="4492DFE0" w14:textId="58FF7DB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07/21/2004</w:t>
            </w:r>
          </w:p>
        </w:tc>
      </w:tr>
      <w:tr w:rsidR="00695A7D" w:rsidRPr="004848E0" w14:paraId="48D287C2" w14:textId="77777777" w:rsidTr="00BE3875">
        <w:tc>
          <w:tcPr>
            <w:tcW w:w="1888" w:type="dxa"/>
            <w:tcBorders>
              <w:top w:val="single" w:sz="4" w:space="0" w:color="auto"/>
              <w:bottom w:val="single" w:sz="4" w:space="0" w:color="auto"/>
            </w:tcBorders>
          </w:tcPr>
          <w:p w14:paraId="07D32E1E" w14:textId="5C870F3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82</w:t>
            </w:r>
          </w:p>
        </w:tc>
        <w:tc>
          <w:tcPr>
            <w:tcW w:w="5858" w:type="dxa"/>
            <w:tcBorders>
              <w:top w:val="single" w:sz="4" w:space="0" w:color="auto"/>
              <w:bottom w:val="single" w:sz="4" w:space="0" w:color="auto"/>
            </w:tcBorders>
          </w:tcPr>
          <w:p w14:paraId="4B9CF928" w14:textId="446008ED"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Water Control Structure project</w:t>
            </w:r>
          </w:p>
        </w:tc>
        <w:tc>
          <w:tcPr>
            <w:tcW w:w="1614" w:type="dxa"/>
            <w:tcBorders>
              <w:top w:val="single" w:sz="4" w:space="0" w:color="auto"/>
              <w:bottom w:val="single" w:sz="4" w:space="0" w:color="auto"/>
            </w:tcBorders>
          </w:tcPr>
          <w:p w14:paraId="600F5F94" w14:textId="3343324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07/21/2004 to 06/08/2005</w:t>
            </w:r>
          </w:p>
        </w:tc>
      </w:tr>
      <w:tr w:rsidR="00695A7D" w:rsidRPr="004848E0" w14:paraId="76FBDC37" w14:textId="77777777" w:rsidTr="00BE3875">
        <w:tc>
          <w:tcPr>
            <w:tcW w:w="1888" w:type="dxa"/>
            <w:tcBorders>
              <w:top w:val="single" w:sz="4" w:space="0" w:color="auto"/>
              <w:bottom w:val="single" w:sz="4" w:space="0" w:color="auto"/>
            </w:tcBorders>
          </w:tcPr>
          <w:p w14:paraId="4FAEF2E5" w14:textId="33EDBBB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83</w:t>
            </w:r>
          </w:p>
        </w:tc>
        <w:tc>
          <w:tcPr>
            <w:tcW w:w="5858" w:type="dxa"/>
            <w:tcBorders>
              <w:top w:val="single" w:sz="4" w:space="0" w:color="auto"/>
              <w:bottom w:val="single" w:sz="4" w:space="0" w:color="auto"/>
            </w:tcBorders>
          </w:tcPr>
          <w:p w14:paraId="05A917BB" w14:textId="424846F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Final Order Approving Water Management and Conservation Plan</w:t>
            </w:r>
          </w:p>
        </w:tc>
        <w:tc>
          <w:tcPr>
            <w:tcW w:w="1614" w:type="dxa"/>
            <w:tcBorders>
              <w:top w:val="single" w:sz="4" w:space="0" w:color="auto"/>
              <w:bottom w:val="single" w:sz="4" w:space="0" w:color="auto"/>
            </w:tcBorders>
          </w:tcPr>
          <w:p w14:paraId="430020EC" w14:textId="69D7042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08/11/2004</w:t>
            </w:r>
          </w:p>
        </w:tc>
      </w:tr>
      <w:tr w:rsidR="00695A7D" w:rsidRPr="004848E0" w14:paraId="367F9B97" w14:textId="77777777" w:rsidTr="00BE3875">
        <w:tc>
          <w:tcPr>
            <w:tcW w:w="1888" w:type="dxa"/>
            <w:tcBorders>
              <w:top w:val="single" w:sz="4" w:space="0" w:color="auto"/>
              <w:bottom w:val="single" w:sz="4" w:space="0" w:color="auto"/>
            </w:tcBorders>
          </w:tcPr>
          <w:p w14:paraId="373C2C0F" w14:textId="78C78CF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84</w:t>
            </w:r>
          </w:p>
        </w:tc>
        <w:tc>
          <w:tcPr>
            <w:tcW w:w="5858" w:type="dxa"/>
            <w:tcBorders>
              <w:top w:val="single" w:sz="4" w:space="0" w:color="auto"/>
              <w:bottom w:val="single" w:sz="4" w:space="0" w:color="auto"/>
            </w:tcBorders>
          </w:tcPr>
          <w:p w14:paraId="1A72FB84" w14:textId="1A777AB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feedback from an inspection</w:t>
            </w:r>
          </w:p>
        </w:tc>
        <w:tc>
          <w:tcPr>
            <w:tcW w:w="1614" w:type="dxa"/>
            <w:tcBorders>
              <w:top w:val="single" w:sz="4" w:space="0" w:color="auto"/>
              <w:bottom w:val="single" w:sz="4" w:space="0" w:color="auto"/>
            </w:tcBorders>
          </w:tcPr>
          <w:p w14:paraId="4827B60B" w14:textId="74AB343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08/26/2004</w:t>
            </w:r>
          </w:p>
        </w:tc>
      </w:tr>
      <w:tr w:rsidR="00695A7D" w:rsidRPr="004848E0" w14:paraId="65EC0756" w14:textId="77777777" w:rsidTr="00BE3875">
        <w:tc>
          <w:tcPr>
            <w:tcW w:w="1888" w:type="dxa"/>
            <w:tcBorders>
              <w:top w:val="single" w:sz="4" w:space="0" w:color="auto"/>
              <w:bottom w:val="single" w:sz="4" w:space="0" w:color="auto"/>
            </w:tcBorders>
          </w:tcPr>
          <w:p w14:paraId="5880B04B" w14:textId="66FF003D"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85</w:t>
            </w:r>
          </w:p>
        </w:tc>
        <w:tc>
          <w:tcPr>
            <w:tcW w:w="5858" w:type="dxa"/>
            <w:tcBorders>
              <w:top w:val="single" w:sz="4" w:space="0" w:color="auto"/>
              <w:bottom w:val="single" w:sz="4" w:space="0" w:color="auto"/>
            </w:tcBorders>
          </w:tcPr>
          <w:p w14:paraId="5BF80F2D" w14:textId="5FB9117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Inspection Report</w:t>
            </w:r>
          </w:p>
        </w:tc>
        <w:tc>
          <w:tcPr>
            <w:tcW w:w="1614" w:type="dxa"/>
            <w:tcBorders>
              <w:top w:val="single" w:sz="4" w:space="0" w:color="auto"/>
              <w:bottom w:val="single" w:sz="4" w:space="0" w:color="auto"/>
            </w:tcBorders>
          </w:tcPr>
          <w:p w14:paraId="566B1AB2" w14:textId="59E0760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09/09/2004</w:t>
            </w:r>
          </w:p>
        </w:tc>
      </w:tr>
      <w:tr w:rsidR="00695A7D" w:rsidRPr="004848E0" w14:paraId="4FFCAA13" w14:textId="77777777" w:rsidTr="00BE3875">
        <w:tc>
          <w:tcPr>
            <w:tcW w:w="1888" w:type="dxa"/>
            <w:tcBorders>
              <w:top w:val="single" w:sz="4" w:space="0" w:color="auto"/>
              <w:bottom w:val="single" w:sz="4" w:space="0" w:color="auto"/>
            </w:tcBorders>
          </w:tcPr>
          <w:p w14:paraId="2AE264EE" w14:textId="131D867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86</w:t>
            </w:r>
          </w:p>
        </w:tc>
        <w:tc>
          <w:tcPr>
            <w:tcW w:w="5858" w:type="dxa"/>
            <w:tcBorders>
              <w:top w:val="single" w:sz="4" w:space="0" w:color="auto"/>
              <w:bottom w:val="single" w:sz="4" w:space="0" w:color="auto"/>
            </w:tcBorders>
          </w:tcPr>
          <w:p w14:paraId="4A46CD83" w14:textId="77CFA2C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Correspondence, funding, billing for the </w:t>
            </w:r>
            <w:r w:rsidR="00185CF1">
              <w:rPr>
                <w:rFonts w:asciiTheme="majorHAnsi" w:hAnsiTheme="majorHAnsi" w:cs="Times New Roman"/>
              </w:rPr>
              <w:t>SBWNA</w:t>
            </w:r>
            <w:r w:rsidRPr="004848E0">
              <w:rPr>
                <w:rFonts w:asciiTheme="majorHAnsi" w:hAnsiTheme="majorHAnsi" w:cs="Times New Roman"/>
              </w:rPr>
              <w:t xml:space="preserve"> Restoration Project</w:t>
            </w:r>
          </w:p>
        </w:tc>
        <w:tc>
          <w:tcPr>
            <w:tcW w:w="1614" w:type="dxa"/>
            <w:tcBorders>
              <w:top w:val="single" w:sz="4" w:space="0" w:color="auto"/>
              <w:bottom w:val="single" w:sz="4" w:space="0" w:color="auto"/>
            </w:tcBorders>
          </w:tcPr>
          <w:p w14:paraId="1946E645" w14:textId="2FE868A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09/27/2004 to 11/16/2005</w:t>
            </w:r>
          </w:p>
        </w:tc>
      </w:tr>
      <w:tr w:rsidR="00695A7D" w:rsidRPr="004848E0" w14:paraId="7CD1A1AB" w14:textId="77777777" w:rsidTr="00BE3875">
        <w:tc>
          <w:tcPr>
            <w:tcW w:w="1888" w:type="dxa"/>
            <w:tcBorders>
              <w:top w:val="single" w:sz="4" w:space="0" w:color="auto"/>
              <w:bottom w:val="single" w:sz="4" w:space="0" w:color="auto"/>
            </w:tcBorders>
          </w:tcPr>
          <w:p w14:paraId="2B157FE8" w14:textId="02030EC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87</w:t>
            </w:r>
          </w:p>
        </w:tc>
        <w:tc>
          <w:tcPr>
            <w:tcW w:w="5858" w:type="dxa"/>
            <w:tcBorders>
              <w:top w:val="single" w:sz="4" w:space="0" w:color="auto"/>
              <w:bottom w:val="single" w:sz="4" w:space="0" w:color="auto"/>
            </w:tcBorders>
          </w:tcPr>
          <w:p w14:paraId="72D8BB6C" w14:textId="4A59DE4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$38,477.25 Metro Spending on WCS to Date</w:t>
            </w:r>
          </w:p>
        </w:tc>
        <w:tc>
          <w:tcPr>
            <w:tcW w:w="1614" w:type="dxa"/>
            <w:tcBorders>
              <w:top w:val="single" w:sz="4" w:space="0" w:color="auto"/>
              <w:bottom w:val="single" w:sz="4" w:space="0" w:color="auto"/>
            </w:tcBorders>
          </w:tcPr>
          <w:p w14:paraId="7F9B1DC2" w14:textId="74B10D4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10/18/2004</w:t>
            </w:r>
          </w:p>
        </w:tc>
      </w:tr>
      <w:tr w:rsidR="00695A7D" w:rsidRPr="004848E0" w14:paraId="7DAD715D" w14:textId="77777777" w:rsidTr="00BE3875">
        <w:tc>
          <w:tcPr>
            <w:tcW w:w="1888" w:type="dxa"/>
            <w:tcBorders>
              <w:top w:val="single" w:sz="4" w:space="0" w:color="auto"/>
              <w:bottom w:val="single" w:sz="4" w:space="0" w:color="auto"/>
            </w:tcBorders>
          </w:tcPr>
          <w:p w14:paraId="1134299D" w14:textId="47584D1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88</w:t>
            </w:r>
          </w:p>
        </w:tc>
        <w:tc>
          <w:tcPr>
            <w:tcW w:w="5858" w:type="dxa"/>
            <w:tcBorders>
              <w:top w:val="single" w:sz="4" w:space="0" w:color="auto"/>
              <w:bottom w:val="single" w:sz="4" w:space="0" w:color="auto"/>
            </w:tcBorders>
          </w:tcPr>
          <w:p w14:paraId="192D35B1" w14:textId="2191560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Application for Game Bird Stamp Funds</w:t>
            </w:r>
          </w:p>
        </w:tc>
        <w:tc>
          <w:tcPr>
            <w:tcW w:w="1614" w:type="dxa"/>
            <w:tcBorders>
              <w:top w:val="single" w:sz="4" w:space="0" w:color="auto"/>
              <w:bottom w:val="single" w:sz="4" w:space="0" w:color="auto"/>
            </w:tcBorders>
          </w:tcPr>
          <w:p w14:paraId="76718FFA" w14:textId="5F9DFDA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10/20/2004</w:t>
            </w:r>
          </w:p>
        </w:tc>
      </w:tr>
      <w:tr w:rsidR="00695A7D" w:rsidRPr="004848E0" w14:paraId="4F758AEE" w14:textId="77777777" w:rsidTr="00BE3875">
        <w:tc>
          <w:tcPr>
            <w:tcW w:w="1888" w:type="dxa"/>
            <w:tcBorders>
              <w:top w:val="single" w:sz="4" w:space="0" w:color="auto"/>
              <w:bottom w:val="single" w:sz="4" w:space="0" w:color="auto"/>
            </w:tcBorders>
          </w:tcPr>
          <w:p w14:paraId="01E2ED42" w14:textId="4B18782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89</w:t>
            </w:r>
          </w:p>
        </w:tc>
        <w:tc>
          <w:tcPr>
            <w:tcW w:w="5858" w:type="dxa"/>
            <w:tcBorders>
              <w:top w:val="single" w:sz="4" w:space="0" w:color="auto"/>
              <w:bottom w:val="single" w:sz="4" w:space="0" w:color="auto"/>
            </w:tcBorders>
          </w:tcPr>
          <w:p w14:paraId="79B4A2D0" w14:textId="04C59E5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Fish Restoration &amp; Enhancement Program (R&amp;E) Grant Agreement</w:t>
            </w:r>
          </w:p>
        </w:tc>
        <w:tc>
          <w:tcPr>
            <w:tcW w:w="1614" w:type="dxa"/>
            <w:tcBorders>
              <w:top w:val="single" w:sz="4" w:space="0" w:color="auto"/>
              <w:bottom w:val="single" w:sz="4" w:space="0" w:color="auto"/>
            </w:tcBorders>
          </w:tcPr>
          <w:p w14:paraId="21D6FB5B" w14:textId="2C5888A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11/16/2004 to 12/01/2004</w:t>
            </w:r>
          </w:p>
        </w:tc>
      </w:tr>
      <w:tr w:rsidR="00695A7D" w:rsidRPr="004848E0" w14:paraId="72DFE4FB" w14:textId="77777777" w:rsidTr="00BE3875">
        <w:tc>
          <w:tcPr>
            <w:tcW w:w="1888" w:type="dxa"/>
            <w:tcBorders>
              <w:top w:val="single" w:sz="4" w:space="0" w:color="auto"/>
              <w:bottom w:val="single" w:sz="4" w:space="0" w:color="auto"/>
            </w:tcBorders>
          </w:tcPr>
          <w:p w14:paraId="6B5FA121" w14:textId="5B807EE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90</w:t>
            </w:r>
          </w:p>
        </w:tc>
        <w:tc>
          <w:tcPr>
            <w:tcW w:w="5858" w:type="dxa"/>
            <w:tcBorders>
              <w:top w:val="single" w:sz="4" w:space="0" w:color="auto"/>
              <w:bottom w:val="single" w:sz="4" w:space="0" w:color="auto"/>
            </w:tcBorders>
          </w:tcPr>
          <w:p w14:paraId="4EB55291" w14:textId="6B927D1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Final Seed List &amp; Quantities</w:t>
            </w:r>
          </w:p>
        </w:tc>
        <w:tc>
          <w:tcPr>
            <w:tcW w:w="1614" w:type="dxa"/>
            <w:tcBorders>
              <w:top w:val="single" w:sz="4" w:space="0" w:color="auto"/>
              <w:bottom w:val="single" w:sz="4" w:space="0" w:color="auto"/>
            </w:tcBorders>
          </w:tcPr>
          <w:p w14:paraId="1D2D6DF4" w14:textId="6DD625F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undated</w:t>
            </w:r>
          </w:p>
        </w:tc>
      </w:tr>
      <w:tr w:rsidR="00695A7D" w:rsidRPr="004848E0" w14:paraId="240DA5D4" w14:textId="77777777" w:rsidTr="00BE3875">
        <w:tc>
          <w:tcPr>
            <w:tcW w:w="1888" w:type="dxa"/>
            <w:tcBorders>
              <w:top w:val="single" w:sz="4" w:space="0" w:color="auto"/>
              <w:bottom w:val="single" w:sz="4" w:space="0" w:color="auto"/>
            </w:tcBorders>
          </w:tcPr>
          <w:p w14:paraId="12606BFF" w14:textId="4B7B2E3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91</w:t>
            </w:r>
          </w:p>
        </w:tc>
        <w:tc>
          <w:tcPr>
            <w:tcW w:w="5858" w:type="dxa"/>
            <w:tcBorders>
              <w:top w:val="single" w:sz="4" w:space="0" w:color="auto"/>
              <w:bottom w:val="single" w:sz="4" w:space="0" w:color="auto"/>
            </w:tcBorders>
          </w:tcPr>
          <w:p w14:paraId="181BBE07" w14:textId="4FA840A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Smith and Bybee Wetlands Project Plan Review</w:t>
            </w:r>
          </w:p>
        </w:tc>
        <w:tc>
          <w:tcPr>
            <w:tcW w:w="1614" w:type="dxa"/>
            <w:tcBorders>
              <w:top w:val="single" w:sz="4" w:space="0" w:color="auto"/>
              <w:bottom w:val="single" w:sz="4" w:space="0" w:color="auto"/>
            </w:tcBorders>
          </w:tcPr>
          <w:p w14:paraId="7B55C258" w14:textId="04C5369D"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undated</w:t>
            </w:r>
          </w:p>
        </w:tc>
      </w:tr>
      <w:tr w:rsidR="00695A7D" w:rsidRPr="004848E0" w14:paraId="0D4F756D" w14:textId="77777777" w:rsidTr="00BE3875">
        <w:tc>
          <w:tcPr>
            <w:tcW w:w="1888" w:type="dxa"/>
            <w:tcBorders>
              <w:top w:val="single" w:sz="4" w:space="0" w:color="auto"/>
              <w:bottom w:val="single" w:sz="4" w:space="0" w:color="auto"/>
            </w:tcBorders>
          </w:tcPr>
          <w:p w14:paraId="3A9F733C" w14:textId="1CCCE6C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92</w:t>
            </w:r>
          </w:p>
        </w:tc>
        <w:tc>
          <w:tcPr>
            <w:tcW w:w="5858" w:type="dxa"/>
            <w:tcBorders>
              <w:top w:val="single" w:sz="4" w:space="0" w:color="auto"/>
              <w:bottom w:val="single" w:sz="4" w:space="0" w:color="auto"/>
            </w:tcBorders>
          </w:tcPr>
          <w:p w14:paraId="121487A3" w14:textId="7BBD12B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Draft SOW to Lisa Merino</w:t>
            </w:r>
          </w:p>
        </w:tc>
        <w:tc>
          <w:tcPr>
            <w:tcW w:w="1614" w:type="dxa"/>
            <w:tcBorders>
              <w:top w:val="single" w:sz="4" w:space="0" w:color="auto"/>
              <w:bottom w:val="single" w:sz="4" w:space="0" w:color="auto"/>
            </w:tcBorders>
          </w:tcPr>
          <w:p w14:paraId="38A42C97" w14:textId="1F82D9F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01/27/2005</w:t>
            </w:r>
          </w:p>
        </w:tc>
      </w:tr>
      <w:tr w:rsidR="00695A7D" w:rsidRPr="004848E0" w14:paraId="658786BE" w14:textId="77777777" w:rsidTr="00BE3875">
        <w:tc>
          <w:tcPr>
            <w:tcW w:w="1888" w:type="dxa"/>
            <w:tcBorders>
              <w:top w:val="single" w:sz="4" w:space="0" w:color="auto"/>
              <w:bottom w:val="single" w:sz="4" w:space="0" w:color="auto"/>
            </w:tcBorders>
          </w:tcPr>
          <w:p w14:paraId="3C587E89" w14:textId="79F054C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93</w:t>
            </w:r>
          </w:p>
        </w:tc>
        <w:tc>
          <w:tcPr>
            <w:tcW w:w="5858" w:type="dxa"/>
            <w:tcBorders>
              <w:top w:val="single" w:sz="4" w:space="0" w:color="auto"/>
              <w:bottom w:val="single" w:sz="4" w:space="0" w:color="auto"/>
            </w:tcBorders>
          </w:tcPr>
          <w:p w14:paraId="29FB207E" w14:textId="13F07EA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Intergovernmental Agreement Between ODFW and Metro </w:t>
            </w:r>
          </w:p>
        </w:tc>
        <w:tc>
          <w:tcPr>
            <w:tcW w:w="1614" w:type="dxa"/>
            <w:tcBorders>
              <w:top w:val="single" w:sz="4" w:space="0" w:color="auto"/>
              <w:bottom w:val="single" w:sz="4" w:space="0" w:color="auto"/>
            </w:tcBorders>
          </w:tcPr>
          <w:p w14:paraId="4C5DB218" w14:textId="77777777" w:rsidR="00695A7D" w:rsidRDefault="00695A7D" w:rsidP="00695A7D">
            <w:pPr>
              <w:pStyle w:val="NoSpacing"/>
              <w:rPr>
                <w:rFonts w:asciiTheme="majorHAnsi" w:hAnsiTheme="majorHAnsi" w:cs="Times New Roman"/>
              </w:rPr>
            </w:pPr>
            <w:r w:rsidRPr="004848E0">
              <w:rPr>
                <w:rFonts w:asciiTheme="majorHAnsi" w:hAnsiTheme="majorHAnsi" w:cs="Times New Roman"/>
              </w:rPr>
              <w:t>02/04/2005 to 06/30/2005</w:t>
            </w:r>
          </w:p>
          <w:p w14:paraId="221A49A2" w14:textId="7586B86A" w:rsidR="007F01DA" w:rsidRPr="004848E0" w:rsidRDefault="007F01DA" w:rsidP="00695A7D">
            <w:pPr>
              <w:pStyle w:val="NoSpacing"/>
              <w:rPr>
                <w:rFonts w:asciiTheme="majorHAnsi" w:hAnsiTheme="majorHAnsi" w:cs="Times New Roman"/>
              </w:rPr>
            </w:pPr>
          </w:p>
        </w:tc>
      </w:tr>
      <w:tr w:rsidR="00695A7D" w:rsidRPr="004848E0" w14:paraId="0CE157CF" w14:textId="77777777" w:rsidTr="00BE3875">
        <w:tc>
          <w:tcPr>
            <w:tcW w:w="1888" w:type="dxa"/>
            <w:tcBorders>
              <w:top w:val="single" w:sz="4" w:space="0" w:color="auto"/>
              <w:bottom w:val="single" w:sz="4" w:space="0" w:color="auto"/>
            </w:tcBorders>
          </w:tcPr>
          <w:p w14:paraId="1B491E63" w14:textId="28864A5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94</w:t>
            </w:r>
          </w:p>
        </w:tc>
        <w:tc>
          <w:tcPr>
            <w:tcW w:w="5858" w:type="dxa"/>
            <w:tcBorders>
              <w:top w:val="single" w:sz="4" w:space="0" w:color="auto"/>
              <w:bottom w:val="single" w:sz="4" w:space="0" w:color="auto"/>
            </w:tcBorders>
          </w:tcPr>
          <w:p w14:paraId="5F1F7D00" w14:textId="42DE5FB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First Monitoring Report for N. Portland Rd Restoration and Mitigation Site </w:t>
            </w:r>
          </w:p>
        </w:tc>
        <w:tc>
          <w:tcPr>
            <w:tcW w:w="1614" w:type="dxa"/>
            <w:tcBorders>
              <w:top w:val="single" w:sz="4" w:space="0" w:color="auto"/>
              <w:bottom w:val="single" w:sz="4" w:space="0" w:color="auto"/>
            </w:tcBorders>
          </w:tcPr>
          <w:p w14:paraId="560B5C50" w14:textId="6809E7B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02/09/2005</w:t>
            </w:r>
          </w:p>
        </w:tc>
      </w:tr>
      <w:tr w:rsidR="00695A7D" w:rsidRPr="004848E0" w14:paraId="77D1963C" w14:textId="77777777" w:rsidTr="00BE3875">
        <w:tc>
          <w:tcPr>
            <w:tcW w:w="1888" w:type="dxa"/>
            <w:tcBorders>
              <w:top w:val="single" w:sz="4" w:space="0" w:color="auto"/>
              <w:bottom w:val="single" w:sz="4" w:space="0" w:color="auto"/>
            </w:tcBorders>
          </w:tcPr>
          <w:p w14:paraId="3BF26582" w14:textId="5F0B05D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95</w:t>
            </w:r>
          </w:p>
        </w:tc>
        <w:tc>
          <w:tcPr>
            <w:tcW w:w="5858" w:type="dxa"/>
            <w:tcBorders>
              <w:top w:val="single" w:sz="4" w:space="0" w:color="auto"/>
              <w:bottom w:val="single" w:sz="4" w:space="0" w:color="auto"/>
            </w:tcBorders>
          </w:tcPr>
          <w:p w14:paraId="5D2D06BD" w14:textId="3ADCB98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Monitoring Report</w:t>
            </w:r>
            <w:r w:rsidR="00CF7E68">
              <w:rPr>
                <w:rFonts w:asciiTheme="majorHAnsi" w:hAnsiTheme="majorHAnsi" w:cs="Times New Roman"/>
              </w:rPr>
              <w:t xml:space="preserve"> </w:t>
            </w:r>
            <w:r w:rsidR="0003466D">
              <w:rPr>
                <w:rFonts w:asciiTheme="majorHAnsi" w:hAnsiTheme="majorHAnsi" w:cs="Times New Roman"/>
              </w:rPr>
              <w:t xml:space="preserve">to Oregon Watershed Enhancement Board </w:t>
            </w:r>
            <w:r w:rsidR="00CF7E68">
              <w:rPr>
                <w:rFonts w:asciiTheme="majorHAnsi" w:hAnsiTheme="majorHAnsi" w:cs="Times New Roman"/>
              </w:rPr>
              <w:t>(Ducks Unlimited)</w:t>
            </w:r>
          </w:p>
        </w:tc>
        <w:tc>
          <w:tcPr>
            <w:tcW w:w="1614" w:type="dxa"/>
            <w:tcBorders>
              <w:top w:val="single" w:sz="4" w:space="0" w:color="auto"/>
              <w:bottom w:val="single" w:sz="4" w:space="0" w:color="auto"/>
            </w:tcBorders>
          </w:tcPr>
          <w:p w14:paraId="23686AB0" w14:textId="47ADE7A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03/31/2005</w:t>
            </w:r>
          </w:p>
        </w:tc>
      </w:tr>
      <w:tr w:rsidR="00695A7D" w:rsidRPr="004848E0" w14:paraId="4EFC9B30" w14:textId="77777777" w:rsidTr="00BE3875">
        <w:tc>
          <w:tcPr>
            <w:tcW w:w="1888" w:type="dxa"/>
            <w:tcBorders>
              <w:top w:val="single" w:sz="4" w:space="0" w:color="auto"/>
              <w:bottom w:val="single" w:sz="4" w:space="0" w:color="auto"/>
            </w:tcBorders>
          </w:tcPr>
          <w:p w14:paraId="3E7D73C2" w14:textId="759D8C9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96</w:t>
            </w:r>
          </w:p>
        </w:tc>
        <w:tc>
          <w:tcPr>
            <w:tcW w:w="5858" w:type="dxa"/>
            <w:tcBorders>
              <w:top w:val="single" w:sz="4" w:space="0" w:color="auto"/>
              <w:bottom w:val="single" w:sz="4" w:space="0" w:color="auto"/>
            </w:tcBorders>
          </w:tcPr>
          <w:p w14:paraId="6DCEABF8" w14:textId="386D0B6D"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Invoice Detail</w:t>
            </w:r>
            <w:r w:rsidR="00CF7E68">
              <w:rPr>
                <w:rFonts w:asciiTheme="majorHAnsi" w:hAnsiTheme="majorHAnsi" w:cs="Times New Roman"/>
              </w:rPr>
              <w:t xml:space="preserve"> </w:t>
            </w:r>
            <w:r w:rsidR="0003466D">
              <w:rPr>
                <w:rFonts w:asciiTheme="majorHAnsi" w:hAnsiTheme="majorHAnsi" w:cs="Times New Roman"/>
              </w:rPr>
              <w:t xml:space="preserve">for Smith and Bybee Restoration </w:t>
            </w:r>
            <w:r w:rsidR="00CF7E68">
              <w:rPr>
                <w:rFonts w:asciiTheme="majorHAnsi" w:hAnsiTheme="majorHAnsi" w:cs="Times New Roman"/>
              </w:rPr>
              <w:t>(Ducks Unlimited)</w:t>
            </w:r>
          </w:p>
        </w:tc>
        <w:tc>
          <w:tcPr>
            <w:tcW w:w="1614" w:type="dxa"/>
            <w:tcBorders>
              <w:top w:val="single" w:sz="4" w:space="0" w:color="auto"/>
              <w:bottom w:val="single" w:sz="4" w:space="0" w:color="auto"/>
            </w:tcBorders>
          </w:tcPr>
          <w:p w14:paraId="2CA848C6" w14:textId="62FD404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04/19/2005 to 06/30/2005</w:t>
            </w:r>
          </w:p>
        </w:tc>
      </w:tr>
      <w:tr w:rsidR="00695A7D" w:rsidRPr="004848E0" w14:paraId="6DD7CC04" w14:textId="77777777" w:rsidTr="00BE3875">
        <w:tc>
          <w:tcPr>
            <w:tcW w:w="1888" w:type="dxa"/>
            <w:tcBorders>
              <w:top w:val="single" w:sz="4" w:space="0" w:color="auto"/>
              <w:bottom w:val="single" w:sz="4" w:space="0" w:color="auto"/>
            </w:tcBorders>
          </w:tcPr>
          <w:p w14:paraId="4BDA5050" w14:textId="2896FF8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97</w:t>
            </w:r>
          </w:p>
        </w:tc>
        <w:tc>
          <w:tcPr>
            <w:tcW w:w="5858" w:type="dxa"/>
            <w:tcBorders>
              <w:top w:val="single" w:sz="4" w:space="0" w:color="auto"/>
              <w:bottom w:val="single" w:sz="4" w:space="0" w:color="auto"/>
            </w:tcBorders>
          </w:tcPr>
          <w:p w14:paraId="1147D8AB" w14:textId="43D629A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Achieving Desired Plant Community Changes with Hydrologic Management</w:t>
            </w:r>
          </w:p>
        </w:tc>
        <w:tc>
          <w:tcPr>
            <w:tcW w:w="1614" w:type="dxa"/>
            <w:tcBorders>
              <w:top w:val="single" w:sz="4" w:space="0" w:color="auto"/>
              <w:bottom w:val="single" w:sz="4" w:space="0" w:color="auto"/>
            </w:tcBorders>
          </w:tcPr>
          <w:p w14:paraId="0C4FD62A" w14:textId="0A07A67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04/21/2005</w:t>
            </w:r>
          </w:p>
        </w:tc>
      </w:tr>
      <w:tr w:rsidR="00695A7D" w:rsidRPr="004848E0" w14:paraId="549D7B3D" w14:textId="77777777" w:rsidTr="00BE3875">
        <w:tc>
          <w:tcPr>
            <w:tcW w:w="1888" w:type="dxa"/>
            <w:tcBorders>
              <w:top w:val="single" w:sz="4" w:space="0" w:color="auto"/>
              <w:bottom w:val="single" w:sz="4" w:space="0" w:color="auto"/>
            </w:tcBorders>
          </w:tcPr>
          <w:p w14:paraId="0ABAAF97" w14:textId="6289AD5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98</w:t>
            </w:r>
          </w:p>
        </w:tc>
        <w:tc>
          <w:tcPr>
            <w:tcW w:w="5858" w:type="dxa"/>
            <w:tcBorders>
              <w:top w:val="single" w:sz="4" w:space="0" w:color="auto"/>
              <w:bottom w:val="single" w:sz="4" w:space="0" w:color="auto"/>
            </w:tcBorders>
          </w:tcPr>
          <w:p w14:paraId="36EEEA54" w14:textId="56CBF6D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Exhibit C Restoration and Enhancement Program Project Completion</w:t>
            </w:r>
          </w:p>
        </w:tc>
        <w:tc>
          <w:tcPr>
            <w:tcW w:w="1614" w:type="dxa"/>
            <w:tcBorders>
              <w:top w:val="single" w:sz="4" w:space="0" w:color="auto"/>
              <w:bottom w:val="single" w:sz="4" w:space="0" w:color="auto"/>
            </w:tcBorders>
          </w:tcPr>
          <w:p w14:paraId="06A07462" w14:textId="69C86E5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09/09/2005</w:t>
            </w:r>
          </w:p>
        </w:tc>
      </w:tr>
      <w:tr w:rsidR="00695A7D" w:rsidRPr="004848E0" w14:paraId="4B83B5B9" w14:textId="77777777" w:rsidTr="00BE3875">
        <w:tc>
          <w:tcPr>
            <w:tcW w:w="1888" w:type="dxa"/>
            <w:tcBorders>
              <w:top w:val="single" w:sz="4" w:space="0" w:color="auto"/>
              <w:bottom w:val="single" w:sz="4" w:space="0" w:color="auto"/>
            </w:tcBorders>
          </w:tcPr>
          <w:p w14:paraId="388DB05F" w14:textId="493DE53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99</w:t>
            </w:r>
          </w:p>
        </w:tc>
        <w:tc>
          <w:tcPr>
            <w:tcW w:w="5858" w:type="dxa"/>
            <w:tcBorders>
              <w:top w:val="single" w:sz="4" w:space="0" w:color="auto"/>
              <w:bottom w:val="single" w:sz="4" w:space="0" w:color="auto"/>
            </w:tcBorders>
          </w:tcPr>
          <w:p w14:paraId="2EB404DB" w14:textId="668F07C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Instructions for Requesting an Inspection Using IVR</w:t>
            </w:r>
          </w:p>
        </w:tc>
        <w:tc>
          <w:tcPr>
            <w:tcW w:w="1614" w:type="dxa"/>
            <w:tcBorders>
              <w:top w:val="single" w:sz="4" w:space="0" w:color="auto"/>
              <w:bottom w:val="single" w:sz="4" w:space="0" w:color="auto"/>
            </w:tcBorders>
          </w:tcPr>
          <w:p w14:paraId="4B2AFEF4" w14:textId="182A623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11/01/2005</w:t>
            </w:r>
          </w:p>
        </w:tc>
      </w:tr>
      <w:tr w:rsidR="00695A7D" w:rsidRPr="004848E0" w14:paraId="67B3C3F2" w14:textId="77777777" w:rsidTr="00BE3875">
        <w:tc>
          <w:tcPr>
            <w:tcW w:w="1888" w:type="dxa"/>
            <w:tcBorders>
              <w:top w:val="single" w:sz="4" w:space="0" w:color="auto"/>
              <w:bottom w:val="single" w:sz="4" w:space="0" w:color="auto"/>
            </w:tcBorders>
          </w:tcPr>
          <w:p w14:paraId="16DF674E" w14:textId="2D06BAA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100</w:t>
            </w:r>
          </w:p>
        </w:tc>
        <w:tc>
          <w:tcPr>
            <w:tcW w:w="5858" w:type="dxa"/>
            <w:tcBorders>
              <w:top w:val="single" w:sz="4" w:space="0" w:color="auto"/>
              <w:bottom w:val="single" w:sz="4" w:space="0" w:color="auto"/>
            </w:tcBorders>
          </w:tcPr>
          <w:p w14:paraId="138AE0CC" w14:textId="7173EFB3" w:rsidR="00695A7D" w:rsidRPr="004848E0" w:rsidRDefault="00185CF1" w:rsidP="00695A7D">
            <w:pPr>
              <w:pStyle w:val="NoSpacing"/>
              <w:rPr>
                <w:rFonts w:asciiTheme="majorHAnsi" w:hAnsiTheme="majorHAnsi" w:cs="Times New Roman"/>
              </w:rPr>
            </w:pPr>
            <w:r>
              <w:rPr>
                <w:rFonts w:asciiTheme="majorHAnsi" w:hAnsiTheme="majorHAnsi" w:cs="Times New Roman"/>
              </w:rPr>
              <w:t>SBWNA</w:t>
            </w:r>
            <w:r w:rsidR="00695A7D" w:rsidRPr="004848E0">
              <w:rPr>
                <w:rFonts w:asciiTheme="majorHAnsi" w:hAnsiTheme="majorHAnsi" w:cs="Times New Roman"/>
              </w:rPr>
              <w:t xml:space="preserve"> Water Control Structure Project Implementation Monitoring Report </w:t>
            </w:r>
          </w:p>
        </w:tc>
        <w:tc>
          <w:tcPr>
            <w:tcW w:w="1614" w:type="dxa"/>
            <w:tcBorders>
              <w:top w:val="single" w:sz="4" w:space="0" w:color="auto"/>
              <w:bottom w:val="single" w:sz="4" w:space="0" w:color="auto"/>
            </w:tcBorders>
          </w:tcPr>
          <w:p w14:paraId="51DEB432" w14:textId="3B8103D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12/01/2005</w:t>
            </w:r>
          </w:p>
        </w:tc>
      </w:tr>
      <w:tr w:rsidR="00695A7D" w:rsidRPr="004848E0" w14:paraId="71F13F7F" w14:textId="77777777" w:rsidTr="00BE3875">
        <w:tc>
          <w:tcPr>
            <w:tcW w:w="1888" w:type="dxa"/>
            <w:tcBorders>
              <w:top w:val="single" w:sz="4" w:space="0" w:color="auto"/>
              <w:bottom w:val="single" w:sz="4" w:space="0" w:color="auto"/>
            </w:tcBorders>
          </w:tcPr>
          <w:p w14:paraId="7670F653" w14:textId="5F7DBCB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101</w:t>
            </w:r>
          </w:p>
        </w:tc>
        <w:tc>
          <w:tcPr>
            <w:tcW w:w="5858" w:type="dxa"/>
            <w:tcBorders>
              <w:top w:val="single" w:sz="4" w:space="0" w:color="auto"/>
              <w:bottom w:val="single" w:sz="4" w:space="0" w:color="auto"/>
            </w:tcBorders>
          </w:tcPr>
          <w:p w14:paraId="66A6BF11" w14:textId="75BD1E8D"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Site Development Permit Final</w:t>
            </w:r>
          </w:p>
        </w:tc>
        <w:tc>
          <w:tcPr>
            <w:tcW w:w="1614" w:type="dxa"/>
            <w:tcBorders>
              <w:top w:val="single" w:sz="4" w:space="0" w:color="auto"/>
              <w:bottom w:val="single" w:sz="4" w:space="0" w:color="auto"/>
            </w:tcBorders>
          </w:tcPr>
          <w:p w14:paraId="25FCE531" w14:textId="734A0D4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07/18/2006</w:t>
            </w:r>
          </w:p>
        </w:tc>
      </w:tr>
      <w:tr w:rsidR="00695A7D" w:rsidRPr="004848E0" w14:paraId="1531AC6C" w14:textId="77777777" w:rsidTr="00BE3875">
        <w:tc>
          <w:tcPr>
            <w:tcW w:w="1888" w:type="dxa"/>
            <w:tcBorders>
              <w:top w:val="single" w:sz="4" w:space="0" w:color="auto"/>
              <w:bottom w:val="single" w:sz="4" w:space="0" w:color="auto"/>
            </w:tcBorders>
          </w:tcPr>
          <w:p w14:paraId="4F1DDBE7" w14:textId="7AEBE84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102</w:t>
            </w:r>
          </w:p>
        </w:tc>
        <w:tc>
          <w:tcPr>
            <w:tcW w:w="5858" w:type="dxa"/>
            <w:tcBorders>
              <w:top w:val="single" w:sz="4" w:space="0" w:color="auto"/>
              <w:bottom w:val="single" w:sz="4" w:space="0" w:color="auto"/>
            </w:tcBorders>
          </w:tcPr>
          <w:p w14:paraId="478A14FE" w14:textId="4739FDE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First-Year Responses to Managed Flooding of Lower Columbia River </w:t>
            </w:r>
          </w:p>
        </w:tc>
        <w:tc>
          <w:tcPr>
            <w:tcW w:w="1614" w:type="dxa"/>
            <w:tcBorders>
              <w:top w:val="single" w:sz="4" w:space="0" w:color="auto"/>
              <w:bottom w:val="single" w:sz="4" w:space="0" w:color="auto"/>
            </w:tcBorders>
          </w:tcPr>
          <w:p w14:paraId="17543994" w14:textId="16CD426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12/01/2008</w:t>
            </w:r>
          </w:p>
        </w:tc>
      </w:tr>
      <w:tr w:rsidR="00695A7D" w:rsidRPr="004848E0" w14:paraId="41FBEE8A" w14:textId="77777777" w:rsidTr="00BE3875">
        <w:tc>
          <w:tcPr>
            <w:tcW w:w="1888" w:type="dxa"/>
            <w:tcBorders>
              <w:top w:val="single" w:sz="4" w:space="0" w:color="auto"/>
              <w:bottom w:val="single" w:sz="4" w:space="0" w:color="auto"/>
            </w:tcBorders>
          </w:tcPr>
          <w:p w14:paraId="2DB073EB" w14:textId="5B78726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103</w:t>
            </w:r>
          </w:p>
        </w:tc>
        <w:tc>
          <w:tcPr>
            <w:tcW w:w="5858" w:type="dxa"/>
            <w:tcBorders>
              <w:top w:val="single" w:sz="4" w:space="0" w:color="auto"/>
              <w:bottom w:val="single" w:sz="4" w:space="0" w:color="auto"/>
            </w:tcBorders>
          </w:tcPr>
          <w:p w14:paraId="655BB930" w14:textId="7839DFC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Long-Term Responses of Phalaris </w:t>
            </w:r>
            <w:r w:rsidR="00066D8B">
              <w:rPr>
                <w:rFonts w:asciiTheme="majorHAnsi" w:hAnsiTheme="majorHAnsi" w:cs="Times New Roman"/>
              </w:rPr>
              <w:t>a</w:t>
            </w:r>
            <w:r w:rsidRPr="004848E0">
              <w:rPr>
                <w:rFonts w:asciiTheme="majorHAnsi" w:hAnsiTheme="majorHAnsi" w:cs="Times New Roman"/>
              </w:rPr>
              <w:t xml:space="preserve">rundinacea and Columbia River </w:t>
            </w:r>
          </w:p>
        </w:tc>
        <w:tc>
          <w:tcPr>
            <w:tcW w:w="1614" w:type="dxa"/>
            <w:tcBorders>
              <w:top w:val="single" w:sz="4" w:space="0" w:color="auto"/>
              <w:bottom w:val="single" w:sz="4" w:space="0" w:color="auto"/>
            </w:tcBorders>
          </w:tcPr>
          <w:p w14:paraId="0ADC56D5" w14:textId="1E5D486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01/01/2012</w:t>
            </w:r>
          </w:p>
        </w:tc>
      </w:tr>
      <w:tr w:rsidR="00695A7D" w:rsidRPr="004848E0" w14:paraId="01F92573" w14:textId="77777777" w:rsidTr="00BE3875">
        <w:tc>
          <w:tcPr>
            <w:tcW w:w="1888" w:type="dxa"/>
            <w:tcBorders>
              <w:top w:val="single" w:sz="4" w:space="0" w:color="auto"/>
              <w:bottom w:val="single" w:sz="4" w:space="0" w:color="auto"/>
            </w:tcBorders>
          </w:tcPr>
          <w:p w14:paraId="78FAF0B5" w14:textId="7BAFF6C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104</w:t>
            </w:r>
          </w:p>
        </w:tc>
        <w:tc>
          <w:tcPr>
            <w:tcW w:w="5858" w:type="dxa"/>
            <w:tcBorders>
              <w:top w:val="single" w:sz="4" w:space="0" w:color="auto"/>
              <w:bottom w:val="single" w:sz="4" w:space="0" w:color="auto"/>
            </w:tcBorders>
          </w:tcPr>
          <w:p w14:paraId="4DF14205" w14:textId="289B1C3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Decision of the Hearings Officer Case LU 12-167334 CN (HO 4130004)</w:t>
            </w:r>
          </w:p>
        </w:tc>
        <w:tc>
          <w:tcPr>
            <w:tcW w:w="1614" w:type="dxa"/>
            <w:tcBorders>
              <w:top w:val="single" w:sz="4" w:space="0" w:color="auto"/>
              <w:bottom w:val="single" w:sz="4" w:space="0" w:color="auto"/>
            </w:tcBorders>
          </w:tcPr>
          <w:p w14:paraId="3B7E93CE" w14:textId="61954CD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05/30/2013</w:t>
            </w:r>
          </w:p>
        </w:tc>
      </w:tr>
      <w:tr w:rsidR="00695A7D" w:rsidRPr="004848E0" w14:paraId="7E6905A4" w14:textId="77777777" w:rsidTr="00BE3875">
        <w:tc>
          <w:tcPr>
            <w:tcW w:w="1888" w:type="dxa"/>
            <w:tcBorders>
              <w:top w:val="single" w:sz="4" w:space="0" w:color="auto"/>
              <w:bottom w:val="single" w:sz="4" w:space="0" w:color="auto"/>
            </w:tcBorders>
          </w:tcPr>
          <w:p w14:paraId="4E1E5790" w14:textId="37B24B3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105</w:t>
            </w:r>
          </w:p>
        </w:tc>
        <w:tc>
          <w:tcPr>
            <w:tcW w:w="5858" w:type="dxa"/>
            <w:tcBorders>
              <w:top w:val="single" w:sz="4" w:space="0" w:color="auto"/>
              <w:bottom w:val="single" w:sz="4" w:space="0" w:color="auto"/>
            </w:tcBorders>
          </w:tcPr>
          <w:p w14:paraId="7D11FE49" w14:textId="4DFC7F2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public hearing for the Water Structure Replacement Project</w:t>
            </w:r>
          </w:p>
        </w:tc>
        <w:tc>
          <w:tcPr>
            <w:tcW w:w="1614" w:type="dxa"/>
            <w:tcBorders>
              <w:top w:val="single" w:sz="4" w:space="0" w:color="auto"/>
              <w:bottom w:val="single" w:sz="4" w:space="0" w:color="auto"/>
            </w:tcBorders>
          </w:tcPr>
          <w:p w14:paraId="36553899" w14:textId="6AA6026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09/04/2013</w:t>
            </w:r>
          </w:p>
        </w:tc>
      </w:tr>
      <w:tr w:rsidR="00695A7D" w:rsidRPr="004848E0" w14:paraId="57B6D6B7" w14:textId="77777777" w:rsidTr="00BE3875">
        <w:tc>
          <w:tcPr>
            <w:tcW w:w="1888" w:type="dxa"/>
            <w:tcBorders>
              <w:top w:val="single" w:sz="4" w:space="0" w:color="auto"/>
              <w:bottom w:val="single" w:sz="4" w:space="0" w:color="auto"/>
            </w:tcBorders>
          </w:tcPr>
          <w:p w14:paraId="1E0A7066" w14:textId="7DB64AE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106</w:t>
            </w:r>
          </w:p>
        </w:tc>
        <w:tc>
          <w:tcPr>
            <w:tcW w:w="5858" w:type="dxa"/>
            <w:tcBorders>
              <w:top w:val="single" w:sz="4" w:space="0" w:color="auto"/>
              <w:bottom w:val="single" w:sz="4" w:space="0" w:color="auto"/>
            </w:tcBorders>
          </w:tcPr>
          <w:p w14:paraId="1186AA70" w14:textId="55658AC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Smith and Bybee Planning Summary</w:t>
            </w:r>
          </w:p>
        </w:tc>
        <w:tc>
          <w:tcPr>
            <w:tcW w:w="1614" w:type="dxa"/>
            <w:tcBorders>
              <w:top w:val="single" w:sz="4" w:space="0" w:color="auto"/>
              <w:bottom w:val="single" w:sz="4" w:space="0" w:color="auto"/>
            </w:tcBorders>
          </w:tcPr>
          <w:p w14:paraId="764532B2" w14:textId="338A4AD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10/01/2013</w:t>
            </w:r>
          </w:p>
        </w:tc>
      </w:tr>
      <w:tr w:rsidR="00695A7D" w:rsidRPr="004848E0" w14:paraId="5DD7AD7A" w14:textId="77777777" w:rsidTr="00BE3875">
        <w:tc>
          <w:tcPr>
            <w:tcW w:w="1888" w:type="dxa"/>
            <w:tcBorders>
              <w:top w:val="single" w:sz="4" w:space="0" w:color="auto"/>
              <w:bottom w:val="single" w:sz="4" w:space="0" w:color="auto"/>
            </w:tcBorders>
          </w:tcPr>
          <w:p w14:paraId="1C5814A8" w14:textId="5B64E8D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107</w:t>
            </w:r>
          </w:p>
        </w:tc>
        <w:tc>
          <w:tcPr>
            <w:tcW w:w="5858" w:type="dxa"/>
            <w:tcBorders>
              <w:top w:val="single" w:sz="4" w:space="0" w:color="auto"/>
              <w:bottom w:val="single" w:sz="4" w:space="0" w:color="auto"/>
            </w:tcBorders>
          </w:tcPr>
          <w:p w14:paraId="7A1D3344" w14:textId="4944C9A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Utilization of Resolution No. 14-4510 for Water Control Structure </w:t>
            </w:r>
          </w:p>
        </w:tc>
        <w:tc>
          <w:tcPr>
            <w:tcW w:w="1614" w:type="dxa"/>
            <w:tcBorders>
              <w:top w:val="single" w:sz="4" w:space="0" w:color="auto"/>
              <w:bottom w:val="single" w:sz="4" w:space="0" w:color="auto"/>
            </w:tcBorders>
          </w:tcPr>
          <w:p w14:paraId="4D44A76C" w14:textId="6EF823A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01/05/2014</w:t>
            </w:r>
          </w:p>
        </w:tc>
      </w:tr>
      <w:tr w:rsidR="00695A7D" w:rsidRPr="004848E0" w14:paraId="1377EEBE" w14:textId="77777777" w:rsidTr="00BE3875">
        <w:tc>
          <w:tcPr>
            <w:tcW w:w="1888" w:type="dxa"/>
            <w:tcBorders>
              <w:top w:val="single" w:sz="4" w:space="0" w:color="auto"/>
              <w:bottom w:val="single" w:sz="4" w:space="0" w:color="auto"/>
            </w:tcBorders>
          </w:tcPr>
          <w:p w14:paraId="362719F5" w14:textId="407D2C7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108</w:t>
            </w:r>
          </w:p>
        </w:tc>
        <w:tc>
          <w:tcPr>
            <w:tcW w:w="5858" w:type="dxa"/>
            <w:tcBorders>
              <w:top w:val="single" w:sz="4" w:space="0" w:color="auto"/>
              <w:bottom w:val="single" w:sz="4" w:space="0" w:color="auto"/>
            </w:tcBorders>
          </w:tcPr>
          <w:p w14:paraId="151B906B" w14:textId="1D1FA6E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Otak Modeling Graphs</w:t>
            </w:r>
          </w:p>
        </w:tc>
        <w:tc>
          <w:tcPr>
            <w:tcW w:w="1614" w:type="dxa"/>
            <w:tcBorders>
              <w:top w:val="single" w:sz="4" w:space="0" w:color="auto"/>
              <w:bottom w:val="single" w:sz="4" w:space="0" w:color="auto"/>
            </w:tcBorders>
          </w:tcPr>
          <w:p w14:paraId="5D800620" w14:textId="6251AA7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08/01/2014 to 09/14/2014</w:t>
            </w:r>
          </w:p>
        </w:tc>
      </w:tr>
      <w:tr w:rsidR="00695A7D" w:rsidRPr="004848E0" w14:paraId="7A51EE1B" w14:textId="77777777" w:rsidTr="00BE3875">
        <w:tc>
          <w:tcPr>
            <w:tcW w:w="1888" w:type="dxa"/>
            <w:tcBorders>
              <w:top w:val="single" w:sz="4" w:space="0" w:color="auto"/>
              <w:bottom w:val="single" w:sz="4" w:space="0" w:color="auto"/>
            </w:tcBorders>
          </w:tcPr>
          <w:p w14:paraId="7B0E9ED3" w14:textId="7204FE2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109</w:t>
            </w:r>
          </w:p>
        </w:tc>
        <w:tc>
          <w:tcPr>
            <w:tcW w:w="5858" w:type="dxa"/>
            <w:tcBorders>
              <w:top w:val="single" w:sz="4" w:space="0" w:color="auto"/>
              <w:bottom w:val="single" w:sz="4" w:space="0" w:color="auto"/>
            </w:tcBorders>
          </w:tcPr>
          <w:p w14:paraId="7AF00081" w14:textId="4496179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Smith and Bybee Escape Ramps, details about hoist used</w:t>
            </w:r>
          </w:p>
        </w:tc>
        <w:tc>
          <w:tcPr>
            <w:tcW w:w="1614" w:type="dxa"/>
            <w:tcBorders>
              <w:top w:val="single" w:sz="4" w:space="0" w:color="auto"/>
              <w:bottom w:val="single" w:sz="4" w:space="0" w:color="auto"/>
            </w:tcBorders>
          </w:tcPr>
          <w:p w14:paraId="64505ECE" w14:textId="4D1419B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09/08/2014 to 03/27/2017</w:t>
            </w:r>
          </w:p>
        </w:tc>
      </w:tr>
      <w:tr w:rsidR="00695A7D" w:rsidRPr="004848E0" w14:paraId="275002F3" w14:textId="77777777" w:rsidTr="00BE3875">
        <w:tc>
          <w:tcPr>
            <w:tcW w:w="1888" w:type="dxa"/>
            <w:tcBorders>
              <w:top w:val="single" w:sz="4" w:space="0" w:color="auto"/>
              <w:bottom w:val="single" w:sz="4" w:space="0" w:color="auto"/>
            </w:tcBorders>
          </w:tcPr>
          <w:p w14:paraId="342889E1" w14:textId="172BE9E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110</w:t>
            </w:r>
          </w:p>
        </w:tc>
        <w:tc>
          <w:tcPr>
            <w:tcW w:w="5858" w:type="dxa"/>
            <w:tcBorders>
              <w:top w:val="single" w:sz="4" w:space="0" w:color="auto"/>
              <w:bottom w:val="single" w:sz="4" w:space="0" w:color="auto"/>
            </w:tcBorders>
          </w:tcPr>
          <w:p w14:paraId="123E5130" w14:textId="0AB9545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Meeting Records, WCS Repair and Upgrades September 23, 2014</w:t>
            </w:r>
          </w:p>
        </w:tc>
        <w:tc>
          <w:tcPr>
            <w:tcW w:w="1614" w:type="dxa"/>
            <w:tcBorders>
              <w:top w:val="single" w:sz="4" w:space="0" w:color="auto"/>
              <w:bottom w:val="single" w:sz="4" w:space="0" w:color="auto"/>
            </w:tcBorders>
          </w:tcPr>
          <w:p w14:paraId="7BBD46BF" w14:textId="02E5F03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09/23/2014</w:t>
            </w:r>
          </w:p>
        </w:tc>
      </w:tr>
      <w:tr w:rsidR="00695A7D" w:rsidRPr="004848E0" w14:paraId="6A9C01C7" w14:textId="77777777" w:rsidTr="00BE3875">
        <w:tc>
          <w:tcPr>
            <w:tcW w:w="1888" w:type="dxa"/>
            <w:tcBorders>
              <w:top w:val="single" w:sz="4" w:space="0" w:color="auto"/>
              <w:bottom w:val="single" w:sz="4" w:space="0" w:color="auto"/>
            </w:tcBorders>
          </w:tcPr>
          <w:p w14:paraId="438DFDF7" w14:textId="4A3C461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111</w:t>
            </w:r>
          </w:p>
        </w:tc>
        <w:tc>
          <w:tcPr>
            <w:tcW w:w="5858" w:type="dxa"/>
            <w:tcBorders>
              <w:top w:val="single" w:sz="4" w:space="0" w:color="auto"/>
              <w:bottom w:val="single" w:sz="4" w:space="0" w:color="auto"/>
            </w:tcBorders>
          </w:tcPr>
          <w:p w14:paraId="3954D6D4" w14:textId="0558D1D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Meeting Records, WCS Repair and Upgrades September 23, 2014</w:t>
            </w:r>
          </w:p>
        </w:tc>
        <w:tc>
          <w:tcPr>
            <w:tcW w:w="1614" w:type="dxa"/>
            <w:tcBorders>
              <w:top w:val="single" w:sz="4" w:space="0" w:color="auto"/>
              <w:bottom w:val="single" w:sz="4" w:space="0" w:color="auto"/>
            </w:tcBorders>
          </w:tcPr>
          <w:p w14:paraId="06C264A7" w14:textId="3B7729E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09/23/2014</w:t>
            </w:r>
          </w:p>
        </w:tc>
      </w:tr>
      <w:tr w:rsidR="00695A7D" w:rsidRPr="004848E0" w14:paraId="7CE1EE18" w14:textId="77777777" w:rsidTr="00BE3875">
        <w:tc>
          <w:tcPr>
            <w:tcW w:w="1888" w:type="dxa"/>
            <w:tcBorders>
              <w:top w:val="single" w:sz="4" w:space="0" w:color="auto"/>
              <w:bottom w:val="single" w:sz="4" w:space="0" w:color="auto"/>
            </w:tcBorders>
          </w:tcPr>
          <w:p w14:paraId="7DFD2873" w14:textId="658E717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112</w:t>
            </w:r>
          </w:p>
        </w:tc>
        <w:tc>
          <w:tcPr>
            <w:tcW w:w="5858" w:type="dxa"/>
            <w:tcBorders>
              <w:top w:val="single" w:sz="4" w:space="0" w:color="auto"/>
              <w:bottom w:val="single" w:sz="4" w:space="0" w:color="auto"/>
            </w:tcBorders>
          </w:tcPr>
          <w:p w14:paraId="7405B8F6" w14:textId="24A4663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Personal Services Arrangement between Metro and Ducks Unlimited</w:t>
            </w:r>
          </w:p>
        </w:tc>
        <w:tc>
          <w:tcPr>
            <w:tcW w:w="1614" w:type="dxa"/>
            <w:tcBorders>
              <w:top w:val="single" w:sz="4" w:space="0" w:color="auto"/>
              <w:bottom w:val="single" w:sz="4" w:space="0" w:color="auto"/>
            </w:tcBorders>
          </w:tcPr>
          <w:p w14:paraId="1A95B8DE" w14:textId="51F2CA8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11/01/2014</w:t>
            </w:r>
          </w:p>
        </w:tc>
      </w:tr>
      <w:tr w:rsidR="00695A7D" w:rsidRPr="004848E0" w14:paraId="3B498735" w14:textId="77777777" w:rsidTr="00BE3875">
        <w:tc>
          <w:tcPr>
            <w:tcW w:w="1888" w:type="dxa"/>
            <w:tcBorders>
              <w:top w:val="single" w:sz="4" w:space="0" w:color="auto"/>
              <w:bottom w:val="single" w:sz="4" w:space="0" w:color="auto"/>
            </w:tcBorders>
          </w:tcPr>
          <w:p w14:paraId="0277F992" w14:textId="6A4FDEB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113</w:t>
            </w:r>
          </w:p>
        </w:tc>
        <w:tc>
          <w:tcPr>
            <w:tcW w:w="5858" w:type="dxa"/>
            <w:tcBorders>
              <w:top w:val="single" w:sz="4" w:space="0" w:color="auto"/>
              <w:bottom w:val="single" w:sz="4" w:space="0" w:color="auto"/>
            </w:tcBorders>
          </w:tcPr>
          <w:p w14:paraId="4FAE0A6A" w14:textId="151F747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Job Hazard Analysis</w:t>
            </w:r>
          </w:p>
        </w:tc>
        <w:tc>
          <w:tcPr>
            <w:tcW w:w="1614" w:type="dxa"/>
            <w:tcBorders>
              <w:top w:val="single" w:sz="4" w:space="0" w:color="auto"/>
              <w:bottom w:val="single" w:sz="4" w:space="0" w:color="auto"/>
            </w:tcBorders>
          </w:tcPr>
          <w:p w14:paraId="62D25D13" w14:textId="72C2A66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12/01/2014</w:t>
            </w:r>
          </w:p>
        </w:tc>
      </w:tr>
      <w:tr w:rsidR="00695A7D" w:rsidRPr="004848E0" w14:paraId="34FC7E46" w14:textId="77777777" w:rsidTr="00BE3875">
        <w:tc>
          <w:tcPr>
            <w:tcW w:w="1888" w:type="dxa"/>
            <w:tcBorders>
              <w:top w:val="single" w:sz="4" w:space="0" w:color="auto"/>
              <w:bottom w:val="single" w:sz="4" w:space="0" w:color="auto"/>
            </w:tcBorders>
          </w:tcPr>
          <w:p w14:paraId="0ED4C5E9" w14:textId="3075D23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114</w:t>
            </w:r>
          </w:p>
        </w:tc>
        <w:tc>
          <w:tcPr>
            <w:tcW w:w="5858" w:type="dxa"/>
            <w:tcBorders>
              <w:top w:val="single" w:sz="4" w:space="0" w:color="auto"/>
              <w:bottom w:val="single" w:sz="4" w:space="0" w:color="auto"/>
            </w:tcBorders>
          </w:tcPr>
          <w:p w14:paraId="13B94454" w14:textId="330DA4D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Confined Space Evaluation</w:t>
            </w:r>
          </w:p>
        </w:tc>
        <w:tc>
          <w:tcPr>
            <w:tcW w:w="1614" w:type="dxa"/>
            <w:tcBorders>
              <w:top w:val="single" w:sz="4" w:space="0" w:color="auto"/>
              <w:bottom w:val="single" w:sz="4" w:space="0" w:color="auto"/>
            </w:tcBorders>
          </w:tcPr>
          <w:p w14:paraId="457F0556" w14:textId="2D7A0D1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12/22/2014</w:t>
            </w:r>
          </w:p>
        </w:tc>
      </w:tr>
      <w:tr w:rsidR="00695A7D" w:rsidRPr="004848E0" w14:paraId="4E3D3E0F" w14:textId="77777777" w:rsidTr="00BE3875">
        <w:tc>
          <w:tcPr>
            <w:tcW w:w="1888" w:type="dxa"/>
            <w:tcBorders>
              <w:top w:val="single" w:sz="4" w:space="0" w:color="auto"/>
              <w:bottom w:val="single" w:sz="4" w:space="0" w:color="auto"/>
            </w:tcBorders>
          </w:tcPr>
          <w:p w14:paraId="55850896" w14:textId="3E56348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115</w:t>
            </w:r>
          </w:p>
        </w:tc>
        <w:tc>
          <w:tcPr>
            <w:tcW w:w="5858" w:type="dxa"/>
            <w:tcBorders>
              <w:top w:val="single" w:sz="4" w:space="0" w:color="auto"/>
              <w:bottom w:val="single" w:sz="4" w:space="0" w:color="auto"/>
            </w:tcBorders>
          </w:tcPr>
          <w:p w14:paraId="6BA7556E" w14:textId="0C29155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Water Control Structures Repairs and Upgrades - Implementation </w:t>
            </w:r>
          </w:p>
        </w:tc>
        <w:tc>
          <w:tcPr>
            <w:tcW w:w="1614" w:type="dxa"/>
            <w:tcBorders>
              <w:top w:val="single" w:sz="4" w:space="0" w:color="auto"/>
              <w:bottom w:val="single" w:sz="4" w:space="0" w:color="auto"/>
            </w:tcBorders>
          </w:tcPr>
          <w:p w14:paraId="0D854F3B" w14:textId="1F23F08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01/13/2015</w:t>
            </w:r>
          </w:p>
        </w:tc>
      </w:tr>
      <w:tr w:rsidR="00695A7D" w:rsidRPr="004848E0" w14:paraId="3B1E47A9" w14:textId="77777777" w:rsidTr="00BE3875">
        <w:tc>
          <w:tcPr>
            <w:tcW w:w="1888" w:type="dxa"/>
            <w:tcBorders>
              <w:top w:val="single" w:sz="4" w:space="0" w:color="auto"/>
              <w:bottom w:val="single" w:sz="4" w:space="0" w:color="auto"/>
            </w:tcBorders>
          </w:tcPr>
          <w:p w14:paraId="1E82A50F" w14:textId="40CF9A6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116</w:t>
            </w:r>
          </w:p>
        </w:tc>
        <w:tc>
          <w:tcPr>
            <w:tcW w:w="5858" w:type="dxa"/>
            <w:tcBorders>
              <w:top w:val="single" w:sz="4" w:space="0" w:color="auto"/>
              <w:bottom w:val="single" w:sz="4" w:space="0" w:color="auto"/>
            </w:tcBorders>
          </w:tcPr>
          <w:p w14:paraId="15030199" w14:textId="7762303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Hazard Recognition Evaluation</w:t>
            </w:r>
          </w:p>
        </w:tc>
        <w:tc>
          <w:tcPr>
            <w:tcW w:w="1614" w:type="dxa"/>
            <w:tcBorders>
              <w:top w:val="single" w:sz="4" w:space="0" w:color="auto"/>
              <w:bottom w:val="single" w:sz="4" w:space="0" w:color="auto"/>
            </w:tcBorders>
          </w:tcPr>
          <w:p w14:paraId="2F61198F" w14:textId="0CE0719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01/22/2015</w:t>
            </w:r>
          </w:p>
        </w:tc>
      </w:tr>
      <w:tr w:rsidR="00695A7D" w:rsidRPr="004848E0" w14:paraId="3C86178E" w14:textId="77777777" w:rsidTr="00BE3875">
        <w:tc>
          <w:tcPr>
            <w:tcW w:w="1888" w:type="dxa"/>
            <w:tcBorders>
              <w:top w:val="single" w:sz="4" w:space="0" w:color="auto"/>
              <w:bottom w:val="single" w:sz="4" w:space="0" w:color="auto"/>
            </w:tcBorders>
          </w:tcPr>
          <w:p w14:paraId="13AFE787" w14:textId="19719B8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117</w:t>
            </w:r>
          </w:p>
        </w:tc>
        <w:tc>
          <w:tcPr>
            <w:tcW w:w="5858" w:type="dxa"/>
            <w:tcBorders>
              <w:top w:val="single" w:sz="4" w:space="0" w:color="auto"/>
              <w:bottom w:val="single" w:sz="4" w:space="0" w:color="auto"/>
            </w:tcBorders>
          </w:tcPr>
          <w:p w14:paraId="5E51E44F" w14:textId="366820F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Meeting Records, Water Control Structure September 23, 2014</w:t>
            </w:r>
          </w:p>
        </w:tc>
        <w:tc>
          <w:tcPr>
            <w:tcW w:w="1614" w:type="dxa"/>
            <w:tcBorders>
              <w:top w:val="single" w:sz="4" w:space="0" w:color="auto"/>
              <w:bottom w:val="single" w:sz="4" w:space="0" w:color="auto"/>
            </w:tcBorders>
          </w:tcPr>
          <w:p w14:paraId="06B0825F" w14:textId="53C5BA4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01/28/2015</w:t>
            </w:r>
          </w:p>
        </w:tc>
      </w:tr>
      <w:tr w:rsidR="00695A7D" w:rsidRPr="004848E0" w14:paraId="1C554C59" w14:textId="77777777" w:rsidTr="00BE3875">
        <w:tc>
          <w:tcPr>
            <w:tcW w:w="1888" w:type="dxa"/>
            <w:tcBorders>
              <w:top w:val="single" w:sz="4" w:space="0" w:color="auto"/>
              <w:bottom w:val="single" w:sz="4" w:space="0" w:color="auto"/>
            </w:tcBorders>
          </w:tcPr>
          <w:p w14:paraId="7F428065" w14:textId="638772F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118</w:t>
            </w:r>
          </w:p>
        </w:tc>
        <w:tc>
          <w:tcPr>
            <w:tcW w:w="5858" w:type="dxa"/>
            <w:tcBorders>
              <w:top w:val="single" w:sz="4" w:space="0" w:color="auto"/>
              <w:bottom w:val="single" w:sz="4" w:space="0" w:color="auto"/>
            </w:tcBorders>
          </w:tcPr>
          <w:p w14:paraId="35448C6B" w14:textId="5B005DB8" w:rsidR="00695A7D" w:rsidRPr="004848E0" w:rsidRDefault="00185CF1" w:rsidP="00695A7D">
            <w:pPr>
              <w:pStyle w:val="NoSpacing"/>
              <w:rPr>
                <w:rFonts w:asciiTheme="majorHAnsi" w:hAnsiTheme="majorHAnsi" w:cs="Times New Roman"/>
              </w:rPr>
            </w:pPr>
            <w:r>
              <w:rPr>
                <w:rFonts w:asciiTheme="majorHAnsi" w:hAnsiTheme="majorHAnsi" w:cs="Times New Roman"/>
              </w:rPr>
              <w:t>SBWNA</w:t>
            </w:r>
            <w:r w:rsidR="00695A7D" w:rsidRPr="004848E0">
              <w:rPr>
                <w:rFonts w:asciiTheme="majorHAnsi" w:hAnsiTheme="majorHAnsi" w:cs="Times New Roman"/>
              </w:rPr>
              <w:t xml:space="preserve"> Multnomah Marsh Water Control Facilities Structural Inspection </w:t>
            </w:r>
          </w:p>
        </w:tc>
        <w:tc>
          <w:tcPr>
            <w:tcW w:w="1614" w:type="dxa"/>
            <w:tcBorders>
              <w:top w:val="single" w:sz="4" w:space="0" w:color="auto"/>
              <w:bottom w:val="single" w:sz="4" w:space="0" w:color="auto"/>
            </w:tcBorders>
          </w:tcPr>
          <w:p w14:paraId="21CBA3BD" w14:textId="09EE83B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03/16/2015</w:t>
            </w:r>
          </w:p>
        </w:tc>
      </w:tr>
      <w:tr w:rsidR="00695A7D" w:rsidRPr="004848E0" w14:paraId="4CEF152D" w14:textId="77777777" w:rsidTr="00BE3875">
        <w:tc>
          <w:tcPr>
            <w:tcW w:w="1888" w:type="dxa"/>
            <w:tcBorders>
              <w:top w:val="single" w:sz="4" w:space="0" w:color="auto"/>
              <w:bottom w:val="single" w:sz="4" w:space="0" w:color="auto"/>
            </w:tcBorders>
          </w:tcPr>
          <w:p w14:paraId="0F5EBF23" w14:textId="1E3F01C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119</w:t>
            </w:r>
          </w:p>
        </w:tc>
        <w:tc>
          <w:tcPr>
            <w:tcW w:w="5858" w:type="dxa"/>
            <w:tcBorders>
              <w:top w:val="single" w:sz="4" w:space="0" w:color="auto"/>
              <w:bottom w:val="single" w:sz="4" w:space="0" w:color="auto"/>
            </w:tcBorders>
          </w:tcPr>
          <w:p w14:paraId="40D75C29" w14:textId="72341F6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Scope of Consultant Services Phase 2</w:t>
            </w:r>
          </w:p>
        </w:tc>
        <w:tc>
          <w:tcPr>
            <w:tcW w:w="1614" w:type="dxa"/>
            <w:tcBorders>
              <w:top w:val="single" w:sz="4" w:space="0" w:color="auto"/>
              <w:bottom w:val="single" w:sz="4" w:space="0" w:color="auto"/>
            </w:tcBorders>
          </w:tcPr>
          <w:p w14:paraId="20F75E73" w14:textId="54A4E89D"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undated</w:t>
            </w:r>
          </w:p>
        </w:tc>
      </w:tr>
      <w:tr w:rsidR="00695A7D" w:rsidRPr="004848E0" w14:paraId="7B10F878" w14:textId="77777777" w:rsidTr="00BE3875">
        <w:tc>
          <w:tcPr>
            <w:tcW w:w="1888" w:type="dxa"/>
            <w:tcBorders>
              <w:top w:val="single" w:sz="4" w:space="0" w:color="auto"/>
              <w:bottom w:val="single" w:sz="4" w:space="0" w:color="auto"/>
            </w:tcBorders>
          </w:tcPr>
          <w:p w14:paraId="0B0C506B" w14:textId="557CAC2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120</w:t>
            </w:r>
          </w:p>
        </w:tc>
        <w:tc>
          <w:tcPr>
            <w:tcW w:w="5858" w:type="dxa"/>
            <w:tcBorders>
              <w:top w:val="single" w:sz="4" w:space="0" w:color="auto"/>
              <w:bottom w:val="single" w:sz="4" w:space="0" w:color="auto"/>
            </w:tcBorders>
          </w:tcPr>
          <w:p w14:paraId="7275D004" w14:textId="14DBA03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Maps, </w:t>
            </w:r>
            <w:r w:rsidR="00185CF1">
              <w:rPr>
                <w:rFonts w:asciiTheme="majorHAnsi" w:hAnsiTheme="majorHAnsi" w:cs="Times New Roman"/>
              </w:rPr>
              <w:t>SBWNA</w:t>
            </w:r>
            <w:r w:rsidRPr="004848E0">
              <w:rPr>
                <w:rFonts w:asciiTheme="majorHAnsi" w:hAnsiTheme="majorHAnsi" w:cs="Times New Roman"/>
              </w:rPr>
              <w:t xml:space="preserve"> Lake Reconnection, Heat Map</w:t>
            </w:r>
          </w:p>
        </w:tc>
        <w:tc>
          <w:tcPr>
            <w:tcW w:w="1614" w:type="dxa"/>
            <w:tcBorders>
              <w:top w:val="single" w:sz="4" w:space="0" w:color="auto"/>
              <w:bottom w:val="single" w:sz="4" w:space="0" w:color="auto"/>
            </w:tcBorders>
          </w:tcPr>
          <w:p w14:paraId="2CBA1DAB" w14:textId="509CB7F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undated</w:t>
            </w:r>
          </w:p>
        </w:tc>
      </w:tr>
      <w:tr w:rsidR="00695A7D" w:rsidRPr="004848E0" w14:paraId="17BFBFA9" w14:textId="77777777" w:rsidTr="00BE3875">
        <w:tc>
          <w:tcPr>
            <w:tcW w:w="1888" w:type="dxa"/>
            <w:tcBorders>
              <w:top w:val="single" w:sz="4" w:space="0" w:color="auto"/>
              <w:bottom w:val="single" w:sz="4" w:space="0" w:color="auto"/>
            </w:tcBorders>
          </w:tcPr>
          <w:p w14:paraId="5518FB25" w14:textId="274950E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121</w:t>
            </w:r>
          </w:p>
        </w:tc>
        <w:tc>
          <w:tcPr>
            <w:tcW w:w="5858" w:type="dxa"/>
            <w:tcBorders>
              <w:top w:val="single" w:sz="4" w:space="0" w:color="auto"/>
              <w:bottom w:val="single" w:sz="4" w:space="0" w:color="auto"/>
            </w:tcBorders>
          </w:tcPr>
          <w:p w14:paraId="3A67957B" w14:textId="42B151C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Smith and Bybee Wetlands Water Management Solutions</w:t>
            </w:r>
          </w:p>
        </w:tc>
        <w:tc>
          <w:tcPr>
            <w:tcW w:w="1614" w:type="dxa"/>
            <w:tcBorders>
              <w:top w:val="single" w:sz="4" w:space="0" w:color="auto"/>
              <w:bottom w:val="single" w:sz="4" w:space="0" w:color="auto"/>
            </w:tcBorders>
          </w:tcPr>
          <w:p w14:paraId="32DE5DC3" w14:textId="279C4C4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03/08/2016</w:t>
            </w:r>
          </w:p>
        </w:tc>
      </w:tr>
      <w:tr w:rsidR="00695A7D" w:rsidRPr="004848E0" w14:paraId="231F05C0" w14:textId="77777777" w:rsidTr="00BE3875">
        <w:tc>
          <w:tcPr>
            <w:tcW w:w="1888" w:type="dxa"/>
            <w:tcBorders>
              <w:top w:val="single" w:sz="4" w:space="0" w:color="auto"/>
              <w:bottom w:val="single" w:sz="4" w:space="0" w:color="auto"/>
            </w:tcBorders>
          </w:tcPr>
          <w:p w14:paraId="32286440" w14:textId="32268CE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122</w:t>
            </w:r>
          </w:p>
        </w:tc>
        <w:tc>
          <w:tcPr>
            <w:tcW w:w="5858" w:type="dxa"/>
            <w:tcBorders>
              <w:top w:val="single" w:sz="4" w:space="0" w:color="auto"/>
              <w:bottom w:val="single" w:sz="4" w:space="0" w:color="auto"/>
            </w:tcBorders>
          </w:tcPr>
          <w:p w14:paraId="529ACB62" w14:textId="0BF8E06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NOAA Fisheries requirements</w:t>
            </w:r>
          </w:p>
        </w:tc>
        <w:tc>
          <w:tcPr>
            <w:tcW w:w="1614" w:type="dxa"/>
            <w:tcBorders>
              <w:top w:val="single" w:sz="4" w:space="0" w:color="auto"/>
              <w:bottom w:val="single" w:sz="4" w:space="0" w:color="auto"/>
            </w:tcBorders>
          </w:tcPr>
          <w:p w14:paraId="17794A2B" w14:textId="65C5786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05/06/2016</w:t>
            </w:r>
          </w:p>
        </w:tc>
      </w:tr>
      <w:tr w:rsidR="00695A7D" w:rsidRPr="004848E0" w14:paraId="18D7E457" w14:textId="77777777" w:rsidTr="00BE3875">
        <w:tc>
          <w:tcPr>
            <w:tcW w:w="1888" w:type="dxa"/>
            <w:tcBorders>
              <w:top w:val="single" w:sz="4" w:space="0" w:color="auto"/>
              <w:bottom w:val="single" w:sz="4" w:space="0" w:color="auto"/>
            </w:tcBorders>
          </w:tcPr>
          <w:p w14:paraId="782C5E14" w14:textId="63A8EEF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123</w:t>
            </w:r>
          </w:p>
        </w:tc>
        <w:tc>
          <w:tcPr>
            <w:tcW w:w="5858" w:type="dxa"/>
            <w:tcBorders>
              <w:top w:val="single" w:sz="4" w:space="0" w:color="auto"/>
              <w:bottom w:val="single" w:sz="4" w:space="0" w:color="auto"/>
            </w:tcBorders>
          </w:tcPr>
          <w:p w14:paraId="59222278" w14:textId="62E47AF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Map, Smith &amp; Bybee Channel Management: Site Photos</w:t>
            </w:r>
          </w:p>
        </w:tc>
        <w:tc>
          <w:tcPr>
            <w:tcW w:w="1614" w:type="dxa"/>
            <w:tcBorders>
              <w:top w:val="single" w:sz="4" w:space="0" w:color="auto"/>
              <w:bottom w:val="single" w:sz="4" w:space="0" w:color="auto"/>
            </w:tcBorders>
          </w:tcPr>
          <w:p w14:paraId="0D914384" w14:textId="724ED5A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06/01/2016 to 08/15/2016</w:t>
            </w:r>
          </w:p>
        </w:tc>
      </w:tr>
      <w:tr w:rsidR="00695A7D" w:rsidRPr="004848E0" w14:paraId="431A6DB1" w14:textId="77777777" w:rsidTr="00BE3875">
        <w:tc>
          <w:tcPr>
            <w:tcW w:w="1888" w:type="dxa"/>
            <w:tcBorders>
              <w:top w:val="single" w:sz="4" w:space="0" w:color="auto"/>
              <w:bottom w:val="single" w:sz="4" w:space="0" w:color="auto"/>
            </w:tcBorders>
          </w:tcPr>
          <w:p w14:paraId="2D5F98BA" w14:textId="556886F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124</w:t>
            </w:r>
          </w:p>
        </w:tc>
        <w:tc>
          <w:tcPr>
            <w:tcW w:w="5858" w:type="dxa"/>
            <w:tcBorders>
              <w:top w:val="single" w:sz="4" w:space="0" w:color="auto"/>
              <w:bottom w:val="single" w:sz="4" w:space="0" w:color="auto"/>
            </w:tcBorders>
          </w:tcPr>
          <w:p w14:paraId="4772D71C" w14:textId="260FB82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S&amp;B Water Control Structures Facility Engineering Plans 90% Design</w:t>
            </w:r>
          </w:p>
        </w:tc>
        <w:tc>
          <w:tcPr>
            <w:tcW w:w="1614" w:type="dxa"/>
            <w:tcBorders>
              <w:top w:val="single" w:sz="4" w:space="0" w:color="auto"/>
              <w:bottom w:val="single" w:sz="4" w:space="0" w:color="auto"/>
            </w:tcBorders>
          </w:tcPr>
          <w:p w14:paraId="1BB32836" w14:textId="4419AAD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06/22/2016</w:t>
            </w:r>
          </w:p>
        </w:tc>
      </w:tr>
      <w:tr w:rsidR="00695A7D" w:rsidRPr="004848E0" w14:paraId="604B7549" w14:textId="77777777" w:rsidTr="00BE3875">
        <w:tc>
          <w:tcPr>
            <w:tcW w:w="1888" w:type="dxa"/>
            <w:tcBorders>
              <w:top w:val="single" w:sz="4" w:space="0" w:color="auto"/>
              <w:bottom w:val="single" w:sz="4" w:space="0" w:color="auto"/>
            </w:tcBorders>
          </w:tcPr>
          <w:p w14:paraId="67EF037A" w14:textId="27BC6DD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125</w:t>
            </w:r>
          </w:p>
        </w:tc>
        <w:tc>
          <w:tcPr>
            <w:tcW w:w="5858" w:type="dxa"/>
            <w:tcBorders>
              <w:top w:val="single" w:sz="4" w:space="0" w:color="auto"/>
              <w:bottom w:val="single" w:sz="4" w:space="0" w:color="auto"/>
            </w:tcBorders>
          </w:tcPr>
          <w:p w14:paraId="576559E7" w14:textId="02CEF2F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S&amp;B Water Control Structures Facility Engineering Plans 90% Design</w:t>
            </w:r>
          </w:p>
        </w:tc>
        <w:tc>
          <w:tcPr>
            <w:tcW w:w="1614" w:type="dxa"/>
            <w:tcBorders>
              <w:top w:val="single" w:sz="4" w:space="0" w:color="auto"/>
              <w:bottom w:val="single" w:sz="4" w:space="0" w:color="auto"/>
            </w:tcBorders>
          </w:tcPr>
          <w:p w14:paraId="6636D30D" w14:textId="584B3B4D"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06/22/2016</w:t>
            </w:r>
          </w:p>
        </w:tc>
      </w:tr>
      <w:tr w:rsidR="00695A7D" w:rsidRPr="004848E0" w14:paraId="6BDFF0BF" w14:textId="77777777" w:rsidTr="00BE3875">
        <w:tc>
          <w:tcPr>
            <w:tcW w:w="1888" w:type="dxa"/>
            <w:tcBorders>
              <w:top w:val="single" w:sz="4" w:space="0" w:color="auto"/>
              <w:bottom w:val="single" w:sz="4" w:space="0" w:color="auto"/>
            </w:tcBorders>
          </w:tcPr>
          <w:p w14:paraId="49DF4A02" w14:textId="592EEFC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126</w:t>
            </w:r>
          </w:p>
        </w:tc>
        <w:tc>
          <w:tcPr>
            <w:tcW w:w="5858" w:type="dxa"/>
            <w:tcBorders>
              <w:top w:val="single" w:sz="4" w:space="0" w:color="auto"/>
              <w:bottom w:val="single" w:sz="4" w:space="0" w:color="auto"/>
            </w:tcBorders>
          </w:tcPr>
          <w:p w14:paraId="16271C6D" w14:textId="78B2CC2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Document, 90% Design plans</w:t>
            </w:r>
          </w:p>
        </w:tc>
        <w:tc>
          <w:tcPr>
            <w:tcW w:w="1614" w:type="dxa"/>
            <w:tcBorders>
              <w:top w:val="single" w:sz="4" w:space="0" w:color="auto"/>
              <w:bottom w:val="single" w:sz="4" w:space="0" w:color="auto"/>
            </w:tcBorders>
          </w:tcPr>
          <w:p w14:paraId="757A3213" w14:textId="7E502E2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06/22/2016 to 07/05/2016</w:t>
            </w:r>
          </w:p>
        </w:tc>
      </w:tr>
      <w:tr w:rsidR="00695A7D" w:rsidRPr="004848E0" w14:paraId="6947A1A1" w14:textId="77777777" w:rsidTr="00BE3875">
        <w:tc>
          <w:tcPr>
            <w:tcW w:w="1888" w:type="dxa"/>
            <w:tcBorders>
              <w:top w:val="single" w:sz="4" w:space="0" w:color="auto"/>
              <w:bottom w:val="single" w:sz="4" w:space="0" w:color="auto"/>
            </w:tcBorders>
          </w:tcPr>
          <w:p w14:paraId="0923B452" w14:textId="650814A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127</w:t>
            </w:r>
          </w:p>
        </w:tc>
        <w:tc>
          <w:tcPr>
            <w:tcW w:w="5858" w:type="dxa"/>
            <w:tcBorders>
              <w:top w:val="single" w:sz="4" w:space="0" w:color="auto"/>
              <w:bottom w:val="single" w:sz="4" w:space="0" w:color="auto"/>
            </w:tcBorders>
          </w:tcPr>
          <w:p w14:paraId="39C954AD" w14:textId="020CBC8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S&amp;B Water Control Structures Facility Engineering Plans 100% Design</w:t>
            </w:r>
          </w:p>
        </w:tc>
        <w:tc>
          <w:tcPr>
            <w:tcW w:w="1614" w:type="dxa"/>
            <w:tcBorders>
              <w:top w:val="single" w:sz="4" w:space="0" w:color="auto"/>
              <w:bottom w:val="single" w:sz="4" w:space="0" w:color="auto"/>
            </w:tcBorders>
          </w:tcPr>
          <w:p w14:paraId="7BC25519" w14:textId="3DA8946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08/04/2016</w:t>
            </w:r>
          </w:p>
        </w:tc>
      </w:tr>
      <w:tr w:rsidR="00695A7D" w:rsidRPr="004848E0" w14:paraId="6586FE23" w14:textId="77777777" w:rsidTr="00BE3875">
        <w:tc>
          <w:tcPr>
            <w:tcW w:w="1888" w:type="dxa"/>
            <w:tcBorders>
              <w:top w:val="single" w:sz="4" w:space="0" w:color="auto"/>
              <w:bottom w:val="single" w:sz="4" w:space="0" w:color="auto"/>
            </w:tcBorders>
          </w:tcPr>
          <w:p w14:paraId="7C109FEF" w14:textId="075210B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128</w:t>
            </w:r>
          </w:p>
        </w:tc>
        <w:tc>
          <w:tcPr>
            <w:tcW w:w="5858" w:type="dxa"/>
            <w:tcBorders>
              <w:top w:val="single" w:sz="4" w:space="0" w:color="auto"/>
              <w:bottom w:val="single" w:sz="4" w:space="0" w:color="auto"/>
            </w:tcBorders>
          </w:tcPr>
          <w:p w14:paraId="24D49D18" w14:textId="7257BFB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Correspondence, Documents, authorization for construction </w:t>
            </w:r>
          </w:p>
        </w:tc>
        <w:tc>
          <w:tcPr>
            <w:tcW w:w="1614" w:type="dxa"/>
            <w:tcBorders>
              <w:top w:val="single" w:sz="4" w:space="0" w:color="auto"/>
              <w:bottom w:val="single" w:sz="4" w:space="0" w:color="auto"/>
            </w:tcBorders>
          </w:tcPr>
          <w:p w14:paraId="0B9B7292" w14:textId="2B622EF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08/08/2016 to 06/05/2017; undated</w:t>
            </w:r>
          </w:p>
        </w:tc>
      </w:tr>
      <w:tr w:rsidR="00695A7D" w:rsidRPr="004848E0" w14:paraId="254CFF9F" w14:textId="77777777" w:rsidTr="00BE3875">
        <w:tc>
          <w:tcPr>
            <w:tcW w:w="1888" w:type="dxa"/>
            <w:tcBorders>
              <w:top w:val="single" w:sz="4" w:space="0" w:color="auto"/>
              <w:bottom w:val="single" w:sz="4" w:space="0" w:color="auto"/>
            </w:tcBorders>
          </w:tcPr>
          <w:p w14:paraId="06D08047" w14:textId="70B073C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129</w:t>
            </w:r>
          </w:p>
        </w:tc>
        <w:tc>
          <w:tcPr>
            <w:tcW w:w="5858" w:type="dxa"/>
            <w:tcBorders>
              <w:top w:val="single" w:sz="4" w:space="0" w:color="auto"/>
              <w:bottom w:val="single" w:sz="4" w:space="0" w:color="auto"/>
            </w:tcBorders>
          </w:tcPr>
          <w:p w14:paraId="07D5C511" w14:textId="3C57508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Note Regarding Smith/Bybee Channel Modification Options</w:t>
            </w:r>
          </w:p>
        </w:tc>
        <w:tc>
          <w:tcPr>
            <w:tcW w:w="1614" w:type="dxa"/>
            <w:tcBorders>
              <w:top w:val="single" w:sz="4" w:space="0" w:color="auto"/>
              <w:bottom w:val="single" w:sz="4" w:space="0" w:color="auto"/>
            </w:tcBorders>
          </w:tcPr>
          <w:p w14:paraId="2EF5C32A" w14:textId="7CB9D30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09/01/2016</w:t>
            </w:r>
          </w:p>
        </w:tc>
      </w:tr>
      <w:tr w:rsidR="00695A7D" w:rsidRPr="004848E0" w14:paraId="2CC3B874" w14:textId="77777777" w:rsidTr="00BE3875">
        <w:tc>
          <w:tcPr>
            <w:tcW w:w="1888" w:type="dxa"/>
            <w:tcBorders>
              <w:top w:val="single" w:sz="4" w:space="0" w:color="auto"/>
              <w:bottom w:val="single" w:sz="4" w:space="0" w:color="auto"/>
            </w:tcBorders>
          </w:tcPr>
          <w:p w14:paraId="15F736AE" w14:textId="7FE1173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130</w:t>
            </w:r>
          </w:p>
        </w:tc>
        <w:tc>
          <w:tcPr>
            <w:tcW w:w="5858" w:type="dxa"/>
            <w:tcBorders>
              <w:top w:val="single" w:sz="4" w:space="0" w:color="auto"/>
              <w:bottom w:val="single" w:sz="4" w:space="0" w:color="auto"/>
            </w:tcBorders>
          </w:tcPr>
          <w:p w14:paraId="47F9625D" w14:textId="7944A65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Documents, potential mitigation project</w:t>
            </w:r>
          </w:p>
        </w:tc>
        <w:tc>
          <w:tcPr>
            <w:tcW w:w="1614" w:type="dxa"/>
            <w:tcBorders>
              <w:top w:val="single" w:sz="4" w:space="0" w:color="auto"/>
              <w:bottom w:val="single" w:sz="4" w:space="0" w:color="auto"/>
            </w:tcBorders>
          </w:tcPr>
          <w:p w14:paraId="453F699E" w14:textId="59AF5B0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09/12/2016 to 01/13/2017; undated</w:t>
            </w:r>
          </w:p>
        </w:tc>
      </w:tr>
      <w:tr w:rsidR="00695A7D" w:rsidRPr="004848E0" w14:paraId="7CE998A4" w14:textId="77777777" w:rsidTr="00BE3875">
        <w:tc>
          <w:tcPr>
            <w:tcW w:w="1888" w:type="dxa"/>
            <w:tcBorders>
              <w:top w:val="single" w:sz="4" w:space="0" w:color="auto"/>
              <w:bottom w:val="single" w:sz="4" w:space="0" w:color="auto"/>
            </w:tcBorders>
          </w:tcPr>
          <w:p w14:paraId="6B87FCC0" w14:textId="3745327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131</w:t>
            </w:r>
          </w:p>
        </w:tc>
        <w:tc>
          <w:tcPr>
            <w:tcW w:w="5858" w:type="dxa"/>
            <w:tcBorders>
              <w:top w:val="single" w:sz="4" w:space="0" w:color="auto"/>
              <w:bottom w:val="single" w:sz="4" w:space="0" w:color="auto"/>
            </w:tcBorders>
          </w:tcPr>
          <w:p w14:paraId="5AF83DF2" w14:textId="74AE5EF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Smith &amp; Bybee Channel Management Solutions</w:t>
            </w:r>
          </w:p>
        </w:tc>
        <w:tc>
          <w:tcPr>
            <w:tcW w:w="1614" w:type="dxa"/>
            <w:tcBorders>
              <w:top w:val="single" w:sz="4" w:space="0" w:color="auto"/>
              <w:bottom w:val="single" w:sz="4" w:space="0" w:color="auto"/>
            </w:tcBorders>
          </w:tcPr>
          <w:p w14:paraId="006D51D9" w14:textId="607E121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10/31/2016</w:t>
            </w:r>
          </w:p>
        </w:tc>
      </w:tr>
      <w:tr w:rsidR="00695A7D" w:rsidRPr="004848E0" w14:paraId="3A6AFD09" w14:textId="77777777" w:rsidTr="00BE3875">
        <w:tc>
          <w:tcPr>
            <w:tcW w:w="1888" w:type="dxa"/>
            <w:tcBorders>
              <w:top w:val="single" w:sz="4" w:space="0" w:color="auto"/>
              <w:bottom w:val="single" w:sz="4" w:space="0" w:color="auto"/>
            </w:tcBorders>
          </w:tcPr>
          <w:p w14:paraId="2891CF3B" w14:textId="5F8970B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132</w:t>
            </w:r>
          </w:p>
        </w:tc>
        <w:tc>
          <w:tcPr>
            <w:tcW w:w="5858" w:type="dxa"/>
            <w:tcBorders>
              <w:top w:val="single" w:sz="4" w:space="0" w:color="auto"/>
              <w:bottom w:val="single" w:sz="4" w:space="0" w:color="auto"/>
            </w:tcBorders>
          </w:tcPr>
          <w:p w14:paraId="7CC7CEFD" w14:textId="36B5432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Meeting Records, Ducks Unlimited Inc. Update Call November 30, 2016</w:t>
            </w:r>
          </w:p>
        </w:tc>
        <w:tc>
          <w:tcPr>
            <w:tcW w:w="1614" w:type="dxa"/>
            <w:tcBorders>
              <w:top w:val="single" w:sz="4" w:space="0" w:color="auto"/>
              <w:bottom w:val="single" w:sz="4" w:space="0" w:color="auto"/>
            </w:tcBorders>
          </w:tcPr>
          <w:p w14:paraId="185CC7D5" w14:textId="62DE8EAD"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11/30/2016</w:t>
            </w:r>
          </w:p>
        </w:tc>
      </w:tr>
      <w:tr w:rsidR="00695A7D" w:rsidRPr="004848E0" w14:paraId="276BB5F5" w14:textId="77777777" w:rsidTr="00BE3875">
        <w:tc>
          <w:tcPr>
            <w:tcW w:w="1888" w:type="dxa"/>
            <w:tcBorders>
              <w:top w:val="single" w:sz="4" w:space="0" w:color="auto"/>
              <w:bottom w:val="single" w:sz="4" w:space="0" w:color="auto"/>
            </w:tcBorders>
          </w:tcPr>
          <w:p w14:paraId="357A2720" w14:textId="0F147CA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133</w:t>
            </w:r>
          </w:p>
        </w:tc>
        <w:tc>
          <w:tcPr>
            <w:tcW w:w="5858" w:type="dxa"/>
            <w:tcBorders>
              <w:top w:val="single" w:sz="4" w:space="0" w:color="auto"/>
              <w:bottom w:val="single" w:sz="4" w:space="0" w:color="auto"/>
            </w:tcBorders>
          </w:tcPr>
          <w:p w14:paraId="2A3BBCD6" w14:textId="2000066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routine inspection of the Smith-Bybee Lakes Dam</w:t>
            </w:r>
          </w:p>
        </w:tc>
        <w:tc>
          <w:tcPr>
            <w:tcW w:w="1614" w:type="dxa"/>
            <w:tcBorders>
              <w:top w:val="single" w:sz="4" w:space="0" w:color="auto"/>
              <w:bottom w:val="single" w:sz="4" w:space="0" w:color="auto"/>
            </w:tcBorders>
          </w:tcPr>
          <w:p w14:paraId="50C818C9" w14:textId="3C01E26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12/09/2016</w:t>
            </w:r>
          </w:p>
        </w:tc>
      </w:tr>
      <w:tr w:rsidR="00695A7D" w:rsidRPr="004848E0" w14:paraId="0FA16B67" w14:textId="77777777" w:rsidTr="00BE3875">
        <w:tc>
          <w:tcPr>
            <w:tcW w:w="1888" w:type="dxa"/>
            <w:tcBorders>
              <w:top w:val="single" w:sz="4" w:space="0" w:color="auto"/>
              <w:bottom w:val="single" w:sz="4" w:space="0" w:color="auto"/>
            </w:tcBorders>
          </w:tcPr>
          <w:p w14:paraId="6A3030CC" w14:textId="2F56519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134</w:t>
            </w:r>
          </w:p>
        </w:tc>
        <w:tc>
          <w:tcPr>
            <w:tcW w:w="5858" w:type="dxa"/>
            <w:tcBorders>
              <w:top w:val="single" w:sz="4" w:space="0" w:color="auto"/>
              <w:bottom w:val="single" w:sz="4" w:space="0" w:color="auto"/>
            </w:tcBorders>
          </w:tcPr>
          <w:p w14:paraId="55CCF62C" w14:textId="1D8604F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Metro: Smith Bybee WCS Improvements Permit Set</w:t>
            </w:r>
          </w:p>
        </w:tc>
        <w:tc>
          <w:tcPr>
            <w:tcW w:w="1614" w:type="dxa"/>
            <w:tcBorders>
              <w:top w:val="single" w:sz="4" w:space="0" w:color="auto"/>
              <w:bottom w:val="single" w:sz="4" w:space="0" w:color="auto"/>
            </w:tcBorders>
          </w:tcPr>
          <w:p w14:paraId="330CDDB0" w14:textId="39789CF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12/14/2016</w:t>
            </w:r>
          </w:p>
        </w:tc>
      </w:tr>
      <w:tr w:rsidR="00695A7D" w:rsidRPr="004848E0" w14:paraId="2F27A90A" w14:textId="77777777" w:rsidTr="00BE3875">
        <w:tc>
          <w:tcPr>
            <w:tcW w:w="1888" w:type="dxa"/>
            <w:tcBorders>
              <w:top w:val="single" w:sz="4" w:space="0" w:color="auto"/>
              <w:bottom w:val="single" w:sz="4" w:space="0" w:color="auto"/>
            </w:tcBorders>
          </w:tcPr>
          <w:p w14:paraId="3EA20651" w14:textId="632B976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135</w:t>
            </w:r>
          </w:p>
        </w:tc>
        <w:tc>
          <w:tcPr>
            <w:tcW w:w="5858" w:type="dxa"/>
            <w:tcBorders>
              <w:top w:val="single" w:sz="4" w:space="0" w:color="auto"/>
              <w:bottom w:val="single" w:sz="4" w:space="0" w:color="auto"/>
            </w:tcBorders>
          </w:tcPr>
          <w:p w14:paraId="68D9183B" w14:textId="1A5B860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Water Control Structure Operations</w:t>
            </w:r>
          </w:p>
        </w:tc>
        <w:tc>
          <w:tcPr>
            <w:tcW w:w="1614" w:type="dxa"/>
            <w:tcBorders>
              <w:top w:val="single" w:sz="4" w:space="0" w:color="auto"/>
              <w:bottom w:val="single" w:sz="4" w:space="0" w:color="auto"/>
            </w:tcBorders>
          </w:tcPr>
          <w:p w14:paraId="6B838239" w14:textId="4430DAC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undated</w:t>
            </w:r>
          </w:p>
        </w:tc>
      </w:tr>
      <w:tr w:rsidR="00695A7D" w:rsidRPr="004848E0" w14:paraId="6B392AEE" w14:textId="77777777" w:rsidTr="00BE3875">
        <w:tc>
          <w:tcPr>
            <w:tcW w:w="1888" w:type="dxa"/>
            <w:tcBorders>
              <w:top w:val="single" w:sz="4" w:space="0" w:color="auto"/>
              <w:bottom w:val="single" w:sz="4" w:space="0" w:color="auto"/>
            </w:tcBorders>
          </w:tcPr>
          <w:p w14:paraId="1F8CA081" w14:textId="2146259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136</w:t>
            </w:r>
          </w:p>
        </w:tc>
        <w:tc>
          <w:tcPr>
            <w:tcW w:w="5858" w:type="dxa"/>
            <w:tcBorders>
              <w:top w:val="single" w:sz="4" w:space="0" w:color="auto"/>
              <w:bottom w:val="single" w:sz="4" w:space="0" w:color="auto"/>
            </w:tcBorders>
          </w:tcPr>
          <w:p w14:paraId="70F62D5B" w14:textId="1B1DD4A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Multnomah Channel Marsh Water Control Structures</w:t>
            </w:r>
          </w:p>
        </w:tc>
        <w:tc>
          <w:tcPr>
            <w:tcW w:w="1614" w:type="dxa"/>
            <w:tcBorders>
              <w:top w:val="single" w:sz="4" w:space="0" w:color="auto"/>
              <w:bottom w:val="single" w:sz="4" w:space="0" w:color="auto"/>
            </w:tcBorders>
          </w:tcPr>
          <w:p w14:paraId="2F36FA9D" w14:textId="6273AB4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undated</w:t>
            </w:r>
          </w:p>
        </w:tc>
      </w:tr>
      <w:tr w:rsidR="00695A7D" w:rsidRPr="004848E0" w14:paraId="3AE5CA9C" w14:textId="77777777" w:rsidTr="00BE3875">
        <w:tc>
          <w:tcPr>
            <w:tcW w:w="1888" w:type="dxa"/>
            <w:tcBorders>
              <w:top w:val="single" w:sz="4" w:space="0" w:color="auto"/>
              <w:bottom w:val="single" w:sz="4" w:space="0" w:color="auto"/>
            </w:tcBorders>
          </w:tcPr>
          <w:p w14:paraId="0B30DAC2" w14:textId="0A7E03B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137</w:t>
            </w:r>
          </w:p>
        </w:tc>
        <w:tc>
          <w:tcPr>
            <w:tcW w:w="5858" w:type="dxa"/>
            <w:tcBorders>
              <w:top w:val="single" w:sz="4" w:space="0" w:color="auto"/>
              <w:bottom w:val="single" w:sz="4" w:space="0" w:color="auto"/>
            </w:tcBorders>
          </w:tcPr>
          <w:p w14:paraId="6C450656" w14:textId="1F60EC7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Best Management Practices as Provided by Metro</w:t>
            </w:r>
          </w:p>
        </w:tc>
        <w:tc>
          <w:tcPr>
            <w:tcW w:w="1614" w:type="dxa"/>
            <w:tcBorders>
              <w:top w:val="single" w:sz="4" w:space="0" w:color="auto"/>
              <w:bottom w:val="single" w:sz="4" w:space="0" w:color="auto"/>
            </w:tcBorders>
          </w:tcPr>
          <w:p w14:paraId="2F11047C" w14:textId="645CE73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undated</w:t>
            </w:r>
          </w:p>
        </w:tc>
      </w:tr>
      <w:tr w:rsidR="00695A7D" w:rsidRPr="004848E0" w14:paraId="669B4B77" w14:textId="77777777" w:rsidTr="00BE3875">
        <w:tc>
          <w:tcPr>
            <w:tcW w:w="1888" w:type="dxa"/>
            <w:tcBorders>
              <w:top w:val="single" w:sz="4" w:space="0" w:color="auto"/>
              <w:bottom w:val="single" w:sz="4" w:space="0" w:color="auto"/>
            </w:tcBorders>
          </w:tcPr>
          <w:p w14:paraId="1C9A9A0A" w14:textId="5B1F6CE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138</w:t>
            </w:r>
          </w:p>
        </w:tc>
        <w:tc>
          <w:tcPr>
            <w:tcW w:w="5858" w:type="dxa"/>
            <w:tcBorders>
              <w:top w:val="single" w:sz="4" w:space="0" w:color="auto"/>
              <w:bottom w:val="single" w:sz="4" w:space="0" w:color="auto"/>
            </w:tcBorders>
          </w:tcPr>
          <w:p w14:paraId="72144387" w14:textId="5FA24CD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S&amp;B Water Control Structures Facility Engineering Plans Bid Set</w:t>
            </w:r>
          </w:p>
        </w:tc>
        <w:tc>
          <w:tcPr>
            <w:tcW w:w="1614" w:type="dxa"/>
            <w:tcBorders>
              <w:top w:val="single" w:sz="4" w:space="0" w:color="auto"/>
              <w:bottom w:val="single" w:sz="4" w:space="0" w:color="auto"/>
            </w:tcBorders>
          </w:tcPr>
          <w:p w14:paraId="0E6F8057" w14:textId="706A82E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02/03/2017</w:t>
            </w:r>
          </w:p>
        </w:tc>
      </w:tr>
      <w:tr w:rsidR="00695A7D" w:rsidRPr="004848E0" w14:paraId="7869068F" w14:textId="77777777" w:rsidTr="00BE3875">
        <w:tc>
          <w:tcPr>
            <w:tcW w:w="1888" w:type="dxa"/>
            <w:tcBorders>
              <w:top w:val="single" w:sz="4" w:space="0" w:color="auto"/>
              <w:bottom w:val="single" w:sz="4" w:space="0" w:color="auto"/>
            </w:tcBorders>
          </w:tcPr>
          <w:p w14:paraId="6EAB0778" w14:textId="412DF8D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139</w:t>
            </w:r>
          </w:p>
        </w:tc>
        <w:tc>
          <w:tcPr>
            <w:tcW w:w="5858" w:type="dxa"/>
            <w:tcBorders>
              <w:top w:val="single" w:sz="4" w:space="0" w:color="auto"/>
              <w:bottom w:val="single" w:sz="4" w:space="0" w:color="auto"/>
            </w:tcBorders>
          </w:tcPr>
          <w:p w14:paraId="324A6E5F" w14:textId="1BAF5CA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S&amp;B Water Control Structures Facility Engineering Plans Bid Set</w:t>
            </w:r>
          </w:p>
        </w:tc>
        <w:tc>
          <w:tcPr>
            <w:tcW w:w="1614" w:type="dxa"/>
            <w:tcBorders>
              <w:top w:val="single" w:sz="4" w:space="0" w:color="auto"/>
              <w:bottom w:val="single" w:sz="4" w:space="0" w:color="auto"/>
            </w:tcBorders>
          </w:tcPr>
          <w:p w14:paraId="6C78FC04" w14:textId="3181DCF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03/09/2017</w:t>
            </w:r>
          </w:p>
        </w:tc>
      </w:tr>
      <w:tr w:rsidR="00695A7D" w:rsidRPr="004848E0" w14:paraId="34DECC7C" w14:textId="77777777" w:rsidTr="00BE3875">
        <w:tc>
          <w:tcPr>
            <w:tcW w:w="1888" w:type="dxa"/>
            <w:tcBorders>
              <w:top w:val="single" w:sz="4" w:space="0" w:color="auto"/>
              <w:bottom w:val="single" w:sz="4" w:space="0" w:color="auto"/>
            </w:tcBorders>
          </w:tcPr>
          <w:p w14:paraId="702D855F" w14:textId="5E05C97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140</w:t>
            </w:r>
          </w:p>
        </w:tc>
        <w:tc>
          <w:tcPr>
            <w:tcW w:w="5858" w:type="dxa"/>
            <w:tcBorders>
              <w:top w:val="single" w:sz="4" w:space="0" w:color="auto"/>
              <w:bottom w:val="single" w:sz="4" w:space="0" w:color="auto"/>
            </w:tcBorders>
          </w:tcPr>
          <w:p w14:paraId="1D627D3B" w14:textId="1F0EB1C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S&amp;B WCS Facility Engineering Plans Bid Set, Section 1000, Description </w:t>
            </w:r>
          </w:p>
        </w:tc>
        <w:tc>
          <w:tcPr>
            <w:tcW w:w="1614" w:type="dxa"/>
            <w:tcBorders>
              <w:top w:val="single" w:sz="4" w:space="0" w:color="auto"/>
              <w:bottom w:val="single" w:sz="4" w:space="0" w:color="auto"/>
            </w:tcBorders>
          </w:tcPr>
          <w:p w14:paraId="666B13AD" w14:textId="11C5CC3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03/20/2017</w:t>
            </w:r>
          </w:p>
        </w:tc>
      </w:tr>
      <w:tr w:rsidR="00695A7D" w:rsidRPr="004848E0" w14:paraId="143BB00C" w14:textId="77777777" w:rsidTr="00BE3875">
        <w:tc>
          <w:tcPr>
            <w:tcW w:w="1888" w:type="dxa"/>
            <w:tcBorders>
              <w:top w:val="single" w:sz="4" w:space="0" w:color="auto"/>
              <w:bottom w:val="single" w:sz="4" w:space="0" w:color="auto"/>
            </w:tcBorders>
          </w:tcPr>
          <w:p w14:paraId="62577574" w14:textId="6C38666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141</w:t>
            </w:r>
          </w:p>
        </w:tc>
        <w:tc>
          <w:tcPr>
            <w:tcW w:w="5858" w:type="dxa"/>
            <w:tcBorders>
              <w:top w:val="single" w:sz="4" w:space="0" w:color="auto"/>
              <w:bottom w:val="single" w:sz="4" w:space="0" w:color="auto"/>
            </w:tcBorders>
          </w:tcPr>
          <w:p w14:paraId="5041DD20" w14:textId="4ABD19A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Correspondence, comments on application that impacts wetlands </w:t>
            </w:r>
          </w:p>
        </w:tc>
        <w:tc>
          <w:tcPr>
            <w:tcW w:w="1614" w:type="dxa"/>
            <w:tcBorders>
              <w:top w:val="single" w:sz="4" w:space="0" w:color="auto"/>
              <w:bottom w:val="single" w:sz="4" w:space="0" w:color="auto"/>
            </w:tcBorders>
          </w:tcPr>
          <w:p w14:paraId="09CCE361" w14:textId="538E7B0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03/23/2017</w:t>
            </w:r>
          </w:p>
        </w:tc>
      </w:tr>
      <w:tr w:rsidR="00695A7D" w:rsidRPr="004848E0" w14:paraId="5FF76F05" w14:textId="77777777" w:rsidTr="00BE3875">
        <w:tc>
          <w:tcPr>
            <w:tcW w:w="1888" w:type="dxa"/>
            <w:tcBorders>
              <w:top w:val="single" w:sz="4" w:space="0" w:color="auto"/>
              <w:bottom w:val="single" w:sz="4" w:space="0" w:color="auto"/>
            </w:tcBorders>
          </w:tcPr>
          <w:p w14:paraId="50DD6B7D" w14:textId="1C12A77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142</w:t>
            </w:r>
          </w:p>
        </w:tc>
        <w:tc>
          <w:tcPr>
            <w:tcW w:w="5858" w:type="dxa"/>
            <w:tcBorders>
              <w:top w:val="single" w:sz="4" w:space="0" w:color="auto"/>
              <w:bottom w:val="single" w:sz="4" w:space="0" w:color="auto"/>
            </w:tcBorders>
          </w:tcPr>
          <w:p w14:paraId="59717DEA" w14:textId="12AE631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S&amp;B Water Control Structures Facility Engineering Plans Permit Set</w:t>
            </w:r>
          </w:p>
        </w:tc>
        <w:tc>
          <w:tcPr>
            <w:tcW w:w="1614" w:type="dxa"/>
            <w:tcBorders>
              <w:top w:val="single" w:sz="4" w:space="0" w:color="auto"/>
              <w:bottom w:val="single" w:sz="4" w:space="0" w:color="auto"/>
            </w:tcBorders>
          </w:tcPr>
          <w:p w14:paraId="71F85C3C" w14:textId="471CE07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04/06/2017</w:t>
            </w:r>
          </w:p>
        </w:tc>
      </w:tr>
      <w:tr w:rsidR="00695A7D" w:rsidRPr="004848E0" w14:paraId="07A8D6D4" w14:textId="77777777" w:rsidTr="00BE3875">
        <w:tc>
          <w:tcPr>
            <w:tcW w:w="1888" w:type="dxa"/>
            <w:tcBorders>
              <w:top w:val="single" w:sz="4" w:space="0" w:color="auto"/>
              <w:bottom w:val="single" w:sz="4" w:space="0" w:color="auto"/>
            </w:tcBorders>
          </w:tcPr>
          <w:p w14:paraId="326AEB28" w14:textId="39DC376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143</w:t>
            </w:r>
          </w:p>
        </w:tc>
        <w:tc>
          <w:tcPr>
            <w:tcW w:w="5858" w:type="dxa"/>
            <w:tcBorders>
              <w:top w:val="single" w:sz="4" w:space="0" w:color="auto"/>
              <w:bottom w:val="single" w:sz="4" w:space="0" w:color="auto"/>
            </w:tcBorders>
          </w:tcPr>
          <w:p w14:paraId="4ACC3D4A" w14:textId="504571A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Correspondence, S&amp;B Lakes Channel Restoration Project, fish salvage </w:t>
            </w:r>
          </w:p>
        </w:tc>
        <w:tc>
          <w:tcPr>
            <w:tcW w:w="1614" w:type="dxa"/>
            <w:tcBorders>
              <w:top w:val="single" w:sz="4" w:space="0" w:color="auto"/>
              <w:bottom w:val="single" w:sz="4" w:space="0" w:color="auto"/>
            </w:tcBorders>
          </w:tcPr>
          <w:p w14:paraId="18581EF8" w14:textId="1325353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04/12/2017 to 08/18/2017</w:t>
            </w:r>
          </w:p>
        </w:tc>
      </w:tr>
      <w:tr w:rsidR="00695A7D" w:rsidRPr="004848E0" w14:paraId="5A89AC77" w14:textId="77777777" w:rsidTr="00BE3875">
        <w:tc>
          <w:tcPr>
            <w:tcW w:w="1888" w:type="dxa"/>
            <w:tcBorders>
              <w:top w:val="single" w:sz="4" w:space="0" w:color="auto"/>
              <w:bottom w:val="single" w:sz="4" w:space="0" w:color="auto"/>
            </w:tcBorders>
          </w:tcPr>
          <w:p w14:paraId="73464879" w14:textId="1576240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144</w:t>
            </w:r>
          </w:p>
        </w:tc>
        <w:tc>
          <w:tcPr>
            <w:tcW w:w="5858" w:type="dxa"/>
            <w:tcBorders>
              <w:top w:val="single" w:sz="4" w:space="0" w:color="auto"/>
              <w:bottom w:val="single" w:sz="4" w:space="0" w:color="auto"/>
            </w:tcBorders>
          </w:tcPr>
          <w:p w14:paraId="6A573268" w14:textId="705176E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Engineer Estimate Metro Projects, RFB 3331</w:t>
            </w:r>
          </w:p>
        </w:tc>
        <w:tc>
          <w:tcPr>
            <w:tcW w:w="1614" w:type="dxa"/>
            <w:tcBorders>
              <w:top w:val="single" w:sz="4" w:space="0" w:color="auto"/>
              <w:bottom w:val="single" w:sz="4" w:space="0" w:color="auto"/>
            </w:tcBorders>
          </w:tcPr>
          <w:p w14:paraId="2E35A1B7" w14:textId="004BBC5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04/17/2017 to 04/25/2017; undated</w:t>
            </w:r>
          </w:p>
        </w:tc>
      </w:tr>
      <w:tr w:rsidR="00695A7D" w:rsidRPr="004848E0" w14:paraId="56022B19" w14:textId="77777777" w:rsidTr="00BE3875">
        <w:tc>
          <w:tcPr>
            <w:tcW w:w="1888" w:type="dxa"/>
            <w:tcBorders>
              <w:top w:val="single" w:sz="4" w:space="0" w:color="auto"/>
              <w:bottom w:val="single" w:sz="4" w:space="0" w:color="auto"/>
            </w:tcBorders>
          </w:tcPr>
          <w:p w14:paraId="6EAA39E7" w14:textId="7484F41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145</w:t>
            </w:r>
          </w:p>
        </w:tc>
        <w:tc>
          <w:tcPr>
            <w:tcW w:w="5858" w:type="dxa"/>
            <w:tcBorders>
              <w:top w:val="single" w:sz="4" w:space="0" w:color="auto"/>
              <w:bottom w:val="single" w:sz="4" w:space="0" w:color="auto"/>
            </w:tcBorders>
          </w:tcPr>
          <w:p w14:paraId="137C499C" w14:textId="2B95608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Receipt</w:t>
            </w:r>
          </w:p>
        </w:tc>
        <w:tc>
          <w:tcPr>
            <w:tcW w:w="1614" w:type="dxa"/>
            <w:tcBorders>
              <w:top w:val="single" w:sz="4" w:space="0" w:color="auto"/>
              <w:bottom w:val="single" w:sz="4" w:space="0" w:color="auto"/>
            </w:tcBorders>
          </w:tcPr>
          <w:p w14:paraId="22208E5C" w14:textId="1CA46C5D"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04/28/2017</w:t>
            </w:r>
          </w:p>
        </w:tc>
      </w:tr>
      <w:tr w:rsidR="00695A7D" w:rsidRPr="004848E0" w14:paraId="6A5002A8" w14:textId="77777777" w:rsidTr="00BE3875">
        <w:tc>
          <w:tcPr>
            <w:tcW w:w="1888" w:type="dxa"/>
            <w:tcBorders>
              <w:top w:val="single" w:sz="4" w:space="0" w:color="auto"/>
              <w:bottom w:val="single" w:sz="4" w:space="0" w:color="auto"/>
            </w:tcBorders>
          </w:tcPr>
          <w:p w14:paraId="2C3C4975" w14:textId="6ADDFF6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146</w:t>
            </w:r>
          </w:p>
        </w:tc>
        <w:tc>
          <w:tcPr>
            <w:tcW w:w="5858" w:type="dxa"/>
            <w:tcBorders>
              <w:top w:val="single" w:sz="4" w:space="0" w:color="auto"/>
              <w:bottom w:val="single" w:sz="4" w:space="0" w:color="auto"/>
            </w:tcBorders>
          </w:tcPr>
          <w:p w14:paraId="1FDACC25" w14:textId="619C078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bidding process for the RFB 3331</w:t>
            </w:r>
          </w:p>
        </w:tc>
        <w:tc>
          <w:tcPr>
            <w:tcW w:w="1614" w:type="dxa"/>
            <w:tcBorders>
              <w:top w:val="single" w:sz="4" w:space="0" w:color="auto"/>
              <w:bottom w:val="single" w:sz="4" w:space="0" w:color="auto"/>
            </w:tcBorders>
          </w:tcPr>
          <w:p w14:paraId="27D67B96" w14:textId="39D9C2A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05/17/2017</w:t>
            </w:r>
          </w:p>
        </w:tc>
      </w:tr>
      <w:tr w:rsidR="00695A7D" w:rsidRPr="004848E0" w14:paraId="6E76A7C5" w14:textId="77777777" w:rsidTr="00BE3875">
        <w:tc>
          <w:tcPr>
            <w:tcW w:w="1888" w:type="dxa"/>
            <w:tcBorders>
              <w:top w:val="single" w:sz="4" w:space="0" w:color="auto"/>
              <w:bottom w:val="single" w:sz="4" w:space="0" w:color="auto"/>
            </w:tcBorders>
          </w:tcPr>
          <w:p w14:paraId="1A82C6B8" w14:textId="720D36C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147</w:t>
            </w:r>
          </w:p>
        </w:tc>
        <w:tc>
          <w:tcPr>
            <w:tcW w:w="5858" w:type="dxa"/>
            <w:tcBorders>
              <w:top w:val="single" w:sz="4" w:space="0" w:color="auto"/>
              <w:bottom w:val="single" w:sz="4" w:space="0" w:color="auto"/>
            </w:tcBorders>
          </w:tcPr>
          <w:p w14:paraId="260E3299" w14:textId="7FFADC9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permit to construct improvements on S&amp;B WCS</w:t>
            </w:r>
          </w:p>
        </w:tc>
        <w:tc>
          <w:tcPr>
            <w:tcW w:w="1614" w:type="dxa"/>
            <w:tcBorders>
              <w:top w:val="single" w:sz="4" w:space="0" w:color="auto"/>
              <w:bottom w:val="single" w:sz="4" w:space="0" w:color="auto"/>
            </w:tcBorders>
          </w:tcPr>
          <w:p w14:paraId="09B7E270" w14:textId="55ED492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06/19/2017 to 03/06/2018</w:t>
            </w:r>
          </w:p>
        </w:tc>
      </w:tr>
      <w:tr w:rsidR="00695A7D" w:rsidRPr="004848E0" w14:paraId="53BBEA97" w14:textId="77777777" w:rsidTr="00BE3875">
        <w:tc>
          <w:tcPr>
            <w:tcW w:w="1888" w:type="dxa"/>
            <w:tcBorders>
              <w:top w:val="single" w:sz="4" w:space="0" w:color="auto"/>
              <w:bottom w:val="single" w:sz="4" w:space="0" w:color="auto"/>
            </w:tcBorders>
          </w:tcPr>
          <w:p w14:paraId="590F1C89" w14:textId="0B1CFF5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148</w:t>
            </w:r>
          </w:p>
        </w:tc>
        <w:tc>
          <w:tcPr>
            <w:tcW w:w="5858" w:type="dxa"/>
            <w:tcBorders>
              <w:top w:val="single" w:sz="4" w:space="0" w:color="auto"/>
              <w:bottom w:val="single" w:sz="4" w:space="0" w:color="auto"/>
            </w:tcBorders>
          </w:tcPr>
          <w:p w14:paraId="33C6AA3B" w14:textId="727D7F9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2017 – Scientific Taking Permit – Fish</w:t>
            </w:r>
          </w:p>
        </w:tc>
        <w:tc>
          <w:tcPr>
            <w:tcW w:w="1614" w:type="dxa"/>
            <w:tcBorders>
              <w:top w:val="single" w:sz="4" w:space="0" w:color="auto"/>
              <w:bottom w:val="single" w:sz="4" w:space="0" w:color="auto"/>
            </w:tcBorders>
          </w:tcPr>
          <w:p w14:paraId="677D79F0" w14:textId="5394471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07/18/2017</w:t>
            </w:r>
          </w:p>
        </w:tc>
      </w:tr>
      <w:tr w:rsidR="00695A7D" w:rsidRPr="004848E0" w14:paraId="105C054C" w14:textId="77777777" w:rsidTr="00BE3875">
        <w:tc>
          <w:tcPr>
            <w:tcW w:w="1888" w:type="dxa"/>
            <w:tcBorders>
              <w:top w:val="single" w:sz="4" w:space="0" w:color="auto"/>
              <w:bottom w:val="single" w:sz="4" w:space="0" w:color="auto"/>
            </w:tcBorders>
          </w:tcPr>
          <w:p w14:paraId="189761B9" w14:textId="7C61346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150</w:t>
            </w:r>
          </w:p>
        </w:tc>
        <w:tc>
          <w:tcPr>
            <w:tcW w:w="5858" w:type="dxa"/>
            <w:tcBorders>
              <w:top w:val="single" w:sz="4" w:space="0" w:color="auto"/>
              <w:bottom w:val="single" w:sz="4" w:space="0" w:color="auto"/>
            </w:tcBorders>
          </w:tcPr>
          <w:p w14:paraId="028CB603" w14:textId="3824364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Permit No. 60021-RF [for S&amp;B Lakes Channel Restoration]</w:t>
            </w:r>
          </w:p>
        </w:tc>
        <w:tc>
          <w:tcPr>
            <w:tcW w:w="1614" w:type="dxa"/>
            <w:tcBorders>
              <w:top w:val="single" w:sz="4" w:space="0" w:color="auto"/>
              <w:bottom w:val="single" w:sz="4" w:space="0" w:color="auto"/>
            </w:tcBorders>
          </w:tcPr>
          <w:p w14:paraId="6B2F4AF8" w14:textId="6041FF3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08/10/2017</w:t>
            </w:r>
          </w:p>
        </w:tc>
      </w:tr>
      <w:tr w:rsidR="00695A7D" w:rsidRPr="004848E0" w14:paraId="21A4EA4D" w14:textId="77777777" w:rsidTr="00BE3875">
        <w:tc>
          <w:tcPr>
            <w:tcW w:w="1888" w:type="dxa"/>
            <w:tcBorders>
              <w:top w:val="single" w:sz="4" w:space="0" w:color="auto"/>
              <w:bottom w:val="single" w:sz="4" w:space="0" w:color="auto"/>
            </w:tcBorders>
          </w:tcPr>
          <w:p w14:paraId="3543E47D" w14:textId="5EE8527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151</w:t>
            </w:r>
          </w:p>
        </w:tc>
        <w:tc>
          <w:tcPr>
            <w:tcW w:w="5858" w:type="dxa"/>
            <w:tcBorders>
              <w:top w:val="single" w:sz="4" w:space="0" w:color="auto"/>
              <w:bottom w:val="single" w:sz="4" w:space="0" w:color="auto"/>
            </w:tcBorders>
          </w:tcPr>
          <w:p w14:paraId="08A16BE0" w14:textId="11AFB01D"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Fee Data Sheet</w:t>
            </w:r>
          </w:p>
        </w:tc>
        <w:tc>
          <w:tcPr>
            <w:tcW w:w="1614" w:type="dxa"/>
            <w:tcBorders>
              <w:top w:val="single" w:sz="4" w:space="0" w:color="auto"/>
              <w:bottom w:val="single" w:sz="4" w:space="0" w:color="auto"/>
            </w:tcBorders>
          </w:tcPr>
          <w:p w14:paraId="33B42966" w14:textId="1C04141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08/17/2017</w:t>
            </w:r>
          </w:p>
        </w:tc>
      </w:tr>
      <w:tr w:rsidR="00695A7D" w:rsidRPr="004848E0" w14:paraId="2B3094E7" w14:textId="77777777" w:rsidTr="00BE3875">
        <w:tc>
          <w:tcPr>
            <w:tcW w:w="1888" w:type="dxa"/>
            <w:tcBorders>
              <w:top w:val="single" w:sz="4" w:space="0" w:color="auto"/>
              <w:bottom w:val="single" w:sz="4" w:space="0" w:color="auto"/>
            </w:tcBorders>
          </w:tcPr>
          <w:p w14:paraId="4EBD40F2" w14:textId="6382873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152</w:t>
            </w:r>
          </w:p>
        </w:tc>
        <w:tc>
          <w:tcPr>
            <w:tcW w:w="5858" w:type="dxa"/>
            <w:tcBorders>
              <w:top w:val="single" w:sz="4" w:space="0" w:color="auto"/>
              <w:bottom w:val="single" w:sz="4" w:space="0" w:color="auto"/>
            </w:tcBorders>
          </w:tcPr>
          <w:p w14:paraId="4D716DDD" w14:textId="218B692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Notice of a Type Ix Decision on a Proposal in Your Neighborhood</w:t>
            </w:r>
          </w:p>
        </w:tc>
        <w:tc>
          <w:tcPr>
            <w:tcW w:w="1614" w:type="dxa"/>
            <w:tcBorders>
              <w:top w:val="single" w:sz="4" w:space="0" w:color="auto"/>
              <w:bottom w:val="single" w:sz="4" w:space="0" w:color="auto"/>
            </w:tcBorders>
          </w:tcPr>
          <w:p w14:paraId="13908AFC" w14:textId="7C4D10B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08/17/2017</w:t>
            </w:r>
          </w:p>
        </w:tc>
      </w:tr>
      <w:tr w:rsidR="00695A7D" w:rsidRPr="004848E0" w14:paraId="37C4784E" w14:textId="77777777" w:rsidTr="00BE3875">
        <w:tc>
          <w:tcPr>
            <w:tcW w:w="1888" w:type="dxa"/>
            <w:tcBorders>
              <w:top w:val="single" w:sz="4" w:space="0" w:color="auto"/>
              <w:bottom w:val="single" w:sz="4" w:space="0" w:color="auto"/>
            </w:tcBorders>
          </w:tcPr>
          <w:p w14:paraId="01CD33F8" w14:textId="33884F9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153</w:t>
            </w:r>
          </w:p>
        </w:tc>
        <w:tc>
          <w:tcPr>
            <w:tcW w:w="5858" w:type="dxa"/>
            <w:tcBorders>
              <w:top w:val="single" w:sz="4" w:space="0" w:color="auto"/>
              <w:bottom w:val="single" w:sz="4" w:space="0" w:color="auto"/>
            </w:tcBorders>
          </w:tcPr>
          <w:p w14:paraId="384F6099" w14:textId="0F625CC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Soils Special Inspection Program Checklist Balanced Cut and Fill</w:t>
            </w:r>
          </w:p>
        </w:tc>
        <w:tc>
          <w:tcPr>
            <w:tcW w:w="1614" w:type="dxa"/>
            <w:tcBorders>
              <w:top w:val="single" w:sz="4" w:space="0" w:color="auto"/>
              <w:bottom w:val="single" w:sz="4" w:space="0" w:color="auto"/>
            </w:tcBorders>
          </w:tcPr>
          <w:p w14:paraId="5839AD91" w14:textId="4B8D061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08/24/2017</w:t>
            </w:r>
          </w:p>
        </w:tc>
      </w:tr>
      <w:tr w:rsidR="00695A7D" w:rsidRPr="004848E0" w14:paraId="3CBAF899" w14:textId="77777777" w:rsidTr="00BE3875">
        <w:tc>
          <w:tcPr>
            <w:tcW w:w="1888" w:type="dxa"/>
            <w:tcBorders>
              <w:top w:val="single" w:sz="4" w:space="0" w:color="auto"/>
              <w:bottom w:val="single" w:sz="4" w:space="0" w:color="auto"/>
            </w:tcBorders>
          </w:tcPr>
          <w:p w14:paraId="07482001" w14:textId="7C309AF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154</w:t>
            </w:r>
          </w:p>
        </w:tc>
        <w:tc>
          <w:tcPr>
            <w:tcW w:w="5858" w:type="dxa"/>
            <w:tcBorders>
              <w:top w:val="single" w:sz="4" w:space="0" w:color="auto"/>
              <w:bottom w:val="single" w:sz="4" w:space="0" w:color="auto"/>
            </w:tcBorders>
          </w:tcPr>
          <w:p w14:paraId="75008DC4" w14:textId="6FB5EF6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Zoning and Site Development Permits</w:t>
            </w:r>
          </w:p>
        </w:tc>
        <w:tc>
          <w:tcPr>
            <w:tcW w:w="1614" w:type="dxa"/>
            <w:tcBorders>
              <w:top w:val="single" w:sz="4" w:space="0" w:color="auto"/>
              <w:bottom w:val="single" w:sz="4" w:space="0" w:color="auto"/>
            </w:tcBorders>
          </w:tcPr>
          <w:p w14:paraId="314B9C61" w14:textId="31AE8EC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09/01/2017</w:t>
            </w:r>
          </w:p>
        </w:tc>
      </w:tr>
      <w:tr w:rsidR="00695A7D" w:rsidRPr="004848E0" w14:paraId="00232734" w14:textId="77777777" w:rsidTr="00BE3875">
        <w:tc>
          <w:tcPr>
            <w:tcW w:w="1888" w:type="dxa"/>
            <w:tcBorders>
              <w:top w:val="single" w:sz="4" w:space="0" w:color="auto"/>
              <w:bottom w:val="single" w:sz="4" w:space="0" w:color="auto"/>
            </w:tcBorders>
          </w:tcPr>
          <w:p w14:paraId="6BDFEABC" w14:textId="10A71C1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155</w:t>
            </w:r>
          </w:p>
        </w:tc>
        <w:tc>
          <w:tcPr>
            <w:tcW w:w="5858" w:type="dxa"/>
            <w:tcBorders>
              <w:top w:val="single" w:sz="4" w:space="0" w:color="auto"/>
              <w:bottom w:val="single" w:sz="4" w:space="0" w:color="auto"/>
            </w:tcBorders>
          </w:tcPr>
          <w:p w14:paraId="083D1062" w14:textId="75EE5F7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Site Development Permit Inspection Record</w:t>
            </w:r>
          </w:p>
        </w:tc>
        <w:tc>
          <w:tcPr>
            <w:tcW w:w="1614" w:type="dxa"/>
            <w:tcBorders>
              <w:top w:val="single" w:sz="4" w:space="0" w:color="auto"/>
              <w:bottom w:val="single" w:sz="4" w:space="0" w:color="auto"/>
            </w:tcBorders>
          </w:tcPr>
          <w:p w14:paraId="29AA2A3D" w14:textId="54D2789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09/01/2017</w:t>
            </w:r>
          </w:p>
        </w:tc>
      </w:tr>
      <w:tr w:rsidR="00695A7D" w:rsidRPr="004848E0" w14:paraId="5C0CFEBA" w14:textId="77777777" w:rsidTr="00BE3875">
        <w:tc>
          <w:tcPr>
            <w:tcW w:w="1888" w:type="dxa"/>
            <w:tcBorders>
              <w:top w:val="single" w:sz="4" w:space="0" w:color="auto"/>
              <w:bottom w:val="single" w:sz="4" w:space="0" w:color="auto"/>
            </w:tcBorders>
          </w:tcPr>
          <w:p w14:paraId="5FA39C7A" w14:textId="2969BAA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156</w:t>
            </w:r>
          </w:p>
        </w:tc>
        <w:tc>
          <w:tcPr>
            <w:tcW w:w="5858" w:type="dxa"/>
            <w:tcBorders>
              <w:top w:val="single" w:sz="4" w:space="0" w:color="auto"/>
              <w:bottom w:val="single" w:sz="4" w:space="0" w:color="auto"/>
            </w:tcBorders>
          </w:tcPr>
          <w:p w14:paraId="22B6E311" w14:textId="582BA66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Zoning Permit</w:t>
            </w:r>
          </w:p>
        </w:tc>
        <w:tc>
          <w:tcPr>
            <w:tcW w:w="1614" w:type="dxa"/>
            <w:tcBorders>
              <w:top w:val="single" w:sz="4" w:space="0" w:color="auto"/>
              <w:bottom w:val="single" w:sz="4" w:space="0" w:color="auto"/>
            </w:tcBorders>
          </w:tcPr>
          <w:p w14:paraId="5D31D6DF" w14:textId="1D9B038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09/01/2017</w:t>
            </w:r>
          </w:p>
        </w:tc>
      </w:tr>
      <w:tr w:rsidR="00695A7D" w:rsidRPr="004848E0" w14:paraId="4ED0D31F" w14:textId="77777777" w:rsidTr="00BE3875">
        <w:tc>
          <w:tcPr>
            <w:tcW w:w="1888" w:type="dxa"/>
            <w:tcBorders>
              <w:top w:val="single" w:sz="4" w:space="0" w:color="auto"/>
              <w:bottom w:val="single" w:sz="4" w:space="0" w:color="auto"/>
            </w:tcBorders>
          </w:tcPr>
          <w:p w14:paraId="79951DFA" w14:textId="5EE20FAD"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157</w:t>
            </w:r>
          </w:p>
        </w:tc>
        <w:tc>
          <w:tcPr>
            <w:tcW w:w="5858" w:type="dxa"/>
            <w:tcBorders>
              <w:top w:val="single" w:sz="4" w:space="0" w:color="auto"/>
              <w:bottom w:val="single" w:sz="4" w:space="0" w:color="auto"/>
            </w:tcBorders>
          </w:tcPr>
          <w:p w14:paraId="68ABFC0D" w14:textId="2180594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Authorizations and Permits for Protected Species (APPS)</w:t>
            </w:r>
          </w:p>
        </w:tc>
        <w:tc>
          <w:tcPr>
            <w:tcW w:w="1614" w:type="dxa"/>
            <w:tcBorders>
              <w:top w:val="single" w:sz="4" w:space="0" w:color="auto"/>
              <w:bottom w:val="single" w:sz="4" w:space="0" w:color="auto"/>
            </w:tcBorders>
          </w:tcPr>
          <w:p w14:paraId="28F15EDB" w14:textId="53EEF00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09/15/2017</w:t>
            </w:r>
          </w:p>
        </w:tc>
      </w:tr>
      <w:tr w:rsidR="00695A7D" w:rsidRPr="004848E0" w14:paraId="0542A676" w14:textId="77777777" w:rsidTr="00BE3875">
        <w:tc>
          <w:tcPr>
            <w:tcW w:w="1888" w:type="dxa"/>
            <w:tcBorders>
              <w:top w:val="single" w:sz="4" w:space="0" w:color="auto"/>
              <w:bottom w:val="single" w:sz="4" w:space="0" w:color="auto"/>
            </w:tcBorders>
          </w:tcPr>
          <w:p w14:paraId="3C4024C1" w14:textId="107B55ED"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158</w:t>
            </w:r>
          </w:p>
        </w:tc>
        <w:tc>
          <w:tcPr>
            <w:tcW w:w="5858" w:type="dxa"/>
            <w:tcBorders>
              <w:top w:val="single" w:sz="4" w:space="0" w:color="auto"/>
              <w:bottom w:val="single" w:sz="4" w:space="0" w:color="auto"/>
            </w:tcBorders>
          </w:tcPr>
          <w:p w14:paraId="03CEC773" w14:textId="669C119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S&amp;B Water Control Structures Facility Engineering Plans Final </w:t>
            </w:r>
          </w:p>
        </w:tc>
        <w:tc>
          <w:tcPr>
            <w:tcW w:w="1614" w:type="dxa"/>
            <w:tcBorders>
              <w:top w:val="single" w:sz="4" w:space="0" w:color="auto"/>
              <w:bottom w:val="single" w:sz="4" w:space="0" w:color="auto"/>
            </w:tcBorders>
          </w:tcPr>
          <w:p w14:paraId="2EC63742" w14:textId="0C5C3D1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10/15/2017</w:t>
            </w:r>
          </w:p>
        </w:tc>
      </w:tr>
      <w:tr w:rsidR="00695A7D" w:rsidRPr="004848E0" w14:paraId="06DB2AED" w14:textId="77777777" w:rsidTr="00BE3875">
        <w:tc>
          <w:tcPr>
            <w:tcW w:w="1888" w:type="dxa"/>
            <w:tcBorders>
              <w:top w:val="single" w:sz="4" w:space="0" w:color="auto"/>
              <w:bottom w:val="single" w:sz="4" w:space="0" w:color="auto"/>
            </w:tcBorders>
          </w:tcPr>
          <w:p w14:paraId="68F8BB48" w14:textId="49A0E77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159</w:t>
            </w:r>
          </w:p>
        </w:tc>
        <w:tc>
          <w:tcPr>
            <w:tcW w:w="5858" w:type="dxa"/>
            <w:tcBorders>
              <w:top w:val="single" w:sz="4" w:space="0" w:color="auto"/>
              <w:bottom w:val="single" w:sz="4" w:space="0" w:color="auto"/>
            </w:tcBorders>
          </w:tcPr>
          <w:p w14:paraId="29359EC3" w14:textId="3CDC6B9D"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S&amp;B Water Control Structures Facility Engineering Plans Record Set</w:t>
            </w:r>
          </w:p>
        </w:tc>
        <w:tc>
          <w:tcPr>
            <w:tcW w:w="1614" w:type="dxa"/>
            <w:tcBorders>
              <w:top w:val="single" w:sz="4" w:space="0" w:color="auto"/>
              <w:bottom w:val="single" w:sz="4" w:space="0" w:color="auto"/>
            </w:tcBorders>
          </w:tcPr>
          <w:p w14:paraId="09185E02" w14:textId="6F19466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10/15/2017</w:t>
            </w:r>
          </w:p>
        </w:tc>
      </w:tr>
      <w:tr w:rsidR="00695A7D" w:rsidRPr="004848E0" w14:paraId="47B26B66" w14:textId="77777777" w:rsidTr="00BE3875">
        <w:tc>
          <w:tcPr>
            <w:tcW w:w="1888" w:type="dxa"/>
            <w:tcBorders>
              <w:top w:val="single" w:sz="4" w:space="0" w:color="auto"/>
              <w:bottom w:val="single" w:sz="4" w:space="0" w:color="auto"/>
            </w:tcBorders>
          </w:tcPr>
          <w:p w14:paraId="210A826B" w14:textId="37AE5AC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160</w:t>
            </w:r>
          </w:p>
        </w:tc>
        <w:tc>
          <w:tcPr>
            <w:tcW w:w="5858" w:type="dxa"/>
            <w:tcBorders>
              <w:top w:val="single" w:sz="4" w:space="0" w:color="auto"/>
              <w:bottom w:val="single" w:sz="4" w:space="0" w:color="auto"/>
            </w:tcBorders>
          </w:tcPr>
          <w:p w14:paraId="2B39FED1" w14:textId="36DE105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Application for Department of the Army Permit</w:t>
            </w:r>
          </w:p>
        </w:tc>
        <w:tc>
          <w:tcPr>
            <w:tcW w:w="1614" w:type="dxa"/>
            <w:tcBorders>
              <w:top w:val="single" w:sz="4" w:space="0" w:color="auto"/>
              <w:bottom w:val="single" w:sz="4" w:space="0" w:color="auto"/>
            </w:tcBorders>
          </w:tcPr>
          <w:p w14:paraId="6AF15763" w14:textId="00249C7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11/05/2017</w:t>
            </w:r>
          </w:p>
        </w:tc>
      </w:tr>
      <w:tr w:rsidR="00695A7D" w:rsidRPr="004848E0" w14:paraId="3FA2D8DF" w14:textId="77777777" w:rsidTr="00BE3875">
        <w:tc>
          <w:tcPr>
            <w:tcW w:w="1888" w:type="dxa"/>
            <w:tcBorders>
              <w:top w:val="single" w:sz="4" w:space="0" w:color="auto"/>
              <w:bottom w:val="single" w:sz="4" w:space="0" w:color="auto"/>
            </w:tcBorders>
          </w:tcPr>
          <w:p w14:paraId="22CEFA67" w14:textId="17942F9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161</w:t>
            </w:r>
          </w:p>
        </w:tc>
        <w:tc>
          <w:tcPr>
            <w:tcW w:w="5858" w:type="dxa"/>
            <w:tcBorders>
              <w:top w:val="single" w:sz="4" w:space="0" w:color="auto"/>
              <w:bottom w:val="single" w:sz="4" w:space="0" w:color="auto"/>
            </w:tcBorders>
          </w:tcPr>
          <w:p w14:paraId="79690CCB" w14:textId="2AF1A47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Compliance Certification</w:t>
            </w:r>
          </w:p>
        </w:tc>
        <w:tc>
          <w:tcPr>
            <w:tcW w:w="1614" w:type="dxa"/>
            <w:tcBorders>
              <w:top w:val="single" w:sz="4" w:space="0" w:color="auto"/>
              <w:bottom w:val="single" w:sz="4" w:space="0" w:color="auto"/>
            </w:tcBorders>
          </w:tcPr>
          <w:p w14:paraId="4E1CBD9C" w14:textId="133E784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11/27/2017</w:t>
            </w:r>
          </w:p>
        </w:tc>
      </w:tr>
      <w:tr w:rsidR="00695A7D" w:rsidRPr="004848E0" w14:paraId="6A824B3F" w14:textId="77777777" w:rsidTr="00BE3875">
        <w:tc>
          <w:tcPr>
            <w:tcW w:w="1888" w:type="dxa"/>
            <w:tcBorders>
              <w:top w:val="single" w:sz="4" w:space="0" w:color="auto"/>
              <w:bottom w:val="single" w:sz="4" w:space="0" w:color="auto"/>
            </w:tcBorders>
          </w:tcPr>
          <w:p w14:paraId="6566BCA0" w14:textId="5E99C13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162</w:t>
            </w:r>
          </w:p>
        </w:tc>
        <w:tc>
          <w:tcPr>
            <w:tcW w:w="5858" w:type="dxa"/>
            <w:tcBorders>
              <w:top w:val="single" w:sz="4" w:space="0" w:color="auto"/>
              <w:bottom w:val="single" w:sz="4" w:space="0" w:color="auto"/>
            </w:tcBorders>
          </w:tcPr>
          <w:p w14:paraId="315F2942" w14:textId="4B96515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Inspection Report</w:t>
            </w:r>
          </w:p>
        </w:tc>
        <w:tc>
          <w:tcPr>
            <w:tcW w:w="1614" w:type="dxa"/>
            <w:tcBorders>
              <w:top w:val="single" w:sz="4" w:space="0" w:color="auto"/>
              <w:bottom w:val="single" w:sz="4" w:space="0" w:color="auto"/>
            </w:tcBorders>
          </w:tcPr>
          <w:p w14:paraId="2ABE885E" w14:textId="60BC5CB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02/22/2018</w:t>
            </w:r>
          </w:p>
        </w:tc>
      </w:tr>
      <w:tr w:rsidR="00695A7D" w:rsidRPr="004848E0" w14:paraId="5575EA85" w14:textId="77777777" w:rsidTr="00BE3875">
        <w:tc>
          <w:tcPr>
            <w:tcW w:w="1888" w:type="dxa"/>
            <w:tcBorders>
              <w:top w:val="single" w:sz="4" w:space="0" w:color="auto"/>
              <w:bottom w:val="single" w:sz="4" w:space="0" w:color="auto"/>
            </w:tcBorders>
          </w:tcPr>
          <w:p w14:paraId="238DAC92" w14:textId="353CA81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163</w:t>
            </w:r>
          </w:p>
        </w:tc>
        <w:tc>
          <w:tcPr>
            <w:tcW w:w="5858" w:type="dxa"/>
            <w:tcBorders>
              <w:top w:val="single" w:sz="4" w:space="0" w:color="auto"/>
              <w:bottom w:val="single" w:sz="4" w:space="0" w:color="auto"/>
            </w:tcBorders>
          </w:tcPr>
          <w:p w14:paraId="0D221A1C" w14:textId="7309B0F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Inspection Report</w:t>
            </w:r>
          </w:p>
        </w:tc>
        <w:tc>
          <w:tcPr>
            <w:tcW w:w="1614" w:type="dxa"/>
            <w:tcBorders>
              <w:top w:val="single" w:sz="4" w:space="0" w:color="auto"/>
              <w:bottom w:val="single" w:sz="4" w:space="0" w:color="auto"/>
            </w:tcBorders>
          </w:tcPr>
          <w:p w14:paraId="70505912" w14:textId="55D673B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03/05/2018</w:t>
            </w:r>
          </w:p>
        </w:tc>
      </w:tr>
      <w:tr w:rsidR="00695A7D" w:rsidRPr="004848E0" w14:paraId="73D2491B" w14:textId="77777777" w:rsidTr="00BE3875">
        <w:tc>
          <w:tcPr>
            <w:tcW w:w="1888" w:type="dxa"/>
            <w:tcBorders>
              <w:top w:val="single" w:sz="4" w:space="0" w:color="auto"/>
              <w:bottom w:val="single" w:sz="4" w:space="0" w:color="auto"/>
            </w:tcBorders>
          </w:tcPr>
          <w:p w14:paraId="27B2C836" w14:textId="1F22A6C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164</w:t>
            </w:r>
          </w:p>
        </w:tc>
        <w:tc>
          <w:tcPr>
            <w:tcW w:w="5858" w:type="dxa"/>
            <w:tcBorders>
              <w:top w:val="single" w:sz="4" w:space="0" w:color="auto"/>
              <w:bottom w:val="single" w:sz="4" w:space="0" w:color="auto"/>
            </w:tcBorders>
          </w:tcPr>
          <w:p w14:paraId="10B77592" w14:textId="0F64CB9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Commercial Inspection Record</w:t>
            </w:r>
          </w:p>
        </w:tc>
        <w:tc>
          <w:tcPr>
            <w:tcW w:w="1614" w:type="dxa"/>
            <w:tcBorders>
              <w:top w:val="single" w:sz="4" w:space="0" w:color="auto"/>
              <w:bottom w:val="single" w:sz="4" w:space="0" w:color="auto"/>
            </w:tcBorders>
          </w:tcPr>
          <w:p w14:paraId="69260D1F" w14:textId="28E3AC5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undated</w:t>
            </w:r>
          </w:p>
        </w:tc>
      </w:tr>
      <w:tr w:rsidR="00695A7D" w:rsidRPr="004848E0" w14:paraId="12ABF495" w14:textId="77777777" w:rsidTr="00BE3875">
        <w:tc>
          <w:tcPr>
            <w:tcW w:w="1888" w:type="dxa"/>
            <w:tcBorders>
              <w:top w:val="single" w:sz="4" w:space="0" w:color="auto"/>
              <w:bottom w:val="single" w:sz="4" w:space="0" w:color="auto"/>
            </w:tcBorders>
          </w:tcPr>
          <w:p w14:paraId="654B91C2" w14:textId="41572D7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165</w:t>
            </w:r>
          </w:p>
        </w:tc>
        <w:tc>
          <w:tcPr>
            <w:tcW w:w="5858" w:type="dxa"/>
            <w:tcBorders>
              <w:top w:val="single" w:sz="4" w:space="0" w:color="auto"/>
              <w:bottom w:val="single" w:sz="4" w:space="0" w:color="auto"/>
            </w:tcBorders>
          </w:tcPr>
          <w:p w14:paraId="1F23B08C" w14:textId="4878205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documentation for a set of permits</w:t>
            </w:r>
          </w:p>
        </w:tc>
        <w:tc>
          <w:tcPr>
            <w:tcW w:w="1614" w:type="dxa"/>
            <w:tcBorders>
              <w:top w:val="single" w:sz="4" w:space="0" w:color="auto"/>
              <w:bottom w:val="single" w:sz="4" w:space="0" w:color="auto"/>
            </w:tcBorders>
          </w:tcPr>
          <w:p w14:paraId="3738A202" w14:textId="437DC24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06/15/2018</w:t>
            </w:r>
          </w:p>
        </w:tc>
      </w:tr>
      <w:tr w:rsidR="00695A7D" w:rsidRPr="004848E0" w14:paraId="61148109" w14:textId="77777777" w:rsidTr="00BE3875">
        <w:tc>
          <w:tcPr>
            <w:tcW w:w="1888" w:type="dxa"/>
            <w:tcBorders>
              <w:top w:val="single" w:sz="4" w:space="0" w:color="auto"/>
              <w:bottom w:val="single" w:sz="4" w:space="0" w:color="auto"/>
            </w:tcBorders>
          </w:tcPr>
          <w:p w14:paraId="69D2A10A" w14:textId="4A94319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166</w:t>
            </w:r>
          </w:p>
        </w:tc>
        <w:tc>
          <w:tcPr>
            <w:tcW w:w="5858" w:type="dxa"/>
            <w:tcBorders>
              <w:top w:val="single" w:sz="4" w:space="0" w:color="auto"/>
              <w:bottom w:val="single" w:sz="4" w:space="0" w:color="auto"/>
            </w:tcBorders>
          </w:tcPr>
          <w:p w14:paraId="5078DD37" w14:textId="323EF5A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WCS Upgrades and Repairs - Advisory Committee Presentation</w:t>
            </w:r>
          </w:p>
        </w:tc>
        <w:tc>
          <w:tcPr>
            <w:tcW w:w="1614" w:type="dxa"/>
            <w:tcBorders>
              <w:top w:val="single" w:sz="4" w:space="0" w:color="auto"/>
              <w:bottom w:val="single" w:sz="4" w:space="0" w:color="auto"/>
            </w:tcBorders>
          </w:tcPr>
          <w:p w14:paraId="47CB65FD" w14:textId="3462B6F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undated</w:t>
            </w:r>
          </w:p>
        </w:tc>
      </w:tr>
      <w:tr w:rsidR="00695A7D" w:rsidRPr="004848E0" w14:paraId="540AD7F6" w14:textId="77777777" w:rsidTr="00BE3875">
        <w:tc>
          <w:tcPr>
            <w:tcW w:w="1888" w:type="dxa"/>
            <w:tcBorders>
              <w:top w:val="single" w:sz="4" w:space="0" w:color="auto"/>
              <w:bottom w:val="single" w:sz="4" w:space="0" w:color="auto"/>
            </w:tcBorders>
          </w:tcPr>
          <w:p w14:paraId="6AA72636" w14:textId="4A11535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167</w:t>
            </w:r>
          </w:p>
        </w:tc>
        <w:tc>
          <w:tcPr>
            <w:tcW w:w="5858" w:type="dxa"/>
            <w:tcBorders>
              <w:top w:val="single" w:sz="4" w:space="0" w:color="auto"/>
              <w:bottom w:val="single" w:sz="4" w:space="0" w:color="auto"/>
            </w:tcBorders>
          </w:tcPr>
          <w:p w14:paraId="2971CDB2" w14:textId="15B7A40D"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Multnomah Channel Marsh Water Control Structures</w:t>
            </w:r>
          </w:p>
        </w:tc>
        <w:tc>
          <w:tcPr>
            <w:tcW w:w="1614" w:type="dxa"/>
            <w:tcBorders>
              <w:top w:val="single" w:sz="4" w:space="0" w:color="auto"/>
              <w:bottom w:val="single" w:sz="4" w:space="0" w:color="auto"/>
            </w:tcBorders>
          </w:tcPr>
          <w:p w14:paraId="0DECE49B" w14:textId="411D3FF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undated</w:t>
            </w:r>
          </w:p>
        </w:tc>
      </w:tr>
      <w:tr w:rsidR="00695A7D" w:rsidRPr="004848E0" w14:paraId="0714A237" w14:textId="77777777" w:rsidTr="00BE3875">
        <w:tc>
          <w:tcPr>
            <w:tcW w:w="1888" w:type="dxa"/>
            <w:tcBorders>
              <w:top w:val="single" w:sz="4" w:space="0" w:color="auto"/>
              <w:bottom w:val="single" w:sz="4" w:space="0" w:color="auto"/>
            </w:tcBorders>
          </w:tcPr>
          <w:p w14:paraId="6C04B803" w14:textId="1A2BDE3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168</w:t>
            </w:r>
          </w:p>
        </w:tc>
        <w:tc>
          <w:tcPr>
            <w:tcW w:w="5858" w:type="dxa"/>
            <w:tcBorders>
              <w:top w:val="single" w:sz="4" w:space="0" w:color="auto"/>
              <w:bottom w:val="single" w:sz="4" w:space="0" w:color="auto"/>
            </w:tcBorders>
          </w:tcPr>
          <w:p w14:paraId="0C1446E0" w14:textId="1FF9BF8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Opening Up Smith and Bybee Lakes to North Slough</w:t>
            </w:r>
          </w:p>
        </w:tc>
        <w:tc>
          <w:tcPr>
            <w:tcW w:w="1614" w:type="dxa"/>
            <w:tcBorders>
              <w:top w:val="single" w:sz="4" w:space="0" w:color="auto"/>
              <w:bottom w:val="single" w:sz="4" w:space="0" w:color="auto"/>
            </w:tcBorders>
          </w:tcPr>
          <w:p w14:paraId="00EFB58D" w14:textId="4B34563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undated</w:t>
            </w:r>
          </w:p>
        </w:tc>
      </w:tr>
      <w:tr w:rsidR="00695A7D" w:rsidRPr="004848E0" w14:paraId="7A6117BC" w14:textId="77777777" w:rsidTr="00BE3875">
        <w:tc>
          <w:tcPr>
            <w:tcW w:w="1888" w:type="dxa"/>
            <w:tcBorders>
              <w:top w:val="single" w:sz="4" w:space="0" w:color="auto"/>
              <w:bottom w:val="single" w:sz="4" w:space="0" w:color="auto"/>
            </w:tcBorders>
          </w:tcPr>
          <w:p w14:paraId="3D9FD01A" w14:textId="31DC1EC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169</w:t>
            </w:r>
          </w:p>
        </w:tc>
        <w:tc>
          <w:tcPr>
            <w:tcW w:w="5858" w:type="dxa"/>
            <w:tcBorders>
              <w:top w:val="single" w:sz="4" w:space="0" w:color="auto"/>
              <w:bottom w:val="single" w:sz="4" w:space="0" w:color="auto"/>
            </w:tcBorders>
          </w:tcPr>
          <w:p w14:paraId="36FF5CA9" w14:textId="64946A0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I Am Dam</w:t>
            </w:r>
          </w:p>
        </w:tc>
        <w:tc>
          <w:tcPr>
            <w:tcW w:w="1614" w:type="dxa"/>
            <w:tcBorders>
              <w:top w:val="single" w:sz="4" w:space="0" w:color="auto"/>
              <w:bottom w:val="single" w:sz="4" w:space="0" w:color="auto"/>
            </w:tcBorders>
          </w:tcPr>
          <w:p w14:paraId="7D928E11" w14:textId="230F439A" w:rsidR="00695A7D" w:rsidRPr="004848E0" w:rsidRDefault="003A3054" w:rsidP="00695A7D">
            <w:pPr>
              <w:pStyle w:val="NoSpacing"/>
              <w:rPr>
                <w:rFonts w:asciiTheme="majorHAnsi" w:hAnsiTheme="majorHAnsi" w:cs="Times New Roman"/>
              </w:rPr>
            </w:pPr>
            <w:r>
              <w:rPr>
                <w:rFonts w:asciiTheme="majorHAnsi" w:hAnsiTheme="majorHAnsi" w:cs="Times New Roman"/>
              </w:rPr>
              <w:t>01/01/2005</w:t>
            </w:r>
          </w:p>
        </w:tc>
      </w:tr>
      <w:tr w:rsidR="00695A7D" w:rsidRPr="004848E0" w14:paraId="77748A75" w14:textId="77777777" w:rsidTr="00BE3875">
        <w:tc>
          <w:tcPr>
            <w:tcW w:w="1888" w:type="dxa"/>
            <w:tcBorders>
              <w:top w:val="single" w:sz="4" w:space="0" w:color="auto"/>
              <w:bottom w:val="single" w:sz="4" w:space="0" w:color="auto"/>
            </w:tcBorders>
          </w:tcPr>
          <w:p w14:paraId="79D88759" w14:textId="0E82B3A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170</w:t>
            </w:r>
          </w:p>
        </w:tc>
        <w:tc>
          <w:tcPr>
            <w:tcW w:w="5858" w:type="dxa"/>
            <w:tcBorders>
              <w:top w:val="single" w:sz="4" w:space="0" w:color="auto"/>
              <w:bottom w:val="single" w:sz="4" w:space="0" w:color="auto"/>
            </w:tcBorders>
          </w:tcPr>
          <w:p w14:paraId="02CD4B82" w14:textId="473384E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Atlas of Oregon Lakes: Lake Reports</w:t>
            </w:r>
          </w:p>
        </w:tc>
        <w:tc>
          <w:tcPr>
            <w:tcW w:w="1614" w:type="dxa"/>
            <w:tcBorders>
              <w:top w:val="single" w:sz="4" w:space="0" w:color="auto"/>
              <w:bottom w:val="single" w:sz="4" w:space="0" w:color="auto"/>
            </w:tcBorders>
          </w:tcPr>
          <w:p w14:paraId="18D67C8A" w14:textId="1E7F883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undated</w:t>
            </w:r>
          </w:p>
        </w:tc>
      </w:tr>
    </w:tbl>
    <w:p w14:paraId="6F4BA234" w14:textId="77777777" w:rsidR="00552E06" w:rsidRPr="00D614BB" w:rsidRDefault="00552E06" w:rsidP="00552E06">
      <w:pPr>
        <w:pStyle w:val="NoSpacing"/>
        <w:rPr>
          <w:rFonts w:ascii="Times New Roman" w:hAnsi="Times New Roman" w:cs="Times New Roman"/>
          <w:sz w:val="24"/>
          <w:szCs w:val="24"/>
        </w:rPr>
      </w:pPr>
    </w:p>
    <w:p w14:paraId="1C805521" w14:textId="77777777" w:rsidR="00552E06" w:rsidRDefault="00552E06" w:rsidP="00552E06">
      <w:pPr>
        <w:pStyle w:val="NoSpacing"/>
        <w:rPr>
          <w:rFonts w:ascii="Times New Roman" w:hAnsi="Times New Roman" w:cs="Times New Roman"/>
          <w:sz w:val="24"/>
          <w:szCs w:val="24"/>
        </w:rPr>
      </w:pPr>
    </w:p>
    <w:p w14:paraId="024E947B" w14:textId="42490BD3" w:rsidR="00552E06" w:rsidRPr="007026C7" w:rsidRDefault="00552E06" w:rsidP="002F2190">
      <w:pPr>
        <w:pStyle w:val="Heading2"/>
      </w:pPr>
      <w:bookmarkStart w:id="17" w:name="_Toc138424315"/>
      <w:r w:rsidRPr="007026C7">
        <w:t xml:space="preserve">Collection Division </w:t>
      </w:r>
      <w:r>
        <w:t>5</w:t>
      </w:r>
      <w:r w:rsidRPr="007026C7">
        <w:t xml:space="preserve">: </w:t>
      </w:r>
      <w:r w:rsidR="00695A7D" w:rsidRPr="00695A7D">
        <w:t xml:space="preserve">Smith and Bybee </w:t>
      </w:r>
      <w:r w:rsidR="00586C63">
        <w:t xml:space="preserve">Wetlands </w:t>
      </w:r>
      <w:r w:rsidR="00953CE6">
        <w:t xml:space="preserve">Natural Area </w:t>
      </w:r>
      <w:r w:rsidR="00695A7D" w:rsidRPr="00695A7D">
        <w:t>Planning, Natural Resources</w:t>
      </w:r>
      <w:bookmarkEnd w:id="17"/>
    </w:p>
    <w:p w14:paraId="51FA54DD" w14:textId="6DEA3262" w:rsidR="00552E06" w:rsidRPr="007026C7" w:rsidRDefault="00F92B2C" w:rsidP="007D4618">
      <w:pPr>
        <w:rPr>
          <w:rFonts w:asciiTheme="majorHAnsi" w:hAnsiTheme="majorHAnsi" w:cs="Times New Roman"/>
          <w:b/>
          <w:sz w:val="24"/>
          <w:szCs w:val="24"/>
        </w:rPr>
      </w:pPr>
      <w:r w:rsidRPr="00F92B2C">
        <w:rPr>
          <w:rFonts w:asciiTheme="majorHAnsi" w:hAnsiTheme="majorHAnsi"/>
        </w:rPr>
        <w:t>This collection division consists of</w:t>
      </w:r>
      <w:r w:rsidR="007D4618">
        <w:rPr>
          <w:rFonts w:asciiTheme="majorHAnsi" w:hAnsiTheme="majorHAnsi"/>
        </w:rPr>
        <w:t xml:space="preserve"> materials </w:t>
      </w:r>
      <w:r w:rsidR="00541D84">
        <w:rPr>
          <w:rFonts w:asciiTheme="majorHAnsi" w:hAnsiTheme="majorHAnsi"/>
        </w:rPr>
        <w:t xml:space="preserve">used for or created by </w:t>
      </w:r>
      <w:r w:rsidR="007D4618">
        <w:rPr>
          <w:rFonts w:asciiTheme="majorHAnsi" w:hAnsiTheme="majorHAnsi"/>
        </w:rPr>
        <w:t xml:space="preserve">planning </w:t>
      </w:r>
      <w:r w:rsidR="00541D84">
        <w:rPr>
          <w:rFonts w:asciiTheme="majorHAnsi" w:hAnsiTheme="majorHAnsi"/>
        </w:rPr>
        <w:t xml:space="preserve">activities </w:t>
      </w:r>
      <w:r w:rsidR="00622BA9" w:rsidRPr="007136B6">
        <w:rPr>
          <w:rFonts w:asciiTheme="majorHAnsi" w:hAnsiTheme="majorHAnsi"/>
        </w:rPr>
        <w:t xml:space="preserve">related to </w:t>
      </w:r>
      <w:r w:rsidR="007D4618">
        <w:rPr>
          <w:rFonts w:asciiTheme="majorHAnsi" w:hAnsiTheme="majorHAnsi"/>
        </w:rPr>
        <w:t xml:space="preserve">the use of the natural resources at the </w:t>
      </w:r>
      <w:r w:rsidR="00043860">
        <w:rPr>
          <w:rFonts w:asciiTheme="majorHAnsi" w:hAnsiTheme="majorHAnsi"/>
        </w:rPr>
        <w:t>Smith and Bybee Wetlands Natural Area</w:t>
      </w:r>
      <w:r w:rsidR="007D4618">
        <w:rPr>
          <w:rFonts w:asciiTheme="majorHAnsi" w:hAnsiTheme="majorHAnsi"/>
        </w:rPr>
        <w:t xml:space="preserve">. Reports, studies, research materials, </w:t>
      </w:r>
      <w:r w:rsidR="00541D84">
        <w:rPr>
          <w:rFonts w:asciiTheme="majorHAnsi" w:hAnsiTheme="majorHAnsi"/>
        </w:rPr>
        <w:t xml:space="preserve">and </w:t>
      </w:r>
      <w:r w:rsidR="007D4618">
        <w:rPr>
          <w:rFonts w:asciiTheme="majorHAnsi" w:hAnsiTheme="majorHAnsi"/>
        </w:rPr>
        <w:t xml:space="preserve">correspondence </w:t>
      </w:r>
      <w:r w:rsidR="00541D84">
        <w:rPr>
          <w:rFonts w:asciiTheme="majorHAnsi" w:hAnsiTheme="majorHAnsi"/>
        </w:rPr>
        <w:t xml:space="preserve">were all used to manage the </w:t>
      </w:r>
      <w:r w:rsidR="00A31B07">
        <w:rPr>
          <w:rFonts w:asciiTheme="majorHAnsi" w:hAnsiTheme="majorHAnsi"/>
        </w:rPr>
        <w:t>natural area</w:t>
      </w:r>
      <w:r w:rsidR="00541D84">
        <w:rPr>
          <w:rFonts w:asciiTheme="majorHAnsi" w:hAnsiTheme="majorHAnsi"/>
        </w:rPr>
        <w:t>’s ecosystem.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9"/>
        <w:gridCol w:w="5857"/>
        <w:gridCol w:w="1614"/>
      </w:tblGrid>
      <w:tr w:rsidR="00552E06" w:rsidRPr="004848E0" w14:paraId="3F3E6500" w14:textId="77777777" w:rsidTr="00EB0BE0">
        <w:tc>
          <w:tcPr>
            <w:tcW w:w="1915" w:type="dxa"/>
            <w:tcBorders>
              <w:bottom w:val="double" w:sz="4" w:space="0" w:color="auto"/>
            </w:tcBorders>
          </w:tcPr>
          <w:p w14:paraId="0B9680D9" w14:textId="3FA28A5C" w:rsidR="00552E06" w:rsidRPr="004848E0" w:rsidRDefault="00552E06" w:rsidP="00EB0BE0">
            <w:pPr>
              <w:pStyle w:val="NoSpacing"/>
              <w:rPr>
                <w:rFonts w:asciiTheme="majorHAnsi" w:hAnsiTheme="majorHAnsi" w:cs="Times New Roman"/>
                <w:b/>
                <w:i/>
              </w:rPr>
            </w:pPr>
            <w:r w:rsidRPr="004848E0">
              <w:rPr>
                <w:rFonts w:asciiTheme="majorHAnsi" w:hAnsiTheme="majorHAnsi" w:cs="Times New Roman"/>
                <w:i/>
              </w:rPr>
              <w:t>Box/Folder N</w:t>
            </w:r>
            <w:r w:rsidR="00695A7D" w:rsidRPr="004848E0">
              <w:rPr>
                <w:rFonts w:asciiTheme="majorHAnsi" w:hAnsiTheme="majorHAnsi" w:cs="Times New Roman"/>
                <w:i/>
              </w:rPr>
              <w:t>o.</w:t>
            </w:r>
          </w:p>
        </w:tc>
        <w:tc>
          <w:tcPr>
            <w:tcW w:w="6023" w:type="dxa"/>
            <w:tcBorders>
              <w:bottom w:val="double" w:sz="4" w:space="0" w:color="auto"/>
            </w:tcBorders>
          </w:tcPr>
          <w:p w14:paraId="27D9C127" w14:textId="77777777" w:rsidR="00552E06" w:rsidRPr="004848E0" w:rsidRDefault="00552E06" w:rsidP="00EB0BE0">
            <w:pPr>
              <w:pStyle w:val="NoSpacing"/>
              <w:rPr>
                <w:rFonts w:asciiTheme="majorHAnsi" w:hAnsiTheme="majorHAnsi" w:cs="Times New Roman"/>
                <w:i/>
              </w:rPr>
            </w:pPr>
            <w:r w:rsidRPr="004848E0">
              <w:rPr>
                <w:rFonts w:asciiTheme="majorHAnsi" w:hAnsiTheme="majorHAnsi" w:cs="Times New Roman"/>
                <w:i/>
              </w:rPr>
              <w:t>Folder Description</w:t>
            </w:r>
          </w:p>
        </w:tc>
        <w:tc>
          <w:tcPr>
            <w:tcW w:w="1620" w:type="dxa"/>
            <w:tcBorders>
              <w:bottom w:val="double" w:sz="4" w:space="0" w:color="auto"/>
            </w:tcBorders>
          </w:tcPr>
          <w:p w14:paraId="67D3B11C" w14:textId="77777777" w:rsidR="00552E06" w:rsidRPr="004848E0" w:rsidRDefault="00552E06" w:rsidP="00EB0BE0">
            <w:pPr>
              <w:pStyle w:val="NoSpacing"/>
              <w:rPr>
                <w:rFonts w:asciiTheme="majorHAnsi" w:hAnsiTheme="majorHAnsi" w:cs="Times New Roman"/>
                <w:i/>
              </w:rPr>
            </w:pPr>
            <w:r w:rsidRPr="004848E0">
              <w:rPr>
                <w:rFonts w:asciiTheme="majorHAnsi" w:hAnsiTheme="majorHAnsi" w:cs="Times New Roman"/>
                <w:i/>
              </w:rPr>
              <w:t>Dates</w:t>
            </w:r>
          </w:p>
        </w:tc>
      </w:tr>
      <w:tr w:rsidR="00695A7D" w:rsidRPr="004848E0" w14:paraId="6671CA2F" w14:textId="77777777" w:rsidTr="00EB0BE0">
        <w:tc>
          <w:tcPr>
            <w:tcW w:w="1915" w:type="dxa"/>
            <w:tcBorders>
              <w:top w:val="double" w:sz="4" w:space="0" w:color="auto"/>
              <w:bottom w:val="single" w:sz="4" w:space="0" w:color="auto"/>
            </w:tcBorders>
          </w:tcPr>
          <w:p w14:paraId="57B58512" w14:textId="4E2E5BB3" w:rsidR="00695A7D" w:rsidRPr="004848E0" w:rsidRDefault="00695A7D" w:rsidP="00695A7D">
            <w:pPr>
              <w:pStyle w:val="NoSpacing"/>
              <w:rPr>
                <w:rFonts w:asciiTheme="majorHAnsi" w:hAnsiTheme="majorHAnsi" w:cs="Times New Roman"/>
                <w:b/>
              </w:rPr>
            </w:pPr>
            <w:r w:rsidRPr="004848E0">
              <w:rPr>
                <w:rFonts w:asciiTheme="majorHAnsi" w:hAnsiTheme="majorHAnsi" w:cs="Times New Roman"/>
              </w:rPr>
              <w:t>PN000038 / 171</w:t>
            </w:r>
          </w:p>
        </w:tc>
        <w:tc>
          <w:tcPr>
            <w:tcW w:w="6023" w:type="dxa"/>
            <w:tcBorders>
              <w:top w:val="double" w:sz="4" w:space="0" w:color="auto"/>
              <w:bottom w:val="single" w:sz="4" w:space="0" w:color="auto"/>
            </w:tcBorders>
          </w:tcPr>
          <w:p w14:paraId="69BED5BC" w14:textId="6380CCA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Effect of Deposits in Columbia Slough on Algal Growth </w:t>
            </w:r>
          </w:p>
        </w:tc>
        <w:tc>
          <w:tcPr>
            <w:tcW w:w="1620" w:type="dxa"/>
            <w:tcBorders>
              <w:top w:val="double" w:sz="4" w:space="0" w:color="auto"/>
              <w:bottom w:val="single" w:sz="4" w:space="0" w:color="auto"/>
            </w:tcBorders>
          </w:tcPr>
          <w:p w14:paraId="591A711A" w14:textId="5F37E85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06/01/1971</w:t>
            </w:r>
          </w:p>
        </w:tc>
      </w:tr>
      <w:tr w:rsidR="00695A7D" w:rsidRPr="004848E0" w14:paraId="5875E6F6" w14:textId="77777777" w:rsidTr="00EB0BE0">
        <w:tc>
          <w:tcPr>
            <w:tcW w:w="1915" w:type="dxa"/>
            <w:tcBorders>
              <w:top w:val="single" w:sz="4" w:space="0" w:color="auto"/>
              <w:bottom w:val="single" w:sz="4" w:space="0" w:color="auto"/>
            </w:tcBorders>
          </w:tcPr>
          <w:p w14:paraId="366661D0" w14:textId="7ED99BAF" w:rsidR="00695A7D" w:rsidRPr="004848E0" w:rsidRDefault="00695A7D" w:rsidP="00695A7D">
            <w:pPr>
              <w:pStyle w:val="NoSpacing"/>
              <w:rPr>
                <w:rFonts w:asciiTheme="majorHAnsi" w:hAnsiTheme="majorHAnsi" w:cs="Times New Roman"/>
                <w:b/>
              </w:rPr>
            </w:pPr>
            <w:r w:rsidRPr="004848E0">
              <w:rPr>
                <w:rFonts w:asciiTheme="majorHAnsi" w:hAnsiTheme="majorHAnsi" w:cs="Times New Roman"/>
              </w:rPr>
              <w:t>PN000038 / 172</w:t>
            </w:r>
          </w:p>
        </w:tc>
        <w:tc>
          <w:tcPr>
            <w:tcW w:w="6023" w:type="dxa"/>
            <w:tcBorders>
              <w:top w:val="single" w:sz="4" w:space="0" w:color="auto"/>
              <w:bottom w:val="single" w:sz="4" w:space="0" w:color="auto"/>
            </w:tcBorders>
          </w:tcPr>
          <w:p w14:paraId="10C34241" w14:textId="7D36845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North Portland Peninsula Study</w:t>
            </w:r>
          </w:p>
        </w:tc>
        <w:tc>
          <w:tcPr>
            <w:tcW w:w="1620" w:type="dxa"/>
            <w:tcBorders>
              <w:top w:val="single" w:sz="4" w:space="0" w:color="auto"/>
              <w:bottom w:val="single" w:sz="4" w:space="0" w:color="auto"/>
            </w:tcBorders>
          </w:tcPr>
          <w:p w14:paraId="2DD17B5A" w14:textId="2F80739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12/22/1972</w:t>
            </w:r>
          </w:p>
        </w:tc>
      </w:tr>
      <w:tr w:rsidR="00695A7D" w:rsidRPr="004848E0" w14:paraId="1231B400" w14:textId="77777777" w:rsidTr="00EB0BE0">
        <w:tc>
          <w:tcPr>
            <w:tcW w:w="1915" w:type="dxa"/>
            <w:tcBorders>
              <w:top w:val="single" w:sz="4" w:space="0" w:color="auto"/>
              <w:bottom w:val="single" w:sz="4" w:space="0" w:color="auto"/>
            </w:tcBorders>
          </w:tcPr>
          <w:p w14:paraId="3E2A5F35" w14:textId="6DDF74A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173</w:t>
            </w:r>
          </w:p>
        </w:tc>
        <w:tc>
          <w:tcPr>
            <w:tcW w:w="6023" w:type="dxa"/>
            <w:tcBorders>
              <w:top w:val="single" w:sz="4" w:space="0" w:color="auto"/>
              <w:bottom w:val="single" w:sz="4" w:space="0" w:color="auto"/>
            </w:tcBorders>
          </w:tcPr>
          <w:p w14:paraId="7A93470C" w14:textId="308AC36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Water Quality in Columbia Slough, Oregon 1971 – 1973</w:t>
            </w:r>
          </w:p>
        </w:tc>
        <w:tc>
          <w:tcPr>
            <w:tcW w:w="1620" w:type="dxa"/>
            <w:tcBorders>
              <w:top w:val="single" w:sz="4" w:space="0" w:color="auto"/>
              <w:bottom w:val="single" w:sz="4" w:space="0" w:color="auto"/>
            </w:tcBorders>
          </w:tcPr>
          <w:p w14:paraId="7F198C8B" w14:textId="5676D16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04/01/1974</w:t>
            </w:r>
          </w:p>
        </w:tc>
      </w:tr>
      <w:tr w:rsidR="00695A7D" w:rsidRPr="004848E0" w14:paraId="57CEEA46" w14:textId="77777777" w:rsidTr="00EB0BE0">
        <w:tc>
          <w:tcPr>
            <w:tcW w:w="1915" w:type="dxa"/>
            <w:tcBorders>
              <w:top w:val="single" w:sz="4" w:space="0" w:color="auto"/>
              <w:bottom w:val="single" w:sz="4" w:space="0" w:color="auto"/>
            </w:tcBorders>
          </w:tcPr>
          <w:p w14:paraId="17D30F16" w14:textId="274D5DB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174</w:t>
            </w:r>
          </w:p>
        </w:tc>
        <w:tc>
          <w:tcPr>
            <w:tcW w:w="6023" w:type="dxa"/>
            <w:tcBorders>
              <w:top w:val="single" w:sz="4" w:space="0" w:color="auto"/>
              <w:bottom w:val="single" w:sz="4" w:space="0" w:color="auto"/>
            </w:tcBorders>
          </w:tcPr>
          <w:p w14:paraId="16F6837B" w14:textId="5E1075B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Draft Environmental Impact Statement Rivergate</w:t>
            </w:r>
          </w:p>
        </w:tc>
        <w:tc>
          <w:tcPr>
            <w:tcW w:w="1620" w:type="dxa"/>
            <w:tcBorders>
              <w:top w:val="single" w:sz="4" w:space="0" w:color="auto"/>
              <w:bottom w:val="single" w:sz="4" w:space="0" w:color="auto"/>
            </w:tcBorders>
          </w:tcPr>
          <w:p w14:paraId="506CF258" w14:textId="77777777" w:rsidR="00695A7D" w:rsidRDefault="00695A7D" w:rsidP="00695A7D">
            <w:pPr>
              <w:pStyle w:val="NoSpacing"/>
              <w:rPr>
                <w:rFonts w:asciiTheme="majorHAnsi" w:hAnsiTheme="majorHAnsi" w:cs="Times New Roman"/>
              </w:rPr>
            </w:pPr>
            <w:r w:rsidRPr="004848E0">
              <w:rPr>
                <w:rFonts w:asciiTheme="majorHAnsi" w:hAnsiTheme="majorHAnsi" w:cs="Times New Roman"/>
              </w:rPr>
              <w:t>02/01/1975</w:t>
            </w:r>
          </w:p>
          <w:p w14:paraId="767837D9" w14:textId="77777777" w:rsidR="007F01DA" w:rsidRDefault="007F01DA" w:rsidP="00695A7D">
            <w:pPr>
              <w:pStyle w:val="NoSpacing"/>
              <w:rPr>
                <w:rFonts w:asciiTheme="majorHAnsi" w:hAnsiTheme="majorHAnsi" w:cs="Times New Roman"/>
              </w:rPr>
            </w:pPr>
          </w:p>
          <w:p w14:paraId="0A1EB9EA" w14:textId="7E9A09D5" w:rsidR="007F01DA" w:rsidRPr="004848E0" w:rsidRDefault="007F01DA" w:rsidP="00695A7D">
            <w:pPr>
              <w:pStyle w:val="NoSpacing"/>
              <w:rPr>
                <w:rFonts w:asciiTheme="majorHAnsi" w:hAnsiTheme="majorHAnsi" w:cs="Times New Roman"/>
              </w:rPr>
            </w:pPr>
          </w:p>
        </w:tc>
      </w:tr>
      <w:tr w:rsidR="00695A7D" w:rsidRPr="004848E0" w14:paraId="3AA23F43" w14:textId="77777777" w:rsidTr="00EB0BE0">
        <w:tc>
          <w:tcPr>
            <w:tcW w:w="1915" w:type="dxa"/>
            <w:tcBorders>
              <w:top w:val="single" w:sz="4" w:space="0" w:color="auto"/>
              <w:bottom w:val="single" w:sz="4" w:space="0" w:color="auto"/>
            </w:tcBorders>
          </w:tcPr>
          <w:p w14:paraId="6696CD7E" w14:textId="41DB2A6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PN000038 / 175</w:t>
            </w:r>
          </w:p>
        </w:tc>
        <w:tc>
          <w:tcPr>
            <w:tcW w:w="6023" w:type="dxa"/>
            <w:tcBorders>
              <w:top w:val="single" w:sz="4" w:space="0" w:color="auto"/>
              <w:bottom w:val="single" w:sz="4" w:space="0" w:color="auto"/>
            </w:tcBorders>
          </w:tcPr>
          <w:p w14:paraId="425647B8" w14:textId="0FF6588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Purple Loosestrife, Biological Control Agent Release Forms</w:t>
            </w:r>
          </w:p>
        </w:tc>
        <w:tc>
          <w:tcPr>
            <w:tcW w:w="1620" w:type="dxa"/>
            <w:tcBorders>
              <w:top w:val="single" w:sz="4" w:space="0" w:color="auto"/>
              <w:bottom w:val="single" w:sz="4" w:space="0" w:color="auto"/>
            </w:tcBorders>
          </w:tcPr>
          <w:p w14:paraId="030A3BBC" w14:textId="78AF2C3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07/08/1987 to 07/12/2001</w:t>
            </w:r>
          </w:p>
        </w:tc>
      </w:tr>
      <w:tr w:rsidR="00695A7D" w:rsidRPr="004848E0" w14:paraId="7AADFF44" w14:textId="77777777" w:rsidTr="00EB0BE0">
        <w:tc>
          <w:tcPr>
            <w:tcW w:w="1915" w:type="dxa"/>
            <w:tcBorders>
              <w:top w:val="single" w:sz="4" w:space="0" w:color="auto"/>
              <w:bottom w:val="single" w:sz="4" w:space="0" w:color="auto"/>
            </w:tcBorders>
          </w:tcPr>
          <w:p w14:paraId="7D61CE5F" w14:textId="733F95B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1</w:t>
            </w:r>
          </w:p>
        </w:tc>
        <w:tc>
          <w:tcPr>
            <w:tcW w:w="6023" w:type="dxa"/>
            <w:tcBorders>
              <w:top w:val="single" w:sz="4" w:space="0" w:color="auto"/>
              <w:bottom w:val="single" w:sz="4" w:space="0" w:color="auto"/>
            </w:tcBorders>
          </w:tcPr>
          <w:p w14:paraId="2C370BF9" w14:textId="695F6A9D"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Smith and Bybee Lakes Environmental Studies Summary Report</w:t>
            </w:r>
          </w:p>
        </w:tc>
        <w:tc>
          <w:tcPr>
            <w:tcW w:w="1620" w:type="dxa"/>
            <w:tcBorders>
              <w:top w:val="single" w:sz="4" w:space="0" w:color="auto"/>
              <w:bottom w:val="single" w:sz="4" w:space="0" w:color="auto"/>
            </w:tcBorders>
          </w:tcPr>
          <w:p w14:paraId="56D313DE" w14:textId="0C8A00D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09/01/1987 to 11/01/1987</w:t>
            </w:r>
          </w:p>
        </w:tc>
      </w:tr>
      <w:tr w:rsidR="00695A7D" w:rsidRPr="004848E0" w14:paraId="3ADCB966" w14:textId="77777777" w:rsidTr="00EB0BE0">
        <w:tc>
          <w:tcPr>
            <w:tcW w:w="1915" w:type="dxa"/>
            <w:tcBorders>
              <w:top w:val="single" w:sz="4" w:space="0" w:color="auto"/>
              <w:bottom w:val="single" w:sz="4" w:space="0" w:color="auto"/>
            </w:tcBorders>
          </w:tcPr>
          <w:p w14:paraId="0026C8D2" w14:textId="254F495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2</w:t>
            </w:r>
          </w:p>
        </w:tc>
        <w:tc>
          <w:tcPr>
            <w:tcW w:w="6023" w:type="dxa"/>
            <w:tcBorders>
              <w:top w:val="single" w:sz="4" w:space="0" w:color="auto"/>
              <w:bottom w:val="single" w:sz="4" w:space="0" w:color="auto"/>
            </w:tcBorders>
          </w:tcPr>
          <w:p w14:paraId="6AF2D02A" w14:textId="6DBC830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Smith and Bybee Lakes Environmental Studies Appendices</w:t>
            </w:r>
          </w:p>
        </w:tc>
        <w:tc>
          <w:tcPr>
            <w:tcW w:w="1620" w:type="dxa"/>
            <w:tcBorders>
              <w:top w:val="single" w:sz="4" w:space="0" w:color="auto"/>
              <w:bottom w:val="single" w:sz="4" w:space="0" w:color="auto"/>
            </w:tcBorders>
          </w:tcPr>
          <w:p w14:paraId="0028DE17" w14:textId="73FAFB1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09/01/1987 to 11/01/1987</w:t>
            </w:r>
          </w:p>
        </w:tc>
      </w:tr>
      <w:tr w:rsidR="00695A7D" w:rsidRPr="004848E0" w14:paraId="37F9E0D4" w14:textId="77777777" w:rsidTr="00EB0BE0">
        <w:tc>
          <w:tcPr>
            <w:tcW w:w="1915" w:type="dxa"/>
            <w:tcBorders>
              <w:top w:val="single" w:sz="4" w:space="0" w:color="auto"/>
              <w:bottom w:val="single" w:sz="4" w:space="0" w:color="auto"/>
            </w:tcBorders>
          </w:tcPr>
          <w:p w14:paraId="40C15BDE" w14:textId="7E7F2B2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3</w:t>
            </w:r>
          </w:p>
        </w:tc>
        <w:tc>
          <w:tcPr>
            <w:tcW w:w="6023" w:type="dxa"/>
            <w:tcBorders>
              <w:top w:val="single" w:sz="4" w:space="0" w:color="auto"/>
              <w:bottom w:val="single" w:sz="4" w:space="0" w:color="auto"/>
            </w:tcBorders>
          </w:tcPr>
          <w:p w14:paraId="54EE2565" w14:textId="6FA8090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Map, Rivergate Industrial District Ramsey Lake Mitigation </w:t>
            </w:r>
          </w:p>
        </w:tc>
        <w:tc>
          <w:tcPr>
            <w:tcW w:w="1620" w:type="dxa"/>
            <w:tcBorders>
              <w:top w:val="single" w:sz="4" w:space="0" w:color="auto"/>
              <w:bottom w:val="single" w:sz="4" w:space="0" w:color="auto"/>
            </w:tcBorders>
          </w:tcPr>
          <w:p w14:paraId="4F1D740C" w14:textId="1C6F4DD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08/29/1988</w:t>
            </w:r>
          </w:p>
        </w:tc>
      </w:tr>
      <w:tr w:rsidR="00695A7D" w:rsidRPr="004848E0" w14:paraId="4D3AF8C5" w14:textId="77777777" w:rsidTr="00EB0BE0">
        <w:tc>
          <w:tcPr>
            <w:tcW w:w="1915" w:type="dxa"/>
            <w:tcBorders>
              <w:top w:val="single" w:sz="4" w:space="0" w:color="auto"/>
              <w:bottom w:val="single" w:sz="4" w:space="0" w:color="auto"/>
            </w:tcBorders>
          </w:tcPr>
          <w:p w14:paraId="0832F126" w14:textId="750A64D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4</w:t>
            </w:r>
          </w:p>
        </w:tc>
        <w:tc>
          <w:tcPr>
            <w:tcW w:w="6023" w:type="dxa"/>
            <w:tcBorders>
              <w:top w:val="single" w:sz="4" w:space="0" w:color="auto"/>
              <w:bottom w:val="single" w:sz="4" w:space="0" w:color="auto"/>
            </w:tcBorders>
          </w:tcPr>
          <w:p w14:paraId="2559E0E6" w14:textId="2ACC1C6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Map, Rivergate Mitigation Plan</w:t>
            </w:r>
          </w:p>
        </w:tc>
        <w:tc>
          <w:tcPr>
            <w:tcW w:w="1620" w:type="dxa"/>
            <w:tcBorders>
              <w:top w:val="single" w:sz="4" w:space="0" w:color="auto"/>
              <w:bottom w:val="single" w:sz="4" w:space="0" w:color="auto"/>
            </w:tcBorders>
          </w:tcPr>
          <w:p w14:paraId="0415A3D6" w14:textId="736A2BD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08/29/1988</w:t>
            </w:r>
          </w:p>
        </w:tc>
      </w:tr>
      <w:tr w:rsidR="00695A7D" w:rsidRPr="004848E0" w14:paraId="0163B3F2" w14:textId="77777777" w:rsidTr="00EB0BE0">
        <w:tc>
          <w:tcPr>
            <w:tcW w:w="1915" w:type="dxa"/>
            <w:tcBorders>
              <w:top w:val="single" w:sz="4" w:space="0" w:color="auto"/>
              <w:bottom w:val="single" w:sz="4" w:space="0" w:color="auto"/>
            </w:tcBorders>
          </w:tcPr>
          <w:p w14:paraId="1B100D98" w14:textId="4B20356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5</w:t>
            </w:r>
          </w:p>
        </w:tc>
        <w:tc>
          <w:tcPr>
            <w:tcW w:w="6023" w:type="dxa"/>
            <w:tcBorders>
              <w:top w:val="single" w:sz="4" w:space="0" w:color="auto"/>
              <w:bottom w:val="single" w:sz="4" w:space="0" w:color="auto"/>
            </w:tcBorders>
          </w:tcPr>
          <w:p w14:paraId="51E64EE5" w14:textId="2DACFAF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Natural Resources Management Plan for S&amp;B Lakes</w:t>
            </w:r>
          </w:p>
        </w:tc>
        <w:tc>
          <w:tcPr>
            <w:tcW w:w="1620" w:type="dxa"/>
            <w:tcBorders>
              <w:top w:val="single" w:sz="4" w:space="0" w:color="auto"/>
              <w:bottom w:val="single" w:sz="4" w:space="0" w:color="auto"/>
            </w:tcBorders>
          </w:tcPr>
          <w:p w14:paraId="0B6D7665" w14:textId="6025CEE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05/08/1990 to 11/08/1990</w:t>
            </w:r>
          </w:p>
        </w:tc>
      </w:tr>
      <w:tr w:rsidR="00695A7D" w:rsidRPr="004848E0" w14:paraId="70ECF8E8" w14:textId="77777777" w:rsidTr="00EB0BE0">
        <w:tc>
          <w:tcPr>
            <w:tcW w:w="1915" w:type="dxa"/>
            <w:tcBorders>
              <w:top w:val="single" w:sz="4" w:space="0" w:color="auto"/>
              <w:bottom w:val="single" w:sz="4" w:space="0" w:color="auto"/>
            </w:tcBorders>
          </w:tcPr>
          <w:p w14:paraId="68FB07AE" w14:textId="257FF5C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6</w:t>
            </w:r>
          </w:p>
        </w:tc>
        <w:tc>
          <w:tcPr>
            <w:tcW w:w="6023" w:type="dxa"/>
            <w:tcBorders>
              <w:top w:val="single" w:sz="4" w:space="0" w:color="auto"/>
              <w:bottom w:val="single" w:sz="4" w:space="0" w:color="auto"/>
            </w:tcBorders>
          </w:tcPr>
          <w:p w14:paraId="016283F8" w14:textId="39037B3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Lower Columbia River Natural Area Inventory 1992</w:t>
            </w:r>
          </w:p>
        </w:tc>
        <w:tc>
          <w:tcPr>
            <w:tcW w:w="1620" w:type="dxa"/>
            <w:tcBorders>
              <w:top w:val="single" w:sz="4" w:space="0" w:color="auto"/>
              <w:bottom w:val="single" w:sz="4" w:space="0" w:color="auto"/>
            </w:tcBorders>
          </w:tcPr>
          <w:p w14:paraId="3B6D734C" w14:textId="559A330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02/03/1993</w:t>
            </w:r>
          </w:p>
        </w:tc>
      </w:tr>
      <w:tr w:rsidR="00695A7D" w:rsidRPr="004848E0" w14:paraId="289FFFAD" w14:textId="77777777" w:rsidTr="00EB0BE0">
        <w:tc>
          <w:tcPr>
            <w:tcW w:w="1915" w:type="dxa"/>
            <w:tcBorders>
              <w:top w:val="single" w:sz="4" w:space="0" w:color="auto"/>
              <w:bottom w:val="single" w:sz="4" w:space="0" w:color="auto"/>
            </w:tcBorders>
          </w:tcPr>
          <w:p w14:paraId="4E15E0D4" w14:textId="17A5B6F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7</w:t>
            </w:r>
          </w:p>
        </w:tc>
        <w:tc>
          <w:tcPr>
            <w:tcW w:w="6023" w:type="dxa"/>
            <w:tcBorders>
              <w:top w:val="single" w:sz="4" w:space="0" w:color="auto"/>
              <w:bottom w:val="single" w:sz="4" w:space="0" w:color="auto"/>
            </w:tcBorders>
          </w:tcPr>
          <w:p w14:paraId="385F0B4B" w14:textId="4B6A015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Embayment Enhancement Feasibility Study Willston Reservoir</w:t>
            </w:r>
          </w:p>
        </w:tc>
        <w:tc>
          <w:tcPr>
            <w:tcW w:w="1620" w:type="dxa"/>
            <w:tcBorders>
              <w:top w:val="single" w:sz="4" w:space="0" w:color="auto"/>
              <w:bottom w:val="single" w:sz="4" w:space="0" w:color="auto"/>
            </w:tcBorders>
          </w:tcPr>
          <w:p w14:paraId="314113C3" w14:textId="3CC35DD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03/01/1993</w:t>
            </w:r>
          </w:p>
        </w:tc>
      </w:tr>
      <w:tr w:rsidR="00695A7D" w:rsidRPr="004848E0" w14:paraId="17677546" w14:textId="77777777" w:rsidTr="00EB0BE0">
        <w:tc>
          <w:tcPr>
            <w:tcW w:w="1915" w:type="dxa"/>
            <w:tcBorders>
              <w:top w:val="single" w:sz="4" w:space="0" w:color="auto"/>
              <w:bottom w:val="single" w:sz="4" w:space="0" w:color="auto"/>
            </w:tcBorders>
          </w:tcPr>
          <w:p w14:paraId="1D204F8A" w14:textId="2DF41A7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8</w:t>
            </w:r>
          </w:p>
        </w:tc>
        <w:tc>
          <w:tcPr>
            <w:tcW w:w="6023" w:type="dxa"/>
            <w:tcBorders>
              <w:top w:val="single" w:sz="4" w:space="0" w:color="auto"/>
              <w:bottom w:val="single" w:sz="4" w:space="0" w:color="auto"/>
            </w:tcBorders>
          </w:tcPr>
          <w:p w14:paraId="7B9823BE" w14:textId="08A8D9E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Ramsey Lake PRF Monitoring Proposal and Cost</w:t>
            </w:r>
          </w:p>
        </w:tc>
        <w:tc>
          <w:tcPr>
            <w:tcW w:w="1620" w:type="dxa"/>
            <w:tcBorders>
              <w:top w:val="single" w:sz="4" w:space="0" w:color="auto"/>
              <w:bottom w:val="single" w:sz="4" w:space="0" w:color="auto"/>
            </w:tcBorders>
          </w:tcPr>
          <w:p w14:paraId="16A01C39" w14:textId="50BCE22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undated</w:t>
            </w:r>
          </w:p>
        </w:tc>
      </w:tr>
      <w:tr w:rsidR="00695A7D" w:rsidRPr="004848E0" w14:paraId="71DA4AA0" w14:textId="77777777" w:rsidTr="00EB0BE0">
        <w:tc>
          <w:tcPr>
            <w:tcW w:w="1915" w:type="dxa"/>
            <w:tcBorders>
              <w:top w:val="single" w:sz="4" w:space="0" w:color="auto"/>
              <w:bottom w:val="single" w:sz="4" w:space="0" w:color="auto"/>
            </w:tcBorders>
          </w:tcPr>
          <w:p w14:paraId="770ACB9A" w14:textId="793D3E4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9</w:t>
            </w:r>
          </w:p>
        </w:tc>
        <w:tc>
          <w:tcPr>
            <w:tcW w:w="6023" w:type="dxa"/>
            <w:tcBorders>
              <w:top w:val="single" w:sz="4" w:space="0" w:color="auto"/>
              <w:bottom w:val="single" w:sz="4" w:space="0" w:color="auto"/>
            </w:tcBorders>
          </w:tcPr>
          <w:p w14:paraId="7431D697" w14:textId="3D8AD52D"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Ramsey Lake Pollution Reduction Facility</w:t>
            </w:r>
          </w:p>
        </w:tc>
        <w:tc>
          <w:tcPr>
            <w:tcW w:w="1620" w:type="dxa"/>
            <w:tcBorders>
              <w:top w:val="single" w:sz="4" w:space="0" w:color="auto"/>
              <w:bottom w:val="single" w:sz="4" w:space="0" w:color="auto"/>
            </w:tcBorders>
          </w:tcPr>
          <w:p w14:paraId="3702649A" w14:textId="1220FFC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undated</w:t>
            </w:r>
          </w:p>
        </w:tc>
      </w:tr>
      <w:tr w:rsidR="00695A7D" w:rsidRPr="004848E0" w14:paraId="39DE4ED2" w14:textId="77777777" w:rsidTr="00EB0BE0">
        <w:tc>
          <w:tcPr>
            <w:tcW w:w="1915" w:type="dxa"/>
            <w:tcBorders>
              <w:top w:val="single" w:sz="4" w:space="0" w:color="auto"/>
              <w:bottom w:val="single" w:sz="4" w:space="0" w:color="auto"/>
            </w:tcBorders>
          </w:tcPr>
          <w:p w14:paraId="67BF2856" w14:textId="17016CB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10</w:t>
            </w:r>
          </w:p>
        </w:tc>
        <w:tc>
          <w:tcPr>
            <w:tcW w:w="6023" w:type="dxa"/>
            <w:tcBorders>
              <w:top w:val="single" w:sz="4" w:space="0" w:color="auto"/>
              <w:bottom w:val="single" w:sz="4" w:space="0" w:color="auto"/>
            </w:tcBorders>
          </w:tcPr>
          <w:p w14:paraId="2B7B4F0C" w14:textId="2CB509F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The Biota of Smith and Bybee Lakes Management Area</w:t>
            </w:r>
          </w:p>
        </w:tc>
        <w:tc>
          <w:tcPr>
            <w:tcW w:w="1620" w:type="dxa"/>
            <w:tcBorders>
              <w:top w:val="single" w:sz="4" w:space="0" w:color="auto"/>
              <w:bottom w:val="single" w:sz="4" w:space="0" w:color="auto"/>
            </w:tcBorders>
          </w:tcPr>
          <w:p w14:paraId="3494571A" w14:textId="384B2B6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02/14/1994</w:t>
            </w:r>
          </w:p>
        </w:tc>
      </w:tr>
      <w:tr w:rsidR="00695A7D" w:rsidRPr="004848E0" w14:paraId="24AEABD7" w14:textId="77777777" w:rsidTr="00EB0BE0">
        <w:tc>
          <w:tcPr>
            <w:tcW w:w="1915" w:type="dxa"/>
            <w:tcBorders>
              <w:top w:val="single" w:sz="4" w:space="0" w:color="auto"/>
              <w:bottom w:val="single" w:sz="4" w:space="0" w:color="auto"/>
            </w:tcBorders>
          </w:tcPr>
          <w:p w14:paraId="2082A7FB" w14:textId="36CC175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11</w:t>
            </w:r>
          </w:p>
        </w:tc>
        <w:tc>
          <w:tcPr>
            <w:tcW w:w="6023" w:type="dxa"/>
            <w:tcBorders>
              <w:top w:val="single" w:sz="4" w:space="0" w:color="auto"/>
              <w:bottom w:val="single" w:sz="4" w:space="0" w:color="auto"/>
            </w:tcBorders>
          </w:tcPr>
          <w:p w14:paraId="4F730BEB" w14:textId="4EA8E63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The Biota of S&amp;B Lakes Management Area Original</w:t>
            </w:r>
          </w:p>
        </w:tc>
        <w:tc>
          <w:tcPr>
            <w:tcW w:w="1620" w:type="dxa"/>
            <w:tcBorders>
              <w:top w:val="single" w:sz="4" w:space="0" w:color="auto"/>
              <w:bottom w:val="single" w:sz="4" w:space="0" w:color="auto"/>
            </w:tcBorders>
          </w:tcPr>
          <w:p w14:paraId="0B9D1802" w14:textId="40946B8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02/14/1994</w:t>
            </w:r>
          </w:p>
        </w:tc>
      </w:tr>
      <w:tr w:rsidR="00695A7D" w:rsidRPr="004848E0" w14:paraId="19EACD45" w14:textId="77777777" w:rsidTr="00EB0BE0">
        <w:tc>
          <w:tcPr>
            <w:tcW w:w="1915" w:type="dxa"/>
            <w:tcBorders>
              <w:top w:val="single" w:sz="4" w:space="0" w:color="auto"/>
              <w:bottom w:val="single" w:sz="4" w:space="0" w:color="auto"/>
            </w:tcBorders>
          </w:tcPr>
          <w:p w14:paraId="5C0329E6" w14:textId="18EDDF9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12</w:t>
            </w:r>
          </w:p>
        </w:tc>
        <w:tc>
          <w:tcPr>
            <w:tcW w:w="6023" w:type="dxa"/>
            <w:tcBorders>
              <w:top w:val="single" w:sz="4" w:space="0" w:color="auto"/>
              <w:bottom w:val="single" w:sz="4" w:space="0" w:color="auto"/>
            </w:tcBorders>
          </w:tcPr>
          <w:p w14:paraId="006B51BF" w14:textId="78A6F9D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The Biota of Smith and Bybee Lakes Management Area Diskettes</w:t>
            </w:r>
          </w:p>
        </w:tc>
        <w:tc>
          <w:tcPr>
            <w:tcW w:w="1620" w:type="dxa"/>
            <w:tcBorders>
              <w:top w:val="single" w:sz="4" w:space="0" w:color="auto"/>
              <w:bottom w:val="single" w:sz="4" w:space="0" w:color="auto"/>
            </w:tcBorders>
          </w:tcPr>
          <w:p w14:paraId="302BC329" w14:textId="38CACAF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02/14/1994</w:t>
            </w:r>
          </w:p>
        </w:tc>
      </w:tr>
      <w:tr w:rsidR="00695A7D" w:rsidRPr="004848E0" w14:paraId="47CD07AD" w14:textId="77777777" w:rsidTr="00EB0BE0">
        <w:tc>
          <w:tcPr>
            <w:tcW w:w="1915" w:type="dxa"/>
            <w:tcBorders>
              <w:top w:val="single" w:sz="4" w:space="0" w:color="auto"/>
              <w:bottom w:val="single" w:sz="4" w:space="0" w:color="auto"/>
            </w:tcBorders>
          </w:tcPr>
          <w:p w14:paraId="5FD19915" w14:textId="56D8A83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13</w:t>
            </w:r>
          </w:p>
        </w:tc>
        <w:tc>
          <w:tcPr>
            <w:tcW w:w="6023" w:type="dxa"/>
            <w:tcBorders>
              <w:top w:val="single" w:sz="4" w:space="0" w:color="auto"/>
              <w:bottom w:val="single" w:sz="4" w:space="0" w:color="auto"/>
            </w:tcBorders>
          </w:tcPr>
          <w:p w14:paraId="06EAA7FE" w14:textId="50BA1AF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Ramsey Lk. stormwater treatment</w:t>
            </w:r>
          </w:p>
        </w:tc>
        <w:tc>
          <w:tcPr>
            <w:tcW w:w="1620" w:type="dxa"/>
            <w:tcBorders>
              <w:top w:val="single" w:sz="4" w:space="0" w:color="auto"/>
              <w:bottom w:val="single" w:sz="4" w:space="0" w:color="auto"/>
            </w:tcBorders>
          </w:tcPr>
          <w:p w14:paraId="733B5F89" w14:textId="0EA8B55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07/26/1994</w:t>
            </w:r>
          </w:p>
        </w:tc>
      </w:tr>
      <w:tr w:rsidR="00695A7D" w:rsidRPr="004848E0" w14:paraId="516BBEF3" w14:textId="77777777" w:rsidTr="00EB0BE0">
        <w:tc>
          <w:tcPr>
            <w:tcW w:w="1915" w:type="dxa"/>
            <w:tcBorders>
              <w:top w:val="single" w:sz="4" w:space="0" w:color="auto"/>
              <w:bottom w:val="single" w:sz="4" w:space="0" w:color="auto"/>
            </w:tcBorders>
          </w:tcPr>
          <w:p w14:paraId="1FAC49E5" w14:textId="7942AFD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14</w:t>
            </w:r>
          </w:p>
        </w:tc>
        <w:tc>
          <w:tcPr>
            <w:tcW w:w="6023" w:type="dxa"/>
            <w:tcBorders>
              <w:top w:val="single" w:sz="4" w:space="0" w:color="auto"/>
              <w:bottom w:val="single" w:sz="4" w:space="0" w:color="auto"/>
            </w:tcBorders>
          </w:tcPr>
          <w:p w14:paraId="2F9BAC10" w14:textId="0E618D8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pre-app conference Ramsey Lk.</w:t>
            </w:r>
          </w:p>
        </w:tc>
        <w:tc>
          <w:tcPr>
            <w:tcW w:w="1620" w:type="dxa"/>
            <w:tcBorders>
              <w:top w:val="single" w:sz="4" w:space="0" w:color="auto"/>
              <w:bottom w:val="single" w:sz="4" w:space="0" w:color="auto"/>
            </w:tcBorders>
          </w:tcPr>
          <w:p w14:paraId="02249B70" w14:textId="4F7F183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09/23/1994</w:t>
            </w:r>
          </w:p>
        </w:tc>
      </w:tr>
      <w:tr w:rsidR="00695A7D" w:rsidRPr="004848E0" w14:paraId="1067598F" w14:textId="77777777" w:rsidTr="00EB0BE0">
        <w:tc>
          <w:tcPr>
            <w:tcW w:w="1915" w:type="dxa"/>
            <w:tcBorders>
              <w:top w:val="single" w:sz="4" w:space="0" w:color="auto"/>
              <w:bottom w:val="single" w:sz="4" w:space="0" w:color="auto"/>
            </w:tcBorders>
          </w:tcPr>
          <w:p w14:paraId="685AED46" w14:textId="59D1855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15</w:t>
            </w:r>
          </w:p>
        </w:tc>
        <w:tc>
          <w:tcPr>
            <w:tcW w:w="6023" w:type="dxa"/>
            <w:tcBorders>
              <w:top w:val="single" w:sz="4" w:space="0" w:color="auto"/>
              <w:bottom w:val="single" w:sz="4" w:space="0" w:color="auto"/>
            </w:tcBorders>
          </w:tcPr>
          <w:p w14:paraId="034D7777" w14:textId="55F6639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Draft Panting Matrix for Ramsey Lake Site</w:t>
            </w:r>
          </w:p>
        </w:tc>
        <w:tc>
          <w:tcPr>
            <w:tcW w:w="1620" w:type="dxa"/>
            <w:tcBorders>
              <w:top w:val="single" w:sz="4" w:space="0" w:color="auto"/>
              <w:bottom w:val="single" w:sz="4" w:space="0" w:color="auto"/>
            </w:tcBorders>
          </w:tcPr>
          <w:p w14:paraId="4DECCC53" w14:textId="6857FFD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11/09/1994</w:t>
            </w:r>
          </w:p>
        </w:tc>
      </w:tr>
      <w:tr w:rsidR="00695A7D" w:rsidRPr="004848E0" w14:paraId="55C04C0F" w14:textId="77777777" w:rsidTr="00EB0BE0">
        <w:tc>
          <w:tcPr>
            <w:tcW w:w="1915" w:type="dxa"/>
            <w:tcBorders>
              <w:top w:val="single" w:sz="4" w:space="0" w:color="auto"/>
              <w:bottom w:val="single" w:sz="4" w:space="0" w:color="auto"/>
            </w:tcBorders>
          </w:tcPr>
          <w:p w14:paraId="67E37F6A" w14:textId="12FE760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16</w:t>
            </w:r>
          </w:p>
        </w:tc>
        <w:tc>
          <w:tcPr>
            <w:tcW w:w="6023" w:type="dxa"/>
            <w:tcBorders>
              <w:top w:val="single" w:sz="4" w:space="0" w:color="auto"/>
              <w:bottom w:val="single" w:sz="4" w:space="0" w:color="auto"/>
            </w:tcBorders>
          </w:tcPr>
          <w:p w14:paraId="1D9BF5C1" w14:textId="4701E63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Meeting Records, Urban Wildlife Control Agenda</w:t>
            </w:r>
          </w:p>
        </w:tc>
        <w:tc>
          <w:tcPr>
            <w:tcW w:w="1620" w:type="dxa"/>
            <w:tcBorders>
              <w:top w:val="single" w:sz="4" w:space="0" w:color="auto"/>
              <w:bottom w:val="single" w:sz="4" w:space="0" w:color="auto"/>
            </w:tcBorders>
          </w:tcPr>
          <w:p w14:paraId="032FA457" w14:textId="2EE9D4B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undated</w:t>
            </w:r>
          </w:p>
        </w:tc>
      </w:tr>
      <w:tr w:rsidR="00695A7D" w:rsidRPr="004848E0" w14:paraId="2A6E928E" w14:textId="77777777" w:rsidTr="00EB0BE0">
        <w:tc>
          <w:tcPr>
            <w:tcW w:w="1915" w:type="dxa"/>
            <w:tcBorders>
              <w:top w:val="single" w:sz="4" w:space="0" w:color="auto"/>
              <w:bottom w:val="single" w:sz="4" w:space="0" w:color="auto"/>
            </w:tcBorders>
          </w:tcPr>
          <w:p w14:paraId="4D32CCF8" w14:textId="5B92AA0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17</w:t>
            </w:r>
          </w:p>
        </w:tc>
        <w:tc>
          <w:tcPr>
            <w:tcW w:w="6023" w:type="dxa"/>
            <w:tcBorders>
              <w:top w:val="single" w:sz="4" w:space="0" w:color="auto"/>
              <w:bottom w:val="single" w:sz="4" w:space="0" w:color="auto"/>
            </w:tcBorders>
          </w:tcPr>
          <w:p w14:paraId="30EE17B1" w14:textId="2490B85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Recent Paleolimnology of Smith and Bybee Lakes</w:t>
            </w:r>
          </w:p>
        </w:tc>
        <w:tc>
          <w:tcPr>
            <w:tcW w:w="1620" w:type="dxa"/>
            <w:tcBorders>
              <w:top w:val="single" w:sz="4" w:space="0" w:color="auto"/>
              <w:bottom w:val="single" w:sz="4" w:space="0" w:color="auto"/>
            </w:tcBorders>
          </w:tcPr>
          <w:p w14:paraId="390FB3B9" w14:textId="5EFBA7A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03/15/1995</w:t>
            </w:r>
          </w:p>
        </w:tc>
      </w:tr>
      <w:tr w:rsidR="00695A7D" w:rsidRPr="004848E0" w14:paraId="1549A578" w14:textId="77777777" w:rsidTr="00EB0BE0">
        <w:tc>
          <w:tcPr>
            <w:tcW w:w="1915" w:type="dxa"/>
            <w:tcBorders>
              <w:top w:val="single" w:sz="4" w:space="0" w:color="auto"/>
              <w:bottom w:val="single" w:sz="4" w:space="0" w:color="auto"/>
            </w:tcBorders>
          </w:tcPr>
          <w:p w14:paraId="6EF91CF6" w14:textId="775AD22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18</w:t>
            </w:r>
          </w:p>
        </w:tc>
        <w:tc>
          <w:tcPr>
            <w:tcW w:w="6023" w:type="dxa"/>
            <w:tcBorders>
              <w:top w:val="single" w:sz="4" w:space="0" w:color="auto"/>
              <w:bottom w:val="single" w:sz="4" w:space="0" w:color="auto"/>
            </w:tcBorders>
          </w:tcPr>
          <w:p w14:paraId="65D8FF3A" w14:textId="723C4BD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Urban Wildlife Control service agreement</w:t>
            </w:r>
          </w:p>
        </w:tc>
        <w:tc>
          <w:tcPr>
            <w:tcW w:w="1620" w:type="dxa"/>
            <w:tcBorders>
              <w:top w:val="single" w:sz="4" w:space="0" w:color="auto"/>
              <w:bottom w:val="single" w:sz="4" w:space="0" w:color="auto"/>
            </w:tcBorders>
          </w:tcPr>
          <w:p w14:paraId="50C449A2" w14:textId="0E36BA7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05/31/1995</w:t>
            </w:r>
          </w:p>
        </w:tc>
      </w:tr>
      <w:tr w:rsidR="00695A7D" w:rsidRPr="004848E0" w14:paraId="35DC4518" w14:textId="77777777" w:rsidTr="00EB0BE0">
        <w:tc>
          <w:tcPr>
            <w:tcW w:w="1915" w:type="dxa"/>
            <w:tcBorders>
              <w:top w:val="single" w:sz="4" w:space="0" w:color="auto"/>
              <w:bottom w:val="single" w:sz="4" w:space="0" w:color="auto"/>
            </w:tcBorders>
          </w:tcPr>
          <w:p w14:paraId="455DA95C" w14:textId="649B6F9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19</w:t>
            </w:r>
          </w:p>
        </w:tc>
        <w:tc>
          <w:tcPr>
            <w:tcW w:w="6023" w:type="dxa"/>
            <w:tcBorders>
              <w:top w:val="single" w:sz="4" w:space="0" w:color="auto"/>
              <w:bottom w:val="single" w:sz="4" w:space="0" w:color="auto"/>
            </w:tcBorders>
          </w:tcPr>
          <w:p w14:paraId="3537142D" w14:textId="3A140AC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Personal Services Agreement</w:t>
            </w:r>
          </w:p>
        </w:tc>
        <w:tc>
          <w:tcPr>
            <w:tcW w:w="1620" w:type="dxa"/>
            <w:tcBorders>
              <w:top w:val="single" w:sz="4" w:space="0" w:color="auto"/>
              <w:bottom w:val="single" w:sz="4" w:space="0" w:color="auto"/>
            </w:tcBorders>
          </w:tcPr>
          <w:p w14:paraId="1D0DCF74" w14:textId="2DEF67B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06/05/1995</w:t>
            </w:r>
          </w:p>
        </w:tc>
      </w:tr>
      <w:tr w:rsidR="00695A7D" w:rsidRPr="004848E0" w14:paraId="148A24FC" w14:textId="77777777" w:rsidTr="00EB0BE0">
        <w:tc>
          <w:tcPr>
            <w:tcW w:w="1915" w:type="dxa"/>
            <w:tcBorders>
              <w:top w:val="single" w:sz="4" w:space="0" w:color="auto"/>
              <w:bottom w:val="single" w:sz="4" w:space="0" w:color="auto"/>
            </w:tcBorders>
          </w:tcPr>
          <w:p w14:paraId="359B9F59" w14:textId="546A9A0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20</w:t>
            </w:r>
          </w:p>
        </w:tc>
        <w:tc>
          <w:tcPr>
            <w:tcW w:w="6023" w:type="dxa"/>
            <w:tcBorders>
              <w:top w:val="single" w:sz="4" w:space="0" w:color="auto"/>
              <w:bottom w:val="single" w:sz="4" w:space="0" w:color="auto"/>
            </w:tcBorders>
          </w:tcPr>
          <w:p w14:paraId="2E3CEEAD" w14:textId="18A370A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Flooding Systems, CENPP 9 FEB I:24000</w:t>
            </w:r>
          </w:p>
        </w:tc>
        <w:tc>
          <w:tcPr>
            <w:tcW w:w="1620" w:type="dxa"/>
            <w:tcBorders>
              <w:top w:val="single" w:sz="4" w:space="0" w:color="auto"/>
              <w:bottom w:val="single" w:sz="4" w:space="0" w:color="auto"/>
            </w:tcBorders>
          </w:tcPr>
          <w:p w14:paraId="729D386A" w14:textId="5126AC4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undated</w:t>
            </w:r>
          </w:p>
        </w:tc>
      </w:tr>
      <w:tr w:rsidR="00695A7D" w:rsidRPr="004848E0" w14:paraId="45A5CE8D" w14:textId="77777777" w:rsidTr="00EB0BE0">
        <w:tc>
          <w:tcPr>
            <w:tcW w:w="1915" w:type="dxa"/>
            <w:tcBorders>
              <w:top w:val="single" w:sz="4" w:space="0" w:color="auto"/>
              <w:bottom w:val="single" w:sz="4" w:space="0" w:color="auto"/>
            </w:tcBorders>
          </w:tcPr>
          <w:p w14:paraId="12B98F5F" w14:textId="53AB532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21</w:t>
            </w:r>
          </w:p>
        </w:tc>
        <w:tc>
          <w:tcPr>
            <w:tcW w:w="6023" w:type="dxa"/>
            <w:tcBorders>
              <w:top w:val="single" w:sz="4" w:space="0" w:color="auto"/>
              <w:bottom w:val="single" w:sz="4" w:space="0" w:color="auto"/>
            </w:tcBorders>
          </w:tcPr>
          <w:p w14:paraId="73BDEF59" w14:textId="6EA16CE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Vegetation Management Plan and Monitoring</w:t>
            </w:r>
          </w:p>
        </w:tc>
        <w:tc>
          <w:tcPr>
            <w:tcW w:w="1620" w:type="dxa"/>
            <w:tcBorders>
              <w:top w:val="single" w:sz="4" w:space="0" w:color="auto"/>
              <w:bottom w:val="single" w:sz="4" w:space="0" w:color="auto"/>
            </w:tcBorders>
          </w:tcPr>
          <w:p w14:paraId="5894203E" w14:textId="41DB0E0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02/05/1996; undated</w:t>
            </w:r>
          </w:p>
        </w:tc>
      </w:tr>
      <w:tr w:rsidR="00695A7D" w:rsidRPr="004848E0" w14:paraId="263D73CF" w14:textId="77777777" w:rsidTr="00EB0BE0">
        <w:tc>
          <w:tcPr>
            <w:tcW w:w="1915" w:type="dxa"/>
            <w:tcBorders>
              <w:top w:val="single" w:sz="4" w:space="0" w:color="auto"/>
              <w:bottom w:val="single" w:sz="4" w:space="0" w:color="auto"/>
            </w:tcBorders>
          </w:tcPr>
          <w:p w14:paraId="04F1E3DF" w14:textId="0BB5894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22</w:t>
            </w:r>
          </w:p>
        </w:tc>
        <w:tc>
          <w:tcPr>
            <w:tcW w:w="6023" w:type="dxa"/>
            <w:tcBorders>
              <w:top w:val="single" w:sz="4" w:space="0" w:color="auto"/>
              <w:bottom w:val="single" w:sz="4" w:space="0" w:color="auto"/>
            </w:tcBorders>
          </w:tcPr>
          <w:p w14:paraId="4EBFA406" w14:textId="7E8D22D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Map, </w:t>
            </w:r>
            <w:r w:rsidR="00185CF1">
              <w:rPr>
                <w:rFonts w:asciiTheme="majorHAnsi" w:hAnsiTheme="majorHAnsi" w:cs="Times New Roman"/>
              </w:rPr>
              <w:t>SBWNA</w:t>
            </w:r>
            <w:r w:rsidRPr="004848E0">
              <w:rPr>
                <w:rFonts w:asciiTheme="majorHAnsi" w:hAnsiTheme="majorHAnsi" w:cs="Times New Roman"/>
              </w:rPr>
              <w:t xml:space="preserve"> Management Projects</w:t>
            </w:r>
          </w:p>
        </w:tc>
        <w:tc>
          <w:tcPr>
            <w:tcW w:w="1620" w:type="dxa"/>
            <w:tcBorders>
              <w:top w:val="single" w:sz="4" w:space="0" w:color="auto"/>
              <w:bottom w:val="single" w:sz="4" w:space="0" w:color="auto"/>
            </w:tcBorders>
          </w:tcPr>
          <w:p w14:paraId="290454FF" w14:textId="73AEB7C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07/02/1996</w:t>
            </w:r>
          </w:p>
        </w:tc>
      </w:tr>
      <w:tr w:rsidR="00695A7D" w:rsidRPr="004848E0" w14:paraId="11A8CF6C" w14:textId="77777777" w:rsidTr="00EB0BE0">
        <w:tc>
          <w:tcPr>
            <w:tcW w:w="1915" w:type="dxa"/>
            <w:tcBorders>
              <w:top w:val="single" w:sz="4" w:space="0" w:color="auto"/>
              <w:bottom w:val="single" w:sz="4" w:space="0" w:color="auto"/>
            </w:tcBorders>
          </w:tcPr>
          <w:p w14:paraId="1E909661" w14:textId="10CC821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23</w:t>
            </w:r>
          </w:p>
        </w:tc>
        <w:tc>
          <w:tcPr>
            <w:tcW w:w="6023" w:type="dxa"/>
            <w:tcBorders>
              <w:top w:val="single" w:sz="4" w:space="0" w:color="auto"/>
              <w:bottom w:val="single" w:sz="4" w:space="0" w:color="auto"/>
            </w:tcBorders>
          </w:tcPr>
          <w:p w14:paraId="2BE5DA56" w14:textId="10A691E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Meeting Records, Wapato Wetlands Task Force </w:t>
            </w:r>
          </w:p>
        </w:tc>
        <w:tc>
          <w:tcPr>
            <w:tcW w:w="1620" w:type="dxa"/>
            <w:tcBorders>
              <w:top w:val="single" w:sz="4" w:space="0" w:color="auto"/>
              <w:bottom w:val="single" w:sz="4" w:space="0" w:color="auto"/>
            </w:tcBorders>
          </w:tcPr>
          <w:p w14:paraId="2BF5D994" w14:textId="6139237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08/14/1996 to 06/25/1997</w:t>
            </w:r>
          </w:p>
        </w:tc>
      </w:tr>
      <w:tr w:rsidR="00695A7D" w:rsidRPr="004848E0" w14:paraId="563EB54C" w14:textId="77777777" w:rsidTr="00EB0BE0">
        <w:tc>
          <w:tcPr>
            <w:tcW w:w="1915" w:type="dxa"/>
            <w:tcBorders>
              <w:top w:val="single" w:sz="4" w:space="0" w:color="auto"/>
              <w:bottom w:val="single" w:sz="4" w:space="0" w:color="auto"/>
            </w:tcBorders>
          </w:tcPr>
          <w:p w14:paraId="142A0EBF" w14:textId="6811609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24</w:t>
            </w:r>
          </w:p>
        </w:tc>
        <w:tc>
          <w:tcPr>
            <w:tcW w:w="6023" w:type="dxa"/>
            <w:tcBorders>
              <w:top w:val="single" w:sz="4" w:space="0" w:color="auto"/>
              <w:bottom w:val="single" w:sz="4" w:space="0" w:color="auto"/>
            </w:tcBorders>
          </w:tcPr>
          <w:p w14:paraId="2C8464D1" w14:textId="7DB2958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Appendix G: Uncommon Wetland Plant Communities in Oregon</w:t>
            </w:r>
          </w:p>
        </w:tc>
        <w:tc>
          <w:tcPr>
            <w:tcW w:w="1620" w:type="dxa"/>
            <w:tcBorders>
              <w:top w:val="single" w:sz="4" w:space="0" w:color="auto"/>
              <w:bottom w:val="single" w:sz="4" w:space="0" w:color="auto"/>
            </w:tcBorders>
          </w:tcPr>
          <w:p w14:paraId="6E1C7EF0" w14:textId="4720649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undated</w:t>
            </w:r>
          </w:p>
        </w:tc>
      </w:tr>
      <w:tr w:rsidR="00695A7D" w:rsidRPr="004848E0" w14:paraId="4FFF5F11" w14:textId="77777777" w:rsidTr="00EB0BE0">
        <w:tc>
          <w:tcPr>
            <w:tcW w:w="1915" w:type="dxa"/>
            <w:tcBorders>
              <w:top w:val="single" w:sz="4" w:space="0" w:color="auto"/>
              <w:bottom w:val="single" w:sz="4" w:space="0" w:color="auto"/>
            </w:tcBorders>
          </w:tcPr>
          <w:p w14:paraId="3DB19DB1" w14:textId="40BFE65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25</w:t>
            </w:r>
          </w:p>
        </w:tc>
        <w:tc>
          <w:tcPr>
            <w:tcW w:w="6023" w:type="dxa"/>
            <w:tcBorders>
              <w:top w:val="single" w:sz="4" w:space="0" w:color="auto"/>
              <w:bottom w:val="single" w:sz="4" w:space="0" w:color="auto"/>
            </w:tcBorders>
          </w:tcPr>
          <w:p w14:paraId="61FB580E" w14:textId="1CF5AB7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Industries in Basin 55A</w:t>
            </w:r>
          </w:p>
        </w:tc>
        <w:tc>
          <w:tcPr>
            <w:tcW w:w="1620" w:type="dxa"/>
            <w:tcBorders>
              <w:top w:val="single" w:sz="4" w:space="0" w:color="auto"/>
              <w:bottom w:val="single" w:sz="4" w:space="0" w:color="auto"/>
            </w:tcBorders>
          </w:tcPr>
          <w:p w14:paraId="026DF93E" w14:textId="17BFF61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undated</w:t>
            </w:r>
          </w:p>
        </w:tc>
      </w:tr>
      <w:tr w:rsidR="00695A7D" w:rsidRPr="004848E0" w14:paraId="7277660D" w14:textId="77777777" w:rsidTr="00EB0BE0">
        <w:tc>
          <w:tcPr>
            <w:tcW w:w="1915" w:type="dxa"/>
            <w:tcBorders>
              <w:top w:val="single" w:sz="4" w:space="0" w:color="auto"/>
              <w:bottom w:val="single" w:sz="4" w:space="0" w:color="auto"/>
            </w:tcBorders>
          </w:tcPr>
          <w:p w14:paraId="12EEFB14" w14:textId="3A50552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26</w:t>
            </w:r>
          </w:p>
        </w:tc>
        <w:tc>
          <w:tcPr>
            <w:tcW w:w="6023" w:type="dxa"/>
            <w:tcBorders>
              <w:top w:val="single" w:sz="4" w:space="0" w:color="auto"/>
              <w:bottom w:val="single" w:sz="4" w:space="0" w:color="auto"/>
            </w:tcBorders>
          </w:tcPr>
          <w:p w14:paraId="7522E7F5" w14:textId="36DF849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Smith and Bybee Lakes Research Project</w:t>
            </w:r>
          </w:p>
        </w:tc>
        <w:tc>
          <w:tcPr>
            <w:tcW w:w="1620" w:type="dxa"/>
            <w:tcBorders>
              <w:top w:val="single" w:sz="4" w:space="0" w:color="auto"/>
              <w:bottom w:val="single" w:sz="4" w:space="0" w:color="auto"/>
            </w:tcBorders>
          </w:tcPr>
          <w:p w14:paraId="57299CF6" w14:textId="37EF9E3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01/01/1997</w:t>
            </w:r>
          </w:p>
        </w:tc>
      </w:tr>
      <w:tr w:rsidR="00695A7D" w:rsidRPr="004848E0" w14:paraId="11B697FE" w14:textId="77777777" w:rsidTr="00EB0BE0">
        <w:tc>
          <w:tcPr>
            <w:tcW w:w="1915" w:type="dxa"/>
            <w:tcBorders>
              <w:top w:val="single" w:sz="4" w:space="0" w:color="auto"/>
              <w:bottom w:val="single" w:sz="4" w:space="0" w:color="auto"/>
            </w:tcBorders>
          </w:tcPr>
          <w:p w14:paraId="6992F502" w14:textId="7E96086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27</w:t>
            </w:r>
          </w:p>
        </w:tc>
        <w:tc>
          <w:tcPr>
            <w:tcW w:w="6023" w:type="dxa"/>
            <w:tcBorders>
              <w:top w:val="single" w:sz="4" w:space="0" w:color="auto"/>
              <w:bottom w:val="single" w:sz="4" w:space="0" w:color="auto"/>
            </w:tcBorders>
          </w:tcPr>
          <w:p w14:paraId="45CE4A55" w14:textId="5CCE83B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Wapato Wetland Risk Evaluation Early Action Remedial </w:t>
            </w:r>
          </w:p>
        </w:tc>
        <w:tc>
          <w:tcPr>
            <w:tcW w:w="1620" w:type="dxa"/>
            <w:tcBorders>
              <w:top w:val="single" w:sz="4" w:space="0" w:color="auto"/>
              <w:bottom w:val="single" w:sz="4" w:space="0" w:color="auto"/>
            </w:tcBorders>
          </w:tcPr>
          <w:p w14:paraId="16067B58" w14:textId="799F9A7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02/01/1997</w:t>
            </w:r>
          </w:p>
        </w:tc>
      </w:tr>
      <w:tr w:rsidR="00695A7D" w:rsidRPr="004848E0" w14:paraId="2D0BFD13" w14:textId="77777777" w:rsidTr="00EB0BE0">
        <w:tc>
          <w:tcPr>
            <w:tcW w:w="1915" w:type="dxa"/>
            <w:tcBorders>
              <w:top w:val="single" w:sz="4" w:space="0" w:color="auto"/>
              <w:bottom w:val="single" w:sz="4" w:space="0" w:color="auto"/>
            </w:tcBorders>
          </w:tcPr>
          <w:p w14:paraId="24F1A785" w14:textId="7AF657D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28</w:t>
            </w:r>
          </w:p>
        </w:tc>
        <w:tc>
          <w:tcPr>
            <w:tcW w:w="6023" w:type="dxa"/>
            <w:tcBorders>
              <w:top w:val="single" w:sz="4" w:space="0" w:color="auto"/>
              <w:bottom w:val="single" w:sz="4" w:space="0" w:color="auto"/>
            </w:tcBorders>
          </w:tcPr>
          <w:p w14:paraId="65B44E4A" w14:textId="5793E5E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Executive Summary of Wapato Wetlands Testing Results</w:t>
            </w:r>
          </w:p>
        </w:tc>
        <w:tc>
          <w:tcPr>
            <w:tcW w:w="1620" w:type="dxa"/>
            <w:tcBorders>
              <w:top w:val="single" w:sz="4" w:space="0" w:color="auto"/>
              <w:bottom w:val="single" w:sz="4" w:space="0" w:color="auto"/>
            </w:tcBorders>
          </w:tcPr>
          <w:p w14:paraId="512C56D5" w14:textId="5FE8E92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02/12/1997</w:t>
            </w:r>
          </w:p>
        </w:tc>
      </w:tr>
      <w:tr w:rsidR="00695A7D" w:rsidRPr="004848E0" w14:paraId="5FE97B28" w14:textId="77777777" w:rsidTr="00EB0BE0">
        <w:tc>
          <w:tcPr>
            <w:tcW w:w="1915" w:type="dxa"/>
            <w:tcBorders>
              <w:top w:val="single" w:sz="4" w:space="0" w:color="auto"/>
              <w:bottom w:val="single" w:sz="4" w:space="0" w:color="auto"/>
            </w:tcBorders>
          </w:tcPr>
          <w:p w14:paraId="3FF8979F" w14:textId="0545432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29</w:t>
            </w:r>
          </w:p>
        </w:tc>
        <w:tc>
          <w:tcPr>
            <w:tcW w:w="6023" w:type="dxa"/>
            <w:tcBorders>
              <w:top w:val="single" w:sz="4" w:space="0" w:color="auto"/>
              <w:bottom w:val="single" w:sz="4" w:space="0" w:color="auto"/>
            </w:tcBorders>
          </w:tcPr>
          <w:p w14:paraId="3EDD80CF" w14:textId="4D2DFBA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Wapato Wetlands</w:t>
            </w:r>
          </w:p>
        </w:tc>
        <w:tc>
          <w:tcPr>
            <w:tcW w:w="1620" w:type="dxa"/>
            <w:tcBorders>
              <w:top w:val="single" w:sz="4" w:space="0" w:color="auto"/>
              <w:bottom w:val="single" w:sz="4" w:space="0" w:color="auto"/>
            </w:tcBorders>
          </w:tcPr>
          <w:p w14:paraId="52A35B11" w14:textId="781CBA6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04/29/1997 to 11/24/1997</w:t>
            </w:r>
          </w:p>
        </w:tc>
      </w:tr>
      <w:tr w:rsidR="00695A7D" w:rsidRPr="004848E0" w14:paraId="7438666D" w14:textId="77777777" w:rsidTr="00EB0BE0">
        <w:tc>
          <w:tcPr>
            <w:tcW w:w="1915" w:type="dxa"/>
            <w:tcBorders>
              <w:top w:val="single" w:sz="4" w:space="0" w:color="auto"/>
              <w:bottom w:val="single" w:sz="4" w:space="0" w:color="auto"/>
            </w:tcBorders>
          </w:tcPr>
          <w:p w14:paraId="7E066F38" w14:textId="012878E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30</w:t>
            </w:r>
          </w:p>
        </w:tc>
        <w:tc>
          <w:tcPr>
            <w:tcW w:w="6023" w:type="dxa"/>
            <w:tcBorders>
              <w:top w:val="single" w:sz="4" w:space="0" w:color="auto"/>
              <w:bottom w:val="single" w:sz="4" w:space="0" w:color="auto"/>
            </w:tcBorders>
          </w:tcPr>
          <w:p w14:paraId="57E5A809" w14:textId="08B334A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Internship Job Description</w:t>
            </w:r>
          </w:p>
        </w:tc>
        <w:tc>
          <w:tcPr>
            <w:tcW w:w="1620" w:type="dxa"/>
            <w:tcBorders>
              <w:top w:val="single" w:sz="4" w:space="0" w:color="auto"/>
              <w:bottom w:val="single" w:sz="4" w:space="0" w:color="auto"/>
            </w:tcBorders>
          </w:tcPr>
          <w:p w14:paraId="06E9D256" w14:textId="77777777" w:rsidR="00695A7D" w:rsidRDefault="00695A7D" w:rsidP="00695A7D">
            <w:pPr>
              <w:pStyle w:val="NoSpacing"/>
              <w:rPr>
                <w:rFonts w:asciiTheme="majorHAnsi" w:hAnsiTheme="majorHAnsi" w:cs="Times New Roman"/>
              </w:rPr>
            </w:pPr>
            <w:r w:rsidRPr="004848E0">
              <w:rPr>
                <w:rFonts w:asciiTheme="majorHAnsi" w:hAnsiTheme="majorHAnsi" w:cs="Times New Roman"/>
              </w:rPr>
              <w:t>06/01/1997</w:t>
            </w:r>
          </w:p>
          <w:p w14:paraId="206C424E" w14:textId="7D036941" w:rsidR="007F01DA" w:rsidRPr="004848E0" w:rsidRDefault="007F01DA" w:rsidP="00695A7D">
            <w:pPr>
              <w:pStyle w:val="NoSpacing"/>
              <w:rPr>
                <w:rFonts w:asciiTheme="majorHAnsi" w:hAnsiTheme="majorHAnsi" w:cs="Times New Roman"/>
              </w:rPr>
            </w:pPr>
          </w:p>
        </w:tc>
      </w:tr>
      <w:tr w:rsidR="00695A7D" w:rsidRPr="004848E0" w14:paraId="3A9EBED6" w14:textId="77777777" w:rsidTr="00EB0BE0">
        <w:tc>
          <w:tcPr>
            <w:tcW w:w="1915" w:type="dxa"/>
            <w:tcBorders>
              <w:top w:val="single" w:sz="4" w:space="0" w:color="auto"/>
              <w:bottom w:val="single" w:sz="4" w:space="0" w:color="auto"/>
            </w:tcBorders>
          </w:tcPr>
          <w:p w14:paraId="32BE575D" w14:textId="581FB3E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31</w:t>
            </w:r>
          </w:p>
        </w:tc>
        <w:tc>
          <w:tcPr>
            <w:tcW w:w="6023" w:type="dxa"/>
            <w:tcBorders>
              <w:top w:val="single" w:sz="4" w:space="0" w:color="auto"/>
              <w:bottom w:val="single" w:sz="4" w:space="0" w:color="auto"/>
            </w:tcBorders>
          </w:tcPr>
          <w:p w14:paraId="4B2A56B0" w14:textId="53457A5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bird surveys</w:t>
            </w:r>
          </w:p>
        </w:tc>
        <w:tc>
          <w:tcPr>
            <w:tcW w:w="1620" w:type="dxa"/>
            <w:tcBorders>
              <w:top w:val="single" w:sz="4" w:space="0" w:color="auto"/>
              <w:bottom w:val="single" w:sz="4" w:space="0" w:color="auto"/>
            </w:tcBorders>
          </w:tcPr>
          <w:p w14:paraId="324C77DA" w14:textId="2B7311C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08/19/1997 to 03/31/1998</w:t>
            </w:r>
          </w:p>
        </w:tc>
      </w:tr>
      <w:tr w:rsidR="00695A7D" w:rsidRPr="004848E0" w14:paraId="4EC81F03" w14:textId="77777777" w:rsidTr="00EB0BE0">
        <w:tc>
          <w:tcPr>
            <w:tcW w:w="1915" w:type="dxa"/>
            <w:tcBorders>
              <w:top w:val="single" w:sz="4" w:space="0" w:color="auto"/>
              <w:bottom w:val="single" w:sz="4" w:space="0" w:color="auto"/>
            </w:tcBorders>
          </w:tcPr>
          <w:p w14:paraId="770BED02" w14:textId="787DE5A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32</w:t>
            </w:r>
          </w:p>
        </w:tc>
        <w:tc>
          <w:tcPr>
            <w:tcW w:w="6023" w:type="dxa"/>
            <w:tcBorders>
              <w:top w:val="single" w:sz="4" w:space="0" w:color="auto"/>
              <w:bottom w:val="single" w:sz="4" w:space="0" w:color="auto"/>
            </w:tcBorders>
          </w:tcPr>
          <w:p w14:paraId="1F905AB1" w14:textId="10DFC96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Draft 1997 Environmental Quality Monitoring Plan</w:t>
            </w:r>
          </w:p>
        </w:tc>
        <w:tc>
          <w:tcPr>
            <w:tcW w:w="1620" w:type="dxa"/>
            <w:tcBorders>
              <w:top w:val="single" w:sz="4" w:space="0" w:color="auto"/>
              <w:bottom w:val="single" w:sz="4" w:space="0" w:color="auto"/>
            </w:tcBorders>
          </w:tcPr>
          <w:p w14:paraId="7FF4009A" w14:textId="743F366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09/01/1997</w:t>
            </w:r>
          </w:p>
        </w:tc>
      </w:tr>
      <w:tr w:rsidR="00695A7D" w:rsidRPr="004848E0" w14:paraId="5AA7C7F7" w14:textId="77777777" w:rsidTr="00EB0BE0">
        <w:tc>
          <w:tcPr>
            <w:tcW w:w="1915" w:type="dxa"/>
            <w:tcBorders>
              <w:top w:val="single" w:sz="4" w:space="0" w:color="auto"/>
              <w:bottom w:val="single" w:sz="4" w:space="0" w:color="auto"/>
            </w:tcBorders>
          </w:tcPr>
          <w:p w14:paraId="6E5A94B9" w14:textId="38163AF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33</w:t>
            </w:r>
          </w:p>
        </w:tc>
        <w:tc>
          <w:tcPr>
            <w:tcW w:w="6023" w:type="dxa"/>
            <w:tcBorders>
              <w:top w:val="single" w:sz="4" w:space="0" w:color="auto"/>
              <w:bottom w:val="single" w:sz="4" w:space="0" w:color="auto"/>
            </w:tcBorders>
          </w:tcPr>
          <w:p w14:paraId="240866DC" w14:textId="47E229F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Smith and Bybee Lakes Research Project</w:t>
            </w:r>
          </w:p>
        </w:tc>
        <w:tc>
          <w:tcPr>
            <w:tcW w:w="1620" w:type="dxa"/>
            <w:tcBorders>
              <w:top w:val="single" w:sz="4" w:space="0" w:color="auto"/>
              <w:bottom w:val="single" w:sz="4" w:space="0" w:color="auto"/>
            </w:tcBorders>
          </w:tcPr>
          <w:p w14:paraId="715EBDE4" w14:textId="4A70E70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undated</w:t>
            </w:r>
          </w:p>
        </w:tc>
      </w:tr>
      <w:tr w:rsidR="00695A7D" w:rsidRPr="004848E0" w14:paraId="4A1E8F0B" w14:textId="77777777" w:rsidTr="00EB0BE0">
        <w:tc>
          <w:tcPr>
            <w:tcW w:w="1915" w:type="dxa"/>
            <w:tcBorders>
              <w:top w:val="single" w:sz="4" w:space="0" w:color="auto"/>
              <w:bottom w:val="single" w:sz="4" w:space="0" w:color="auto"/>
            </w:tcBorders>
          </w:tcPr>
          <w:p w14:paraId="71AF3D8C" w14:textId="685D0DB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34</w:t>
            </w:r>
          </w:p>
        </w:tc>
        <w:tc>
          <w:tcPr>
            <w:tcW w:w="6023" w:type="dxa"/>
            <w:tcBorders>
              <w:top w:val="single" w:sz="4" w:space="0" w:color="auto"/>
              <w:bottom w:val="single" w:sz="4" w:space="0" w:color="auto"/>
            </w:tcBorders>
          </w:tcPr>
          <w:p w14:paraId="6AD9167F" w14:textId="54E48C4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Bird Lists</w:t>
            </w:r>
          </w:p>
        </w:tc>
        <w:tc>
          <w:tcPr>
            <w:tcW w:w="1620" w:type="dxa"/>
            <w:tcBorders>
              <w:top w:val="single" w:sz="4" w:space="0" w:color="auto"/>
              <w:bottom w:val="single" w:sz="4" w:space="0" w:color="auto"/>
            </w:tcBorders>
          </w:tcPr>
          <w:p w14:paraId="2541030B" w14:textId="5EE5AB3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02/12/1998 to 07/06/1999; undated</w:t>
            </w:r>
          </w:p>
        </w:tc>
      </w:tr>
      <w:tr w:rsidR="00695A7D" w:rsidRPr="004848E0" w14:paraId="11A056F6" w14:textId="77777777" w:rsidTr="00EB0BE0">
        <w:tc>
          <w:tcPr>
            <w:tcW w:w="1915" w:type="dxa"/>
            <w:tcBorders>
              <w:top w:val="single" w:sz="4" w:space="0" w:color="auto"/>
              <w:bottom w:val="single" w:sz="4" w:space="0" w:color="auto"/>
            </w:tcBorders>
          </w:tcPr>
          <w:p w14:paraId="16660F09" w14:textId="2BE59A9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35</w:t>
            </w:r>
          </w:p>
        </w:tc>
        <w:tc>
          <w:tcPr>
            <w:tcW w:w="6023" w:type="dxa"/>
            <w:tcBorders>
              <w:top w:val="single" w:sz="4" w:space="0" w:color="auto"/>
              <w:bottom w:val="single" w:sz="4" w:space="0" w:color="auto"/>
            </w:tcBorders>
          </w:tcPr>
          <w:p w14:paraId="645B92DA" w14:textId="2268959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Map, Document, Beaver Lodges</w:t>
            </w:r>
          </w:p>
        </w:tc>
        <w:tc>
          <w:tcPr>
            <w:tcW w:w="1620" w:type="dxa"/>
            <w:tcBorders>
              <w:top w:val="single" w:sz="4" w:space="0" w:color="auto"/>
              <w:bottom w:val="single" w:sz="4" w:space="0" w:color="auto"/>
            </w:tcBorders>
          </w:tcPr>
          <w:p w14:paraId="281D9315" w14:textId="214033B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05/01/1998 to 10/01/1998</w:t>
            </w:r>
          </w:p>
        </w:tc>
      </w:tr>
      <w:tr w:rsidR="00695A7D" w:rsidRPr="004848E0" w14:paraId="7C741948" w14:textId="77777777" w:rsidTr="00EB0BE0">
        <w:tc>
          <w:tcPr>
            <w:tcW w:w="1915" w:type="dxa"/>
            <w:tcBorders>
              <w:top w:val="single" w:sz="4" w:space="0" w:color="auto"/>
              <w:bottom w:val="single" w:sz="4" w:space="0" w:color="auto"/>
            </w:tcBorders>
          </w:tcPr>
          <w:p w14:paraId="4F34D609" w14:textId="370D26E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36</w:t>
            </w:r>
          </w:p>
        </w:tc>
        <w:tc>
          <w:tcPr>
            <w:tcW w:w="6023" w:type="dxa"/>
            <w:tcBorders>
              <w:top w:val="single" w:sz="4" w:space="0" w:color="auto"/>
              <w:bottom w:val="single" w:sz="4" w:space="0" w:color="auto"/>
            </w:tcBorders>
          </w:tcPr>
          <w:p w14:paraId="3903F9BA" w14:textId="0E9B79C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list of dragonflies observed at S&amp;B</w:t>
            </w:r>
          </w:p>
        </w:tc>
        <w:tc>
          <w:tcPr>
            <w:tcW w:w="1620" w:type="dxa"/>
            <w:tcBorders>
              <w:top w:val="single" w:sz="4" w:space="0" w:color="auto"/>
              <w:bottom w:val="single" w:sz="4" w:space="0" w:color="auto"/>
            </w:tcBorders>
          </w:tcPr>
          <w:p w14:paraId="689021F8" w14:textId="7D9C017D"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09/09/1998</w:t>
            </w:r>
          </w:p>
        </w:tc>
      </w:tr>
      <w:tr w:rsidR="00695A7D" w:rsidRPr="004848E0" w14:paraId="3D410FA2" w14:textId="77777777" w:rsidTr="00EB0BE0">
        <w:tc>
          <w:tcPr>
            <w:tcW w:w="1915" w:type="dxa"/>
            <w:tcBorders>
              <w:top w:val="single" w:sz="4" w:space="0" w:color="auto"/>
              <w:bottom w:val="single" w:sz="4" w:space="0" w:color="auto"/>
            </w:tcBorders>
          </w:tcPr>
          <w:p w14:paraId="0CFAD878" w14:textId="64F200B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37</w:t>
            </w:r>
          </w:p>
        </w:tc>
        <w:tc>
          <w:tcPr>
            <w:tcW w:w="6023" w:type="dxa"/>
            <w:tcBorders>
              <w:top w:val="single" w:sz="4" w:space="0" w:color="auto"/>
              <w:bottom w:val="single" w:sz="4" w:space="0" w:color="auto"/>
            </w:tcBorders>
          </w:tcPr>
          <w:p w14:paraId="0E4F2A12" w14:textId="331219F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Status of Smith and Bybee Lake Mussel Populations 2000-2001</w:t>
            </w:r>
          </w:p>
        </w:tc>
        <w:tc>
          <w:tcPr>
            <w:tcW w:w="1620" w:type="dxa"/>
            <w:tcBorders>
              <w:top w:val="single" w:sz="4" w:space="0" w:color="auto"/>
              <w:bottom w:val="single" w:sz="4" w:space="0" w:color="auto"/>
            </w:tcBorders>
          </w:tcPr>
          <w:p w14:paraId="0E0DAA0B" w14:textId="587AD60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undated</w:t>
            </w:r>
          </w:p>
        </w:tc>
      </w:tr>
      <w:tr w:rsidR="00695A7D" w:rsidRPr="004848E0" w14:paraId="40E47F2F" w14:textId="77777777" w:rsidTr="00EB0BE0">
        <w:tc>
          <w:tcPr>
            <w:tcW w:w="1915" w:type="dxa"/>
            <w:tcBorders>
              <w:top w:val="single" w:sz="4" w:space="0" w:color="auto"/>
              <w:bottom w:val="single" w:sz="4" w:space="0" w:color="auto"/>
            </w:tcBorders>
          </w:tcPr>
          <w:p w14:paraId="04019711" w14:textId="7B716DF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38</w:t>
            </w:r>
          </w:p>
        </w:tc>
        <w:tc>
          <w:tcPr>
            <w:tcW w:w="6023" w:type="dxa"/>
            <w:tcBorders>
              <w:top w:val="single" w:sz="4" w:space="0" w:color="auto"/>
              <w:bottom w:val="single" w:sz="4" w:space="0" w:color="auto"/>
            </w:tcBorders>
          </w:tcPr>
          <w:p w14:paraId="4C0D1927" w14:textId="4995332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Maps, Documents, Photo Point Locations</w:t>
            </w:r>
          </w:p>
        </w:tc>
        <w:tc>
          <w:tcPr>
            <w:tcW w:w="1620" w:type="dxa"/>
            <w:tcBorders>
              <w:top w:val="single" w:sz="4" w:space="0" w:color="auto"/>
              <w:bottom w:val="single" w:sz="4" w:space="0" w:color="auto"/>
            </w:tcBorders>
          </w:tcPr>
          <w:p w14:paraId="2D8ACCEE" w14:textId="7BD8AB3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01/01/2000 to 08/08/2005</w:t>
            </w:r>
          </w:p>
        </w:tc>
      </w:tr>
      <w:tr w:rsidR="00695A7D" w:rsidRPr="004848E0" w14:paraId="0DE64F78" w14:textId="77777777" w:rsidTr="00EB0BE0">
        <w:tc>
          <w:tcPr>
            <w:tcW w:w="1915" w:type="dxa"/>
            <w:tcBorders>
              <w:top w:val="single" w:sz="4" w:space="0" w:color="auto"/>
              <w:bottom w:val="single" w:sz="4" w:space="0" w:color="auto"/>
            </w:tcBorders>
          </w:tcPr>
          <w:p w14:paraId="18EFF4CF" w14:textId="422C8E4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39</w:t>
            </w:r>
          </w:p>
        </w:tc>
        <w:tc>
          <w:tcPr>
            <w:tcW w:w="6023" w:type="dxa"/>
            <w:tcBorders>
              <w:top w:val="single" w:sz="4" w:space="0" w:color="auto"/>
              <w:bottom w:val="single" w:sz="4" w:space="0" w:color="auto"/>
            </w:tcBorders>
          </w:tcPr>
          <w:p w14:paraId="488F6EA8" w14:textId="425C2AF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Wetland Plant Associations of the Western Hemlock Zone </w:t>
            </w:r>
          </w:p>
        </w:tc>
        <w:tc>
          <w:tcPr>
            <w:tcW w:w="1620" w:type="dxa"/>
            <w:tcBorders>
              <w:top w:val="single" w:sz="4" w:space="0" w:color="auto"/>
              <w:bottom w:val="single" w:sz="4" w:space="0" w:color="auto"/>
            </w:tcBorders>
          </w:tcPr>
          <w:p w14:paraId="41950B7B" w14:textId="64E91D6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08/01/2000</w:t>
            </w:r>
          </w:p>
        </w:tc>
      </w:tr>
      <w:tr w:rsidR="00695A7D" w:rsidRPr="004848E0" w14:paraId="5B63FF52" w14:textId="77777777" w:rsidTr="00EB0BE0">
        <w:tc>
          <w:tcPr>
            <w:tcW w:w="1915" w:type="dxa"/>
            <w:tcBorders>
              <w:top w:val="single" w:sz="4" w:space="0" w:color="auto"/>
              <w:bottom w:val="single" w:sz="4" w:space="0" w:color="auto"/>
            </w:tcBorders>
          </w:tcPr>
          <w:p w14:paraId="2274CA36" w14:textId="5E19997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40</w:t>
            </w:r>
          </w:p>
        </w:tc>
        <w:tc>
          <w:tcPr>
            <w:tcW w:w="6023" w:type="dxa"/>
            <w:tcBorders>
              <w:top w:val="single" w:sz="4" w:space="0" w:color="auto"/>
              <w:bottom w:val="single" w:sz="4" w:space="0" w:color="auto"/>
            </w:tcBorders>
          </w:tcPr>
          <w:p w14:paraId="757E4824" w14:textId="172121A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Photographs, S&amp;B Lake Mussel Populations</w:t>
            </w:r>
          </w:p>
        </w:tc>
        <w:tc>
          <w:tcPr>
            <w:tcW w:w="1620" w:type="dxa"/>
            <w:tcBorders>
              <w:top w:val="single" w:sz="4" w:space="0" w:color="auto"/>
              <w:bottom w:val="single" w:sz="4" w:space="0" w:color="auto"/>
            </w:tcBorders>
          </w:tcPr>
          <w:p w14:paraId="08A274B5" w14:textId="6D15D39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08/24/2000 to 09/19/2001</w:t>
            </w:r>
          </w:p>
        </w:tc>
      </w:tr>
      <w:tr w:rsidR="00695A7D" w:rsidRPr="004848E0" w14:paraId="4E24BEB7" w14:textId="77777777" w:rsidTr="00EB0BE0">
        <w:tc>
          <w:tcPr>
            <w:tcW w:w="1915" w:type="dxa"/>
            <w:tcBorders>
              <w:top w:val="single" w:sz="4" w:space="0" w:color="auto"/>
              <w:bottom w:val="single" w:sz="4" w:space="0" w:color="auto"/>
            </w:tcBorders>
          </w:tcPr>
          <w:p w14:paraId="2646D624" w14:textId="79626D3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41</w:t>
            </w:r>
          </w:p>
        </w:tc>
        <w:tc>
          <w:tcPr>
            <w:tcW w:w="6023" w:type="dxa"/>
            <w:tcBorders>
              <w:top w:val="single" w:sz="4" w:space="0" w:color="auto"/>
              <w:bottom w:val="single" w:sz="4" w:space="0" w:color="auto"/>
            </w:tcBorders>
          </w:tcPr>
          <w:p w14:paraId="0691E565" w14:textId="5003D30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Ramsey Ponds &amp; Columbia Slough Banks</w:t>
            </w:r>
          </w:p>
        </w:tc>
        <w:tc>
          <w:tcPr>
            <w:tcW w:w="1620" w:type="dxa"/>
            <w:tcBorders>
              <w:top w:val="single" w:sz="4" w:space="0" w:color="auto"/>
              <w:bottom w:val="single" w:sz="4" w:space="0" w:color="auto"/>
            </w:tcBorders>
          </w:tcPr>
          <w:p w14:paraId="2619FDA7" w14:textId="3DC3B8D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03/27/2001</w:t>
            </w:r>
          </w:p>
        </w:tc>
      </w:tr>
      <w:tr w:rsidR="00695A7D" w:rsidRPr="004848E0" w14:paraId="2039DA91" w14:textId="77777777" w:rsidTr="00EB0BE0">
        <w:tc>
          <w:tcPr>
            <w:tcW w:w="1915" w:type="dxa"/>
            <w:tcBorders>
              <w:top w:val="single" w:sz="4" w:space="0" w:color="auto"/>
              <w:bottom w:val="single" w:sz="4" w:space="0" w:color="auto"/>
            </w:tcBorders>
          </w:tcPr>
          <w:p w14:paraId="72B56485" w14:textId="1896EF4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42</w:t>
            </w:r>
          </w:p>
        </w:tc>
        <w:tc>
          <w:tcPr>
            <w:tcW w:w="6023" w:type="dxa"/>
            <w:tcBorders>
              <w:top w:val="single" w:sz="4" w:space="0" w:color="auto"/>
              <w:bottom w:val="single" w:sz="4" w:space="0" w:color="auto"/>
            </w:tcBorders>
          </w:tcPr>
          <w:p w14:paraId="33DE2DB1" w14:textId="4C4A7A5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Outline of Habitat Restoration Plans at </w:t>
            </w:r>
            <w:r w:rsidR="00185CF1">
              <w:rPr>
                <w:rFonts w:asciiTheme="majorHAnsi" w:hAnsiTheme="majorHAnsi" w:cs="Times New Roman"/>
              </w:rPr>
              <w:t>SBWNA</w:t>
            </w:r>
          </w:p>
        </w:tc>
        <w:tc>
          <w:tcPr>
            <w:tcW w:w="1620" w:type="dxa"/>
            <w:tcBorders>
              <w:top w:val="single" w:sz="4" w:space="0" w:color="auto"/>
              <w:bottom w:val="single" w:sz="4" w:space="0" w:color="auto"/>
            </w:tcBorders>
          </w:tcPr>
          <w:p w14:paraId="6D8B9E03" w14:textId="6A1F441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06/26/2001</w:t>
            </w:r>
          </w:p>
        </w:tc>
      </w:tr>
      <w:tr w:rsidR="00695A7D" w:rsidRPr="004848E0" w14:paraId="7D8A2F33" w14:textId="77777777" w:rsidTr="00EB0BE0">
        <w:tc>
          <w:tcPr>
            <w:tcW w:w="1915" w:type="dxa"/>
            <w:tcBorders>
              <w:top w:val="single" w:sz="4" w:space="0" w:color="auto"/>
              <w:bottom w:val="single" w:sz="4" w:space="0" w:color="auto"/>
            </w:tcBorders>
          </w:tcPr>
          <w:p w14:paraId="6682C1B8" w14:textId="4C851BB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43</w:t>
            </w:r>
          </w:p>
        </w:tc>
        <w:tc>
          <w:tcPr>
            <w:tcW w:w="6023" w:type="dxa"/>
            <w:tcBorders>
              <w:top w:val="single" w:sz="4" w:space="0" w:color="auto"/>
              <w:bottom w:val="single" w:sz="4" w:space="0" w:color="auto"/>
            </w:tcBorders>
          </w:tcPr>
          <w:p w14:paraId="414E8FE7" w14:textId="2985667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Wetland Delineation Report Rivergate Mitigation Project</w:t>
            </w:r>
          </w:p>
        </w:tc>
        <w:tc>
          <w:tcPr>
            <w:tcW w:w="1620" w:type="dxa"/>
            <w:tcBorders>
              <w:top w:val="single" w:sz="4" w:space="0" w:color="auto"/>
              <w:bottom w:val="single" w:sz="4" w:space="0" w:color="auto"/>
            </w:tcBorders>
          </w:tcPr>
          <w:p w14:paraId="7DF36582" w14:textId="7DB8D06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07/01/2001</w:t>
            </w:r>
          </w:p>
        </w:tc>
      </w:tr>
      <w:tr w:rsidR="00695A7D" w:rsidRPr="004848E0" w14:paraId="2E48610C" w14:textId="77777777" w:rsidTr="00EB0BE0">
        <w:tc>
          <w:tcPr>
            <w:tcW w:w="1915" w:type="dxa"/>
            <w:tcBorders>
              <w:top w:val="single" w:sz="4" w:space="0" w:color="auto"/>
              <w:bottom w:val="single" w:sz="4" w:space="0" w:color="auto"/>
            </w:tcBorders>
          </w:tcPr>
          <w:p w14:paraId="3941A4D9" w14:textId="361FCBD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44</w:t>
            </w:r>
          </w:p>
        </w:tc>
        <w:tc>
          <w:tcPr>
            <w:tcW w:w="6023" w:type="dxa"/>
            <w:tcBorders>
              <w:top w:val="single" w:sz="4" w:space="0" w:color="auto"/>
              <w:bottom w:val="single" w:sz="4" w:space="0" w:color="auto"/>
            </w:tcBorders>
          </w:tcPr>
          <w:p w14:paraId="265DF346" w14:textId="7CDC01C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Correspondence, Maps, Columbia Slough MS4 Outfall</w:t>
            </w:r>
          </w:p>
        </w:tc>
        <w:tc>
          <w:tcPr>
            <w:tcW w:w="1620" w:type="dxa"/>
            <w:tcBorders>
              <w:top w:val="single" w:sz="4" w:space="0" w:color="auto"/>
              <w:bottom w:val="single" w:sz="4" w:space="0" w:color="auto"/>
            </w:tcBorders>
          </w:tcPr>
          <w:p w14:paraId="7D4A811E" w14:textId="1F3DD14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08/22/2001 to 07/17/2005</w:t>
            </w:r>
          </w:p>
        </w:tc>
      </w:tr>
      <w:tr w:rsidR="00695A7D" w:rsidRPr="004848E0" w14:paraId="3F79CC7B" w14:textId="77777777" w:rsidTr="00EB0BE0">
        <w:tc>
          <w:tcPr>
            <w:tcW w:w="1915" w:type="dxa"/>
            <w:tcBorders>
              <w:top w:val="single" w:sz="4" w:space="0" w:color="auto"/>
              <w:bottom w:val="single" w:sz="4" w:space="0" w:color="auto"/>
            </w:tcBorders>
          </w:tcPr>
          <w:p w14:paraId="29BFDAA9" w14:textId="2191F5B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45</w:t>
            </w:r>
          </w:p>
        </w:tc>
        <w:tc>
          <w:tcPr>
            <w:tcW w:w="6023" w:type="dxa"/>
            <w:tcBorders>
              <w:top w:val="single" w:sz="4" w:space="0" w:color="auto"/>
              <w:bottom w:val="single" w:sz="4" w:space="0" w:color="auto"/>
            </w:tcBorders>
          </w:tcPr>
          <w:p w14:paraId="40343BF1" w14:textId="778D644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Map, Site Map Smith Lake Property Tax Lot 1N1E05B-00900</w:t>
            </w:r>
          </w:p>
        </w:tc>
        <w:tc>
          <w:tcPr>
            <w:tcW w:w="1620" w:type="dxa"/>
            <w:tcBorders>
              <w:top w:val="single" w:sz="4" w:space="0" w:color="auto"/>
              <w:bottom w:val="single" w:sz="4" w:space="0" w:color="auto"/>
            </w:tcBorders>
          </w:tcPr>
          <w:p w14:paraId="2EEC6F62" w14:textId="064C9AA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09/11/2001</w:t>
            </w:r>
          </w:p>
        </w:tc>
      </w:tr>
      <w:tr w:rsidR="00695A7D" w:rsidRPr="004848E0" w14:paraId="554F8C5B" w14:textId="77777777" w:rsidTr="00EB0BE0">
        <w:tc>
          <w:tcPr>
            <w:tcW w:w="1915" w:type="dxa"/>
            <w:tcBorders>
              <w:top w:val="single" w:sz="4" w:space="0" w:color="auto"/>
              <w:bottom w:val="single" w:sz="4" w:space="0" w:color="auto"/>
            </w:tcBorders>
          </w:tcPr>
          <w:p w14:paraId="3EA66845" w14:textId="43D5248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46</w:t>
            </w:r>
          </w:p>
        </w:tc>
        <w:tc>
          <w:tcPr>
            <w:tcW w:w="6023" w:type="dxa"/>
            <w:tcBorders>
              <w:top w:val="single" w:sz="4" w:space="0" w:color="auto"/>
              <w:bottom w:val="single" w:sz="4" w:space="0" w:color="auto"/>
            </w:tcBorders>
          </w:tcPr>
          <w:p w14:paraId="10FAF3E3" w14:textId="62E7033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Correspondence, Land Use Review for Smith Lake </w:t>
            </w:r>
          </w:p>
        </w:tc>
        <w:tc>
          <w:tcPr>
            <w:tcW w:w="1620" w:type="dxa"/>
            <w:tcBorders>
              <w:top w:val="single" w:sz="4" w:space="0" w:color="auto"/>
              <w:bottom w:val="single" w:sz="4" w:space="0" w:color="auto"/>
            </w:tcBorders>
          </w:tcPr>
          <w:p w14:paraId="066B169F" w14:textId="537258D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09/20/2001 to 04/01/2003</w:t>
            </w:r>
          </w:p>
        </w:tc>
      </w:tr>
      <w:tr w:rsidR="00695A7D" w:rsidRPr="004848E0" w14:paraId="38AB8C8E" w14:textId="77777777" w:rsidTr="00EB0BE0">
        <w:tc>
          <w:tcPr>
            <w:tcW w:w="1915" w:type="dxa"/>
            <w:tcBorders>
              <w:top w:val="single" w:sz="4" w:space="0" w:color="auto"/>
              <w:bottom w:val="single" w:sz="4" w:space="0" w:color="auto"/>
            </w:tcBorders>
          </w:tcPr>
          <w:p w14:paraId="67C85A8B" w14:textId="64C6715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47</w:t>
            </w:r>
          </w:p>
        </w:tc>
        <w:tc>
          <w:tcPr>
            <w:tcW w:w="6023" w:type="dxa"/>
            <w:tcBorders>
              <w:top w:val="single" w:sz="4" w:space="0" w:color="auto"/>
              <w:bottom w:val="single" w:sz="4" w:space="0" w:color="auto"/>
            </w:tcBorders>
          </w:tcPr>
          <w:p w14:paraId="0C467E63" w14:textId="2BF6020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Fish Species and Their Habitat Near Rivergate Industrial </w:t>
            </w:r>
          </w:p>
        </w:tc>
        <w:tc>
          <w:tcPr>
            <w:tcW w:w="1620" w:type="dxa"/>
            <w:tcBorders>
              <w:top w:val="single" w:sz="4" w:space="0" w:color="auto"/>
              <w:bottom w:val="single" w:sz="4" w:space="0" w:color="auto"/>
            </w:tcBorders>
          </w:tcPr>
          <w:p w14:paraId="076B410F" w14:textId="17B8729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01/07/2002</w:t>
            </w:r>
          </w:p>
        </w:tc>
      </w:tr>
      <w:tr w:rsidR="00695A7D" w:rsidRPr="004848E0" w14:paraId="6D274E94" w14:textId="77777777" w:rsidTr="00EB0BE0">
        <w:tc>
          <w:tcPr>
            <w:tcW w:w="1915" w:type="dxa"/>
            <w:tcBorders>
              <w:top w:val="single" w:sz="4" w:space="0" w:color="auto"/>
              <w:bottom w:val="single" w:sz="4" w:space="0" w:color="auto"/>
            </w:tcBorders>
          </w:tcPr>
          <w:p w14:paraId="283BEE97" w14:textId="1A11504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48</w:t>
            </w:r>
          </w:p>
        </w:tc>
        <w:tc>
          <w:tcPr>
            <w:tcW w:w="6023" w:type="dxa"/>
            <w:tcBorders>
              <w:top w:val="single" w:sz="4" w:space="0" w:color="auto"/>
              <w:bottom w:val="single" w:sz="4" w:space="0" w:color="auto"/>
            </w:tcBorders>
          </w:tcPr>
          <w:p w14:paraId="1E3CE9E1" w14:textId="254218A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Meeting Records, Flood Storage Basin/Wetlands at Smith Lake February 27, 2002</w:t>
            </w:r>
          </w:p>
        </w:tc>
        <w:tc>
          <w:tcPr>
            <w:tcW w:w="1620" w:type="dxa"/>
            <w:tcBorders>
              <w:top w:val="single" w:sz="4" w:space="0" w:color="auto"/>
              <w:bottom w:val="single" w:sz="4" w:space="0" w:color="auto"/>
            </w:tcBorders>
          </w:tcPr>
          <w:p w14:paraId="21E51A1B" w14:textId="73B7819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02/27/2002</w:t>
            </w:r>
          </w:p>
        </w:tc>
      </w:tr>
      <w:tr w:rsidR="00695A7D" w:rsidRPr="004848E0" w14:paraId="35B74577" w14:textId="77777777" w:rsidTr="00EB0BE0">
        <w:tc>
          <w:tcPr>
            <w:tcW w:w="1915" w:type="dxa"/>
            <w:tcBorders>
              <w:top w:val="single" w:sz="4" w:space="0" w:color="auto"/>
              <w:bottom w:val="single" w:sz="4" w:space="0" w:color="auto"/>
            </w:tcBorders>
          </w:tcPr>
          <w:p w14:paraId="17FE7CA1" w14:textId="61F4A63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49</w:t>
            </w:r>
          </w:p>
        </w:tc>
        <w:tc>
          <w:tcPr>
            <w:tcW w:w="6023" w:type="dxa"/>
            <w:tcBorders>
              <w:top w:val="single" w:sz="4" w:space="0" w:color="auto"/>
              <w:bottom w:val="single" w:sz="4" w:space="0" w:color="auto"/>
            </w:tcBorders>
          </w:tcPr>
          <w:p w14:paraId="18FFDF84" w14:textId="019AB7E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Meeting Records, Meeting with Stacy Wenger (ODPR) July 9, 2002</w:t>
            </w:r>
          </w:p>
        </w:tc>
        <w:tc>
          <w:tcPr>
            <w:tcW w:w="1620" w:type="dxa"/>
            <w:tcBorders>
              <w:top w:val="single" w:sz="4" w:space="0" w:color="auto"/>
              <w:bottom w:val="single" w:sz="4" w:space="0" w:color="auto"/>
            </w:tcBorders>
          </w:tcPr>
          <w:p w14:paraId="2B2E992E" w14:textId="278DB37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07/09/2002</w:t>
            </w:r>
          </w:p>
        </w:tc>
      </w:tr>
      <w:tr w:rsidR="00695A7D" w:rsidRPr="004848E0" w14:paraId="4F9F1670" w14:textId="77777777" w:rsidTr="00EB0BE0">
        <w:tc>
          <w:tcPr>
            <w:tcW w:w="1915" w:type="dxa"/>
            <w:tcBorders>
              <w:top w:val="single" w:sz="4" w:space="0" w:color="auto"/>
              <w:bottom w:val="single" w:sz="4" w:space="0" w:color="auto"/>
            </w:tcBorders>
          </w:tcPr>
          <w:p w14:paraId="52F0B235" w14:textId="0229DB6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50</w:t>
            </w:r>
          </w:p>
        </w:tc>
        <w:tc>
          <w:tcPr>
            <w:tcW w:w="6023" w:type="dxa"/>
            <w:tcBorders>
              <w:top w:val="single" w:sz="4" w:space="0" w:color="auto"/>
              <w:bottom w:val="single" w:sz="4" w:space="0" w:color="auto"/>
            </w:tcBorders>
          </w:tcPr>
          <w:p w14:paraId="76F17C22" w14:textId="0FAF679D" w:rsidR="00695A7D" w:rsidRPr="004848E0" w:rsidRDefault="00185CF1" w:rsidP="00695A7D">
            <w:pPr>
              <w:pStyle w:val="NoSpacing"/>
              <w:rPr>
                <w:rFonts w:asciiTheme="majorHAnsi" w:hAnsiTheme="majorHAnsi" w:cs="Times New Roman"/>
              </w:rPr>
            </w:pPr>
            <w:r>
              <w:rPr>
                <w:rFonts w:asciiTheme="majorHAnsi" w:hAnsiTheme="majorHAnsi" w:cs="Times New Roman"/>
              </w:rPr>
              <w:t>SBWNA</w:t>
            </w:r>
            <w:r w:rsidR="00695A7D" w:rsidRPr="004848E0">
              <w:rPr>
                <w:rFonts w:asciiTheme="majorHAnsi" w:hAnsiTheme="majorHAnsi" w:cs="Times New Roman"/>
              </w:rPr>
              <w:t xml:space="preserve"> Invasive Plant Management Plan</w:t>
            </w:r>
          </w:p>
        </w:tc>
        <w:tc>
          <w:tcPr>
            <w:tcW w:w="1620" w:type="dxa"/>
            <w:tcBorders>
              <w:top w:val="single" w:sz="4" w:space="0" w:color="auto"/>
              <w:bottom w:val="single" w:sz="4" w:space="0" w:color="auto"/>
            </w:tcBorders>
          </w:tcPr>
          <w:p w14:paraId="29341F3C" w14:textId="4E550A3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08/01/2002</w:t>
            </w:r>
          </w:p>
        </w:tc>
      </w:tr>
      <w:tr w:rsidR="00695A7D" w:rsidRPr="004848E0" w14:paraId="1FA1861C" w14:textId="77777777" w:rsidTr="00EB0BE0">
        <w:tc>
          <w:tcPr>
            <w:tcW w:w="1915" w:type="dxa"/>
            <w:tcBorders>
              <w:top w:val="single" w:sz="4" w:space="0" w:color="auto"/>
              <w:bottom w:val="single" w:sz="4" w:space="0" w:color="auto"/>
            </w:tcBorders>
          </w:tcPr>
          <w:p w14:paraId="252CB822" w14:textId="2F753F8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51</w:t>
            </w:r>
          </w:p>
        </w:tc>
        <w:tc>
          <w:tcPr>
            <w:tcW w:w="6023" w:type="dxa"/>
            <w:tcBorders>
              <w:top w:val="single" w:sz="4" w:space="0" w:color="auto"/>
              <w:bottom w:val="single" w:sz="4" w:space="0" w:color="auto"/>
            </w:tcBorders>
          </w:tcPr>
          <w:p w14:paraId="3FA0A3FA" w14:textId="4011E22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Floodplain Wetland Restoration and Pacific Salmon 2002 </w:t>
            </w:r>
          </w:p>
        </w:tc>
        <w:tc>
          <w:tcPr>
            <w:tcW w:w="1620" w:type="dxa"/>
            <w:tcBorders>
              <w:top w:val="single" w:sz="4" w:space="0" w:color="auto"/>
              <w:bottom w:val="single" w:sz="4" w:space="0" w:color="auto"/>
            </w:tcBorders>
          </w:tcPr>
          <w:p w14:paraId="10BF8D6F" w14:textId="091CAA3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01/01/2003</w:t>
            </w:r>
          </w:p>
        </w:tc>
      </w:tr>
      <w:tr w:rsidR="00695A7D" w:rsidRPr="004848E0" w14:paraId="6AECC841" w14:textId="77777777" w:rsidTr="00EB0BE0">
        <w:tc>
          <w:tcPr>
            <w:tcW w:w="1915" w:type="dxa"/>
            <w:tcBorders>
              <w:top w:val="single" w:sz="4" w:space="0" w:color="auto"/>
              <w:bottom w:val="single" w:sz="4" w:space="0" w:color="auto"/>
            </w:tcBorders>
          </w:tcPr>
          <w:p w14:paraId="12A2AF26" w14:textId="2BB9AEA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52</w:t>
            </w:r>
          </w:p>
        </w:tc>
        <w:tc>
          <w:tcPr>
            <w:tcW w:w="6023" w:type="dxa"/>
            <w:tcBorders>
              <w:top w:val="single" w:sz="4" w:space="0" w:color="auto"/>
              <w:bottom w:val="single" w:sz="4" w:space="0" w:color="auto"/>
            </w:tcBorders>
          </w:tcPr>
          <w:p w14:paraId="06260985" w14:textId="0D6D435D"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West Castle Ski Resort Expansion 2002 Rare Plant Survey </w:t>
            </w:r>
          </w:p>
        </w:tc>
        <w:tc>
          <w:tcPr>
            <w:tcW w:w="1620" w:type="dxa"/>
            <w:tcBorders>
              <w:top w:val="single" w:sz="4" w:space="0" w:color="auto"/>
              <w:bottom w:val="single" w:sz="4" w:space="0" w:color="auto"/>
            </w:tcBorders>
          </w:tcPr>
          <w:p w14:paraId="7C47D614" w14:textId="33BDF75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01/01/2003</w:t>
            </w:r>
          </w:p>
        </w:tc>
      </w:tr>
      <w:tr w:rsidR="00695A7D" w:rsidRPr="004848E0" w14:paraId="02E224E6" w14:textId="77777777" w:rsidTr="00EB0BE0">
        <w:tc>
          <w:tcPr>
            <w:tcW w:w="1915" w:type="dxa"/>
            <w:tcBorders>
              <w:top w:val="single" w:sz="4" w:space="0" w:color="auto"/>
              <w:bottom w:val="single" w:sz="4" w:space="0" w:color="auto"/>
            </w:tcBorders>
          </w:tcPr>
          <w:p w14:paraId="18CB63B8" w14:textId="19C6930F"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53</w:t>
            </w:r>
          </w:p>
        </w:tc>
        <w:tc>
          <w:tcPr>
            <w:tcW w:w="6023" w:type="dxa"/>
            <w:tcBorders>
              <w:top w:val="single" w:sz="4" w:space="0" w:color="auto"/>
              <w:bottom w:val="single" w:sz="4" w:space="0" w:color="auto"/>
            </w:tcBorders>
          </w:tcPr>
          <w:p w14:paraId="4DBD584B" w14:textId="016EBB5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Map, </w:t>
            </w:r>
            <w:r w:rsidR="00185CF1">
              <w:rPr>
                <w:rFonts w:asciiTheme="majorHAnsi" w:hAnsiTheme="majorHAnsi" w:cs="Times New Roman"/>
              </w:rPr>
              <w:t>SBWNA</w:t>
            </w:r>
            <w:r w:rsidRPr="004848E0">
              <w:rPr>
                <w:rFonts w:asciiTheme="majorHAnsi" w:hAnsiTheme="majorHAnsi" w:cs="Times New Roman"/>
              </w:rPr>
              <w:t xml:space="preserve"> Western Painted Turtle Habitat </w:t>
            </w:r>
          </w:p>
        </w:tc>
        <w:tc>
          <w:tcPr>
            <w:tcW w:w="1620" w:type="dxa"/>
            <w:tcBorders>
              <w:top w:val="single" w:sz="4" w:space="0" w:color="auto"/>
              <w:bottom w:val="single" w:sz="4" w:space="0" w:color="auto"/>
            </w:tcBorders>
          </w:tcPr>
          <w:p w14:paraId="73F115E7" w14:textId="2D003F0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01/06/2003</w:t>
            </w:r>
          </w:p>
        </w:tc>
      </w:tr>
      <w:tr w:rsidR="00695A7D" w:rsidRPr="004848E0" w14:paraId="04AACEF6" w14:textId="77777777" w:rsidTr="00EB0BE0">
        <w:tc>
          <w:tcPr>
            <w:tcW w:w="1915" w:type="dxa"/>
            <w:tcBorders>
              <w:top w:val="single" w:sz="4" w:space="0" w:color="auto"/>
              <w:bottom w:val="single" w:sz="4" w:space="0" w:color="auto"/>
            </w:tcBorders>
          </w:tcPr>
          <w:p w14:paraId="609B205B" w14:textId="7D7DC51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54</w:t>
            </w:r>
          </w:p>
        </w:tc>
        <w:tc>
          <w:tcPr>
            <w:tcW w:w="6023" w:type="dxa"/>
            <w:tcBorders>
              <w:top w:val="single" w:sz="4" w:space="0" w:color="auto"/>
              <w:bottom w:val="single" w:sz="4" w:space="0" w:color="auto"/>
            </w:tcBorders>
          </w:tcPr>
          <w:p w14:paraId="3A351A80" w14:textId="5CFE878D"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Document, Correspondence, Western Painted Turtle Habitat </w:t>
            </w:r>
          </w:p>
        </w:tc>
        <w:tc>
          <w:tcPr>
            <w:tcW w:w="1620" w:type="dxa"/>
            <w:tcBorders>
              <w:top w:val="single" w:sz="4" w:space="0" w:color="auto"/>
              <w:bottom w:val="single" w:sz="4" w:space="0" w:color="auto"/>
            </w:tcBorders>
          </w:tcPr>
          <w:p w14:paraId="2246795E" w14:textId="2BA30CA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01/06/2003 to 01/10/2003; undated</w:t>
            </w:r>
          </w:p>
        </w:tc>
      </w:tr>
      <w:tr w:rsidR="00695A7D" w:rsidRPr="004848E0" w14:paraId="6B63B5C3" w14:textId="77777777" w:rsidTr="00EB0BE0">
        <w:tc>
          <w:tcPr>
            <w:tcW w:w="1915" w:type="dxa"/>
            <w:tcBorders>
              <w:top w:val="single" w:sz="4" w:space="0" w:color="auto"/>
              <w:bottom w:val="single" w:sz="4" w:space="0" w:color="auto"/>
            </w:tcBorders>
          </w:tcPr>
          <w:p w14:paraId="27D2759B" w14:textId="29295A1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55</w:t>
            </w:r>
          </w:p>
        </w:tc>
        <w:tc>
          <w:tcPr>
            <w:tcW w:w="6023" w:type="dxa"/>
            <w:tcBorders>
              <w:top w:val="single" w:sz="4" w:space="0" w:color="auto"/>
              <w:bottom w:val="single" w:sz="4" w:space="0" w:color="auto"/>
            </w:tcBorders>
          </w:tcPr>
          <w:p w14:paraId="4FF684AA" w14:textId="327285D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Notice of a Type II Decision on a Proposal in Your Neighborhood</w:t>
            </w:r>
          </w:p>
        </w:tc>
        <w:tc>
          <w:tcPr>
            <w:tcW w:w="1620" w:type="dxa"/>
            <w:tcBorders>
              <w:top w:val="single" w:sz="4" w:space="0" w:color="auto"/>
              <w:bottom w:val="single" w:sz="4" w:space="0" w:color="auto"/>
            </w:tcBorders>
          </w:tcPr>
          <w:p w14:paraId="3F4C40EE" w14:textId="6E846BC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03/20/2003</w:t>
            </w:r>
          </w:p>
        </w:tc>
      </w:tr>
      <w:tr w:rsidR="00695A7D" w:rsidRPr="004848E0" w14:paraId="530236D9" w14:textId="77777777" w:rsidTr="00EB0BE0">
        <w:tc>
          <w:tcPr>
            <w:tcW w:w="1915" w:type="dxa"/>
            <w:tcBorders>
              <w:top w:val="single" w:sz="4" w:space="0" w:color="auto"/>
              <w:bottom w:val="single" w:sz="4" w:space="0" w:color="auto"/>
            </w:tcBorders>
          </w:tcPr>
          <w:p w14:paraId="6B40E8BB" w14:textId="6926BA3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56</w:t>
            </w:r>
          </w:p>
        </w:tc>
        <w:tc>
          <w:tcPr>
            <w:tcW w:w="6023" w:type="dxa"/>
            <w:tcBorders>
              <w:top w:val="single" w:sz="4" w:space="0" w:color="auto"/>
              <w:bottom w:val="single" w:sz="4" w:space="0" w:color="auto"/>
            </w:tcBorders>
          </w:tcPr>
          <w:p w14:paraId="342D478B" w14:textId="2DC76D2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A Bat Survey Within the Boundaries of the </w:t>
            </w:r>
            <w:r w:rsidR="00185CF1">
              <w:rPr>
                <w:rFonts w:asciiTheme="majorHAnsi" w:hAnsiTheme="majorHAnsi" w:cs="Times New Roman"/>
              </w:rPr>
              <w:t>SBWNA</w:t>
            </w:r>
          </w:p>
        </w:tc>
        <w:tc>
          <w:tcPr>
            <w:tcW w:w="1620" w:type="dxa"/>
            <w:tcBorders>
              <w:top w:val="single" w:sz="4" w:space="0" w:color="auto"/>
              <w:bottom w:val="single" w:sz="4" w:space="0" w:color="auto"/>
            </w:tcBorders>
          </w:tcPr>
          <w:p w14:paraId="481E71D8" w14:textId="19208D4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07/01/2003</w:t>
            </w:r>
          </w:p>
        </w:tc>
      </w:tr>
      <w:tr w:rsidR="00695A7D" w:rsidRPr="004848E0" w14:paraId="092F4EFB" w14:textId="77777777" w:rsidTr="00EB0BE0">
        <w:tc>
          <w:tcPr>
            <w:tcW w:w="1915" w:type="dxa"/>
            <w:tcBorders>
              <w:top w:val="single" w:sz="4" w:space="0" w:color="auto"/>
              <w:bottom w:val="single" w:sz="4" w:space="0" w:color="auto"/>
            </w:tcBorders>
          </w:tcPr>
          <w:p w14:paraId="16FEF255" w14:textId="10D877D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57</w:t>
            </w:r>
          </w:p>
        </w:tc>
        <w:tc>
          <w:tcPr>
            <w:tcW w:w="6023" w:type="dxa"/>
            <w:tcBorders>
              <w:top w:val="single" w:sz="4" w:space="0" w:color="auto"/>
              <w:bottom w:val="single" w:sz="4" w:space="0" w:color="auto"/>
            </w:tcBorders>
          </w:tcPr>
          <w:p w14:paraId="4DA37601" w14:textId="5B7A62E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Correspondence, Western Painted Turtle Habitat </w:t>
            </w:r>
          </w:p>
        </w:tc>
        <w:tc>
          <w:tcPr>
            <w:tcW w:w="1620" w:type="dxa"/>
            <w:tcBorders>
              <w:top w:val="single" w:sz="4" w:space="0" w:color="auto"/>
              <w:bottom w:val="single" w:sz="4" w:space="0" w:color="auto"/>
            </w:tcBorders>
          </w:tcPr>
          <w:p w14:paraId="12F2D703" w14:textId="0130EBB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07/01/2003</w:t>
            </w:r>
          </w:p>
        </w:tc>
      </w:tr>
      <w:tr w:rsidR="00695A7D" w:rsidRPr="004848E0" w14:paraId="5860C420" w14:textId="77777777" w:rsidTr="00EB0BE0">
        <w:tc>
          <w:tcPr>
            <w:tcW w:w="1915" w:type="dxa"/>
            <w:tcBorders>
              <w:top w:val="single" w:sz="4" w:space="0" w:color="auto"/>
              <w:bottom w:val="single" w:sz="4" w:space="0" w:color="auto"/>
            </w:tcBorders>
          </w:tcPr>
          <w:p w14:paraId="76F5B232" w14:textId="4CCED2D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58</w:t>
            </w:r>
          </w:p>
        </w:tc>
        <w:tc>
          <w:tcPr>
            <w:tcW w:w="6023" w:type="dxa"/>
            <w:tcBorders>
              <w:top w:val="single" w:sz="4" w:space="0" w:color="auto"/>
              <w:bottom w:val="single" w:sz="4" w:space="0" w:color="auto"/>
            </w:tcBorders>
          </w:tcPr>
          <w:p w14:paraId="4AC21F26" w14:textId="357B97BD"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Columbia Sedge Meadows at Smith-Bybee</w:t>
            </w:r>
          </w:p>
        </w:tc>
        <w:tc>
          <w:tcPr>
            <w:tcW w:w="1620" w:type="dxa"/>
            <w:tcBorders>
              <w:top w:val="single" w:sz="4" w:space="0" w:color="auto"/>
              <w:bottom w:val="single" w:sz="4" w:space="0" w:color="auto"/>
            </w:tcBorders>
          </w:tcPr>
          <w:p w14:paraId="1431DFBB" w14:textId="617908D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07/28/2003</w:t>
            </w:r>
          </w:p>
        </w:tc>
      </w:tr>
      <w:tr w:rsidR="00695A7D" w:rsidRPr="004848E0" w14:paraId="7773066D" w14:textId="77777777" w:rsidTr="00EB0BE0">
        <w:tc>
          <w:tcPr>
            <w:tcW w:w="1915" w:type="dxa"/>
            <w:tcBorders>
              <w:top w:val="single" w:sz="4" w:space="0" w:color="auto"/>
              <w:bottom w:val="single" w:sz="4" w:space="0" w:color="auto"/>
            </w:tcBorders>
          </w:tcPr>
          <w:p w14:paraId="1350EC80" w14:textId="7B5548D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59</w:t>
            </w:r>
          </w:p>
        </w:tc>
        <w:tc>
          <w:tcPr>
            <w:tcW w:w="6023" w:type="dxa"/>
            <w:tcBorders>
              <w:top w:val="single" w:sz="4" w:space="0" w:color="auto"/>
              <w:bottom w:val="single" w:sz="4" w:space="0" w:color="auto"/>
            </w:tcBorders>
          </w:tcPr>
          <w:p w14:paraId="228D9B0E" w14:textId="11D86269"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Floodplain Wetland Restoration and Pacific Salmon Report </w:t>
            </w:r>
          </w:p>
        </w:tc>
        <w:tc>
          <w:tcPr>
            <w:tcW w:w="1620" w:type="dxa"/>
            <w:tcBorders>
              <w:top w:val="single" w:sz="4" w:space="0" w:color="auto"/>
              <w:bottom w:val="single" w:sz="4" w:space="0" w:color="auto"/>
            </w:tcBorders>
          </w:tcPr>
          <w:p w14:paraId="2D82368A" w14:textId="354404D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08/01/2003</w:t>
            </w:r>
          </w:p>
        </w:tc>
      </w:tr>
      <w:tr w:rsidR="00695A7D" w:rsidRPr="004848E0" w14:paraId="1501B988" w14:textId="77777777" w:rsidTr="00EB0BE0">
        <w:tc>
          <w:tcPr>
            <w:tcW w:w="1915" w:type="dxa"/>
            <w:tcBorders>
              <w:top w:val="single" w:sz="4" w:space="0" w:color="auto"/>
              <w:bottom w:val="single" w:sz="4" w:space="0" w:color="auto"/>
            </w:tcBorders>
          </w:tcPr>
          <w:p w14:paraId="12CA6994" w14:textId="0D79F2B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60</w:t>
            </w:r>
          </w:p>
        </w:tc>
        <w:tc>
          <w:tcPr>
            <w:tcW w:w="6023" w:type="dxa"/>
            <w:tcBorders>
              <w:top w:val="single" w:sz="4" w:space="0" w:color="auto"/>
              <w:bottom w:val="single" w:sz="4" w:space="0" w:color="auto"/>
            </w:tcBorders>
          </w:tcPr>
          <w:p w14:paraId="7A410E7B" w14:textId="1A6104B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Greenspaces Program, Conservation &amp; Restoration </w:t>
            </w:r>
          </w:p>
        </w:tc>
        <w:tc>
          <w:tcPr>
            <w:tcW w:w="1620" w:type="dxa"/>
            <w:tcBorders>
              <w:top w:val="single" w:sz="4" w:space="0" w:color="auto"/>
              <w:bottom w:val="single" w:sz="4" w:space="0" w:color="auto"/>
            </w:tcBorders>
          </w:tcPr>
          <w:p w14:paraId="2CD57BF9" w14:textId="16FE96B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08/08/2003</w:t>
            </w:r>
          </w:p>
        </w:tc>
      </w:tr>
      <w:tr w:rsidR="00695A7D" w:rsidRPr="004848E0" w14:paraId="7A627528" w14:textId="77777777" w:rsidTr="00EB0BE0">
        <w:tc>
          <w:tcPr>
            <w:tcW w:w="1915" w:type="dxa"/>
            <w:tcBorders>
              <w:top w:val="single" w:sz="4" w:space="0" w:color="auto"/>
              <w:bottom w:val="single" w:sz="4" w:space="0" w:color="auto"/>
            </w:tcBorders>
          </w:tcPr>
          <w:p w14:paraId="7E37411D" w14:textId="3FE94AE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61</w:t>
            </w:r>
          </w:p>
        </w:tc>
        <w:tc>
          <w:tcPr>
            <w:tcW w:w="6023" w:type="dxa"/>
            <w:tcBorders>
              <w:top w:val="single" w:sz="4" w:space="0" w:color="auto"/>
              <w:bottom w:val="single" w:sz="4" w:space="0" w:color="auto"/>
            </w:tcBorders>
          </w:tcPr>
          <w:p w14:paraId="28C9E3E8" w14:textId="73EAE73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Fish Monitoring at Floodplain Wetland Restoration Sites in the Pacific </w:t>
            </w:r>
          </w:p>
        </w:tc>
        <w:tc>
          <w:tcPr>
            <w:tcW w:w="1620" w:type="dxa"/>
            <w:tcBorders>
              <w:top w:val="single" w:sz="4" w:space="0" w:color="auto"/>
              <w:bottom w:val="single" w:sz="4" w:space="0" w:color="auto"/>
            </w:tcBorders>
          </w:tcPr>
          <w:p w14:paraId="6439042F" w14:textId="15B41EE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09/01/2003</w:t>
            </w:r>
          </w:p>
        </w:tc>
      </w:tr>
      <w:tr w:rsidR="00695A7D" w:rsidRPr="004848E0" w14:paraId="4FC89FBD" w14:textId="77777777" w:rsidTr="00EB0BE0">
        <w:tc>
          <w:tcPr>
            <w:tcW w:w="1915" w:type="dxa"/>
            <w:tcBorders>
              <w:top w:val="single" w:sz="4" w:space="0" w:color="auto"/>
              <w:bottom w:val="single" w:sz="4" w:space="0" w:color="auto"/>
            </w:tcBorders>
          </w:tcPr>
          <w:p w14:paraId="2E3589ED" w14:textId="3A11CD7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62</w:t>
            </w:r>
          </w:p>
        </w:tc>
        <w:tc>
          <w:tcPr>
            <w:tcW w:w="6023" w:type="dxa"/>
            <w:tcBorders>
              <w:top w:val="single" w:sz="4" w:space="0" w:color="auto"/>
              <w:bottom w:val="single" w:sz="4" w:space="0" w:color="auto"/>
            </w:tcBorders>
          </w:tcPr>
          <w:p w14:paraId="56F90F74" w14:textId="5803663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Fish Monitoring at Flood Plain Wetland Restoration Sites </w:t>
            </w:r>
          </w:p>
        </w:tc>
        <w:tc>
          <w:tcPr>
            <w:tcW w:w="1620" w:type="dxa"/>
            <w:tcBorders>
              <w:top w:val="single" w:sz="4" w:space="0" w:color="auto"/>
              <w:bottom w:val="single" w:sz="4" w:space="0" w:color="auto"/>
            </w:tcBorders>
          </w:tcPr>
          <w:p w14:paraId="2BD2C47C" w14:textId="1575BAC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09/08/2004</w:t>
            </w:r>
          </w:p>
        </w:tc>
      </w:tr>
      <w:tr w:rsidR="00695A7D" w:rsidRPr="004848E0" w14:paraId="7C2749AC" w14:textId="77777777" w:rsidTr="00EB0BE0">
        <w:tc>
          <w:tcPr>
            <w:tcW w:w="1915" w:type="dxa"/>
            <w:tcBorders>
              <w:top w:val="single" w:sz="4" w:space="0" w:color="auto"/>
              <w:bottom w:val="single" w:sz="4" w:space="0" w:color="auto"/>
            </w:tcBorders>
          </w:tcPr>
          <w:p w14:paraId="5EA4F591" w14:textId="608B39D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63</w:t>
            </w:r>
          </w:p>
        </w:tc>
        <w:tc>
          <w:tcPr>
            <w:tcW w:w="6023" w:type="dxa"/>
            <w:tcBorders>
              <w:top w:val="single" w:sz="4" w:space="0" w:color="auto"/>
              <w:bottom w:val="single" w:sz="4" w:space="0" w:color="auto"/>
            </w:tcBorders>
          </w:tcPr>
          <w:p w14:paraId="796DA8B1" w14:textId="5837976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Maps, Documents, Carex aperta</w:t>
            </w:r>
          </w:p>
        </w:tc>
        <w:tc>
          <w:tcPr>
            <w:tcW w:w="1620" w:type="dxa"/>
            <w:tcBorders>
              <w:top w:val="single" w:sz="4" w:space="0" w:color="auto"/>
              <w:bottom w:val="single" w:sz="4" w:space="0" w:color="auto"/>
            </w:tcBorders>
          </w:tcPr>
          <w:p w14:paraId="7EED9984" w14:textId="67B7DBCD"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03/29/2005</w:t>
            </w:r>
          </w:p>
        </w:tc>
      </w:tr>
      <w:tr w:rsidR="00695A7D" w:rsidRPr="004848E0" w14:paraId="022A7283" w14:textId="77777777" w:rsidTr="00EB0BE0">
        <w:tc>
          <w:tcPr>
            <w:tcW w:w="1915" w:type="dxa"/>
            <w:tcBorders>
              <w:top w:val="single" w:sz="4" w:space="0" w:color="auto"/>
              <w:bottom w:val="single" w:sz="4" w:space="0" w:color="auto"/>
            </w:tcBorders>
          </w:tcPr>
          <w:p w14:paraId="0A423AE8" w14:textId="137826B6"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64</w:t>
            </w:r>
          </w:p>
        </w:tc>
        <w:tc>
          <w:tcPr>
            <w:tcW w:w="6023" w:type="dxa"/>
            <w:tcBorders>
              <w:top w:val="single" w:sz="4" w:space="0" w:color="auto"/>
              <w:bottom w:val="single" w:sz="4" w:space="0" w:color="auto"/>
            </w:tcBorders>
          </w:tcPr>
          <w:p w14:paraId="29DA8DA8" w14:textId="0371C26D"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Western Painted Turtle Habitat Enhancement Greenspaces </w:t>
            </w:r>
          </w:p>
        </w:tc>
        <w:tc>
          <w:tcPr>
            <w:tcW w:w="1620" w:type="dxa"/>
            <w:tcBorders>
              <w:top w:val="single" w:sz="4" w:space="0" w:color="auto"/>
              <w:bottom w:val="single" w:sz="4" w:space="0" w:color="auto"/>
            </w:tcBorders>
          </w:tcPr>
          <w:p w14:paraId="4079226C" w14:textId="3E3C8CD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05/01/2005</w:t>
            </w:r>
          </w:p>
        </w:tc>
      </w:tr>
      <w:tr w:rsidR="00695A7D" w:rsidRPr="004848E0" w14:paraId="54A7A55B" w14:textId="77777777" w:rsidTr="00EB0BE0">
        <w:tc>
          <w:tcPr>
            <w:tcW w:w="1915" w:type="dxa"/>
            <w:tcBorders>
              <w:top w:val="single" w:sz="4" w:space="0" w:color="auto"/>
              <w:bottom w:val="single" w:sz="4" w:space="0" w:color="auto"/>
            </w:tcBorders>
          </w:tcPr>
          <w:p w14:paraId="38AE4746" w14:textId="33F2F0C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65</w:t>
            </w:r>
          </w:p>
        </w:tc>
        <w:tc>
          <w:tcPr>
            <w:tcW w:w="6023" w:type="dxa"/>
            <w:tcBorders>
              <w:top w:val="single" w:sz="4" w:space="0" w:color="auto"/>
              <w:bottom w:val="single" w:sz="4" w:space="0" w:color="auto"/>
            </w:tcBorders>
          </w:tcPr>
          <w:p w14:paraId="10F1195C" w14:textId="0A0B439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Fish Monitoring at Floodplain Wetland Restoration Sites </w:t>
            </w:r>
          </w:p>
        </w:tc>
        <w:tc>
          <w:tcPr>
            <w:tcW w:w="1620" w:type="dxa"/>
            <w:tcBorders>
              <w:top w:val="single" w:sz="4" w:space="0" w:color="auto"/>
              <w:bottom w:val="single" w:sz="4" w:space="0" w:color="auto"/>
            </w:tcBorders>
          </w:tcPr>
          <w:p w14:paraId="0C668922" w14:textId="6D2C5D54"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06/01/2005</w:t>
            </w:r>
          </w:p>
        </w:tc>
      </w:tr>
      <w:tr w:rsidR="00695A7D" w:rsidRPr="004848E0" w14:paraId="250D5AE2" w14:textId="77777777" w:rsidTr="00EB0BE0">
        <w:tc>
          <w:tcPr>
            <w:tcW w:w="1915" w:type="dxa"/>
            <w:tcBorders>
              <w:top w:val="single" w:sz="4" w:space="0" w:color="auto"/>
              <w:bottom w:val="single" w:sz="4" w:space="0" w:color="auto"/>
            </w:tcBorders>
          </w:tcPr>
          <w:p w14:paraId="3E7F8341" w14:textId="5A05542D"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66</w:t>
            </w:r>
          </w:p>
        </w:tc>
        <w:tc>
          <w:tcPr>
            <w:tcW w:w="6023" w:type="dxa"/>
            <w:tcBorders>
              <w:top w:val="single" w:sz="4" w:space="0" w:color="auto"/>
              <w:bottom w:val="single" w:sz="4" w:space="0" w:color="auto"/>
            </w:tcBorders>
          </w:tcPr>
          <w:p w14:paraId="3CDB1D5F" w14:textId="197B3B82"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Fish Monitoring at Floodplain Wetland Restoration Sites </w:t>
            </w:r>
          </w:p>
        </w:tc>
        <w:tc>
          <w:tcPr>
            <w:tcW w:w="1620" w:type="dxa"/>
            <w:tcBorders>
              <w:top w:val="single" w:sz="4" w:space="0" w:color="auto"/>
              <w:bottom w:val="single" w:sz="4" w:space="0" w:color="auto"/>
            </w:tcBorders>
          </w:tcPr>
          <w:p w14:paraId="3D02874D" w14:textId="27A6B90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01/17/2006</w:t>
            </w:r>
          </w:p>
        </w:tc>
      </w:tr>
      <w:tr w:rsidR="00695A7D" w:rsidRPr="004848E0" w14:paraId="26C1AE5C" w14:textId="77777777" w:rsidTr="00EB0BE0">
        <w:tc>
          <w:tcPr>
            <w:tcW w:w="1915" w:type="dxa"/>
            <w:tcBorders>
              <w:top w:val="single" w:sz="4" w:space="0" w:color="auto"/>
              <w:bottom w:val="single" w:sz="4" w:space="0" w:color="auto"/>
            </w:tcBorders>
          </w:tcPr>
          <w:p w14:paraId="0C6455A3" w14:textId="421604DC"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67</w:t>
            </w:r>
          </w:p>
        </w:tc>
        <w:tc>
          <w:tcPr>
            <w:tcW w:w="6023" w:type="dxa"/>
            <w:tcBorders>
              <w:top w:val="single" w:sz="4" w:space="0" w:color="auto"/>
              <w:bottom w:val="single" w:sz="4" w:space="0" w:color="auto"/>
            </w:tcBorders>
          </w:tcPr>
          <w:p w14:paraId="00361746" w14:textId="61C53D4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Second Monitoring Report for the N. Portland Rd Mitigation </w:t>
            </w:r>
          </w:p>
        </w:tc>
        <w:tc>
          <w:tcPr>
            <w:tcW w:w="1620" w:type="dxa"/>
            <w:tcBorders>
              <w:top w:val="single" w:sz="4" w:space="0" w:color="auto"/>
              <w:bottom w:val="single" w:sz="4" w:space="0" w:color="auto"/>
            </w:tcBorders>
          </w:tcPr>
          <w:p w14:paraId="36278FBA" w14:textId="66CD4A2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02/28/2006</w:t>
            </w:r>
          </w:p>
        </w:tc>
      </w:tr>
      <w:tr w:rsidR="00695A7D" w:rsidRPr="004848E0" w14:paraId="700535D0" w14:textId="77777777" w:rsidTr="00EB0BE0">
        <w:tc>
          <w:tcPr>
            <w:tcW w:w="1915" w:type="dxa"/>
            <w:tcBorders>
              <w:top w:val="single" w:sz="4" w:space="0" w:color="auto"/>
              <w:bottom w:val="single" w:sz="4" w:space="0" w:color="auto"/>
            </w:tcBorders>
          </w:tcPr>
          <w:p w14:paraId="6F4AD4D6" w14:textId="6CA18C55"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68</w:t>
            </w:r>
          </w:p>
        </w:tc>
        <w:tc>
          <w:tcPr>
            <w:tcW w:w="6023" w:type="dxa"/>
            <w:tcBorders>
              <w:top w:val="single" w:sz="4" w:space="0" w:color="auto"/>
              <w:bottom w:val="single" w:sz="4" w:space="0" w:color="auto"/>
            </w:tcBorders>
          </w:tcPr>
          <w:p w14:paraId="24D418A5" w14:textId="0C918980"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Third Monitoring Report for the N. Portland Rd Mitigation </w:t>
            </w:r>
          </w:p>
        </w:tc>
        <w:tc>
          <w:tcPr>
            <w:tcW w:w="1620" w:type="dxa"/>
            <w:tcBorders>
              <w:top w:val="single" w:sz="4" w:space="0" w:color="auto"/>
              <w:bottom w:val="single" w:sz="4" w:space="0" w:color="auto"/>
            </w:tcBorders>
          </w:tcPr>
          <w:p w14:paraId="77C23201" w14:textId="4654A747"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12/01/2006</w:t>
            </w:r>
          </w:p>
        </w:tc>
      </w:tr>
      <w:tr w:rsidR="00695A7D" w:rsidRPr="004848E0" w14:paraId="61481FA4" w14:textId="77777777" w:rsidTr="00EB0BE0">
        <w:tc>
          <w:tcPr>
            <w:tcW w:w="1915" w:type="dxa"/>
            <w:tcBorders>
              <w:top w:val="single" w:sz="4" w:space="0" w:color="auto"/>
              <w:bottom w:val="single" w:sz="4" w:space="0" w:color="auto"/>
            </w:tcBorders>
          </w:tcPr>
          <w:p w14:paraId="12EE6AAB" w14:textId="38A215F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69</w:t>
            </w:r>
          </w:p>
        </w:tc>
        <w:tc>
          <w:tcPr>
            <w:tcW w:w="6023" w:type="dxa"/>
            <w:tcBorders>
              <w:top w:val="single" w:sz="4" w:space="0" w:color="auto"/>
              <w:bottom w:val="single" w:sz="4" w:space="0" w:color="auto"/>
            </w:tcBorders>
          </w:tcPr>
          <w:p w14:paraId="5F7EF092" w14:textId="3D31E0BA"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Fish Monitoring at Floodplain Wetland Restoration Sites</w:t>
            </w:r>
          </w:p>
        </w:tc>
        <w:tc>
          <w:tcPr>
            <w:tcW w:w="1620" w:type="dxa"/>
            <w:tcBorders>
              <w:top w:val="single" w:sz="4" w:space="0" w:color="auto"/>
              <w:bottom w:val="single" w:sz="4" w:space="0" w:color="auto"/>
            </w:tcBorders>
          </w:tcPr>
          <w:p w14:paraId="23DFF1B3" w14:textId="3D870F4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01/18/2007</w:t>
            </w:r>
          </w:p>
        </w:tc>
      </w:tr>
      <w:tr w:rsidR="009F1233" w:rsidRPr="004848E0" w14:paraId="2A7FB826" w14:textId="77777777" w:rsidTr="00EB0BE0">
        <w:tc>
          <w:tcPr>
            <w:tcW w:w="1915" w:type="dxa"/>
            <w:tcBorders>
              <w:top w:val="single" w:sz="4" w:space="0" w:color="auto"/>
              <w:bottom w:val="single" w:sz="4" w:space="0" w:color="auto"/>
            </w:tcBorders>
          </w:tcPr>
          <w:p w14:paraId="071625B1" w14:textId="39F736A3" w:rsidR="009F1233" w:rsidRPr="004848E0" w:rsidRDefault="009F1233" w:rsidP="009F1233">
            <w:pPr>
              <w:pStyle w:val="NoSpacing"/>
              <w:rPr>
                <w:rFonts w:asciiTheme="majorHAnsi" w:hAnsiTheme="majorHAnsi" w:cs="Times New Roman"/>
              </w:rPr>
            </w:pPr>
            <w:r w:rsidRPr="004848E0">
              <w:rPr>
                <w:rFonts w:asciiTheme="majorHAnsi" w:hAnsiTheme="majorHAnsi" w:cs="Times New Roman"/>
              </w:rPr>
              <w:t>PN000039 / 70</w:t>
            </w:r>
          </w:p>
        </w:tc>
        <w:tc>
          <w:tcPr>
            <w:tcW w:w="6023" w:type="dxa"/>
            <w:tcBorders>
              <w:top w:val="single" w:sz="4" w:space="0" w:color="auto"/>
              <w:bottom w:val="single" w:sz="4" w:space="0" w:color="auto"/>
            </w:tcBorders>
          </w:tcPr>
          <w:p w14:paraId="77B0AEF8" w14:textId="5BF7E3C7" w:rsidR="009F1233" w:rsidRPr="004848E0" w:rsidRDefault="009F1233" w:rsidP="009F1233">
            <w:pPr>
              <w:pStyle w:val="NoSpacing"/>
              <w:rPr>
                <w:rFonts w:asciiTheme="majorHAnsi" w:hAnsiTheme="majorHAnsi" w:cs="Times New Roman"/>
              </w:rPr>
            </w:pPr>
            <w:r w:rsidRPr="004848E0">
              <w:rPr>
                <w:rFonts w:asciiTheme="majorHAnsi" w:hAnsiTheme="majorHAnsi" w:cs="Times New Roman"/>
              </w:rPr>
              <w:t>Smith and Bybee Wetlands Natural Area Comprehensive Natural Resource Plan Appendix</w:t>
            </w:r>
          </w:p>
        </w:tc>
        <w:tc>
          <w:tcPr>
            <w:tcW w:w="1620" w:type="dxa"/>
            <w:tcBorders>
              <w:top w:val="single" w:sz="4" w:space="0" w:color="auto"/>
              <w:bottom w:val="single" w:sz="4" w:space="0" w:color="auto"/>
            </w:tcBorders>
          </w:tcPr>
          <w:p w14:paraId="50355EB9" w14:textId="0C56CF7D" w:rsidR="009F1233" w:rsidRPr="004848E0" w:rsidRDefault="009F1233" w:rsidP="009F1233">
            <w:pPr>
              <w:rPr>
                <w:rFonts w:asciiTheme="majorHAnsi" w:hAnsiTheme="majorHAnsi" w:cs="Times New Roman"/>
              </w:rPr>
            </w:pPr>
            <w:r w:rsidRPr="004848E0">
              <w:rPr>
                <w:rFonts w:asciiTheme="majorHAnsi" w:hAnsiTheme="majorHAnsi" w:cs="Times New Roman"/>
              </w:rPr>
              <w:t>01/01/2012</w:t>
            </w:r>
          </w:p>
        </w:tc>
      </w:tr>
      <w:tr w:rsidR="00695A7D" w:rsidRPr="004848E0" w14:paraId="066D6BCC" w14:textId="77777777" w:rsidTr="00EB0BE0">
        <w:tc>
          <w:tcPr>
            <w:tcW w:w="1915" w:type="dxa"/>
            <w:tcBorders>
              <w:top w:val="single" w:sz="4" w:space="0" w:color="auto"/>
              <w:bottom w:val="single" w:sz="4" w:space="0" w:color="auto"/>
            </w:tcBorders>
          </w:tcPr>
          <w:p w14:paraId="26F2B896" w14:textId="0162944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71</w:t>
            </w:r>
          </w:p>
        </w:tc>
        <w:tc>
          <w:tcPr>
            <w:tcW w:w="6023" w:type="dxa"/>
            <w:tcBorders>
              <w:top w:val="single" w:sz="4" w:space="0" w:color="auto"/>
              <w:bottom w:val="single" w:sz="4" w:space="0" w:color="auto"/>
            </w:tcBorders>
          </w:tcPr>
          <w:p w14:paraId="48A01C72" w14:textId="3DDF2E13"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Temp. Signs Mock-Up for SB Visitors to Explain PHAARU Sprays</w:t>
            </w:r>
          </w:p>
        </w:tc>
        <w:tc>
          <w:tcPr>
            <w:tcW w:w="1620" w:type="dxa"/>
            <w:tcBorders>
              <w:top w:val="single" w:sz="4" w:space="0" w:color="auto"/>
              <w:bottom w:val="single" w:sz="4" w:space="0" w:color="auto"/>
            </w:tcBorders>
          </w:tcPr>
          <w:p w14:paraId="417025F8" w14:textId="35F77748"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undated</w:t>
            </w:r>
          </w:p>
        </w:tc>
      </w:tr>
      <w:tr w:rsidR="00695A7D" w:rsidRPr="004848E0" w14:paraId="3E764BCD" w14:textId="77777777" w:rsidTr="00EB0BE0">
        <w:tc>
          <w:tcPr>
            <w:tcW w:w="1915" w:type="dxa"/>
            <w:tcBorders>
              <w:top w:val="single" w:sz="4" w:space="0" w:color="auto"/>
              <w:bottom w:val="single" w:sz="4" w:space="0" w:color="auto"/>
            </w:tcBorders>
          </w:tcPr>
          <w:p w14:paraId="2ECD1646" w14:textId="71A7C511"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PN000039 / 72</w:t>
            </w:r>
          </w:p>
        </w:tc>
        <w:tc>
          <w:tcPr>
            <w:tcW w:w="6023" w:type="dxa"/>
            <w:tcBorders>
              <w:top w:val="single" w:sz="4" w:space="0" w:color="auto"/>
              <w:bottom w:val="single" w:sz="4" w:space="0" w:color="auto"/>
            </w:tcBorders>
          </w:tcPr>
          <w:p w14:paraId="0CDC58DE" w14:textId="4C401B0E"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 xml:space="preserve">The Status of Biodiversity in the Great Plains: Great Plains </w:t>
            </w:r>
          </w:p>
        </w:tc>
        <w:tc>
          <w:tcPr>
            <w:tcW w:w="1620" w:type="dxa"/>
            <w:tcBorders>
              <w:top w:val="single" w:sz="4" w:space="0" w:color="auto"/>
              <w:bottom w:val="single" w:sz="4" w:space="0" w:color="auto"/>
            </w:tcBorders>
          </w:tcPr>
          <w:p w14:paraId="7C4A0387" w14:textId="525AC7EB" w:rsidR="00695A7D" w:rsidRPr="004848E0" w:rsidRDefault="00695A7D" w:rsidP="00695A7D">
            <w:pPr>
              <w:pStyle w:val="NoSpacing"/>
              <w:rPr>
                <w:rFonts w:asciiTheme="majorHAnsi" w:hAnsiTheme="majorHAnsi" w:cs="Times New Roman"/>
              </w:rPr>
            </w:pPr>
            <w:r w:rsidRPr="004848E0">
              <w:rPr>
                <w:rFonts w:asciiTheme="majorHAnsi" w:hAnsiTheme="majorHAnsi" w:cs="Times New Roman"/>
              </w:rPr>
              <w:t>undated</w:t>
            </w:r>
          </w:p>
        </w:tc>
      </w:tr>
    </w:tbl>
    <w:p w14:paraId="3335036E" w14:textId="77777777" w:rsidR="00552E06" w:rsidRPr="00D614BB" w:rsidRDefault="00552E06" w:rsidP="00552E06">
      <w:pPr>
        <w:pStyle w:val="NoSpacing"/>
        <w:rPr>
          <w:rFonts w:ascii="Times New Roman" w:hAnsi="Times New Roman" w:cs="Times New Roman"/>
          <w:sz w:val="24"/>
          <w:szCs w:val="24"/>
        </w:rPr>
      </w:pPr>
    </w:p>
    <w:p w14:paraId="13D161DD" w14:textId="77777777" w:rsidR="00552E06" w:rsidRDefault="00552E06" w:rsidP="00552E06">
      <w:pPr>
        <w:pStyle w:val="NoSpacing"/>
        <w:rPr>
          <w:rFonts w:ascii="Times New Roman" w:hAnsi="Times New Roman" w:cs="Times New Roman"/>
          <w:sz w:val="24"/>
          <w:szCs w:val="24"/>
        </w:rPr>
      </w:pPr>
    </w:p>
    <w:p w14:paraId="62A41906" w14:textId="61BB908A" w:rsidR="00552E06" w:rsidRPr="007026C7" w:rsidRDefault="00552E06" w:rsidP="002F2190">
      <w:pPr>
        <w:pStyle w:val="Heading2"/>
      </w:pPr>
      <w:bookmarkStart w:id="18" w:name="_Toc138424316"/>
      <w:r w:rsidRPr="007026C7">
        <w:t xml:space="preserve">Collection Division </w:t>
      </w:r>
      <w:r>
        <w:t>6</w:t>
      </w:r>
      <w:r w:rsidRPr="007026C7">
        <w:t xml:space="preserve">: </w:t>
      </w:r>
      <w:r w:rsidR="00953CE6">
        <w:t xml:space="preserve">Smith and Bybee </w:t>
      </w:r>
      <w:r w:rsidR="00586C63">
        <w:t xml:space="preserve">Wetlands </w:t>
      </w:r>
      <w:r w:rsidR="009C58E0">
        <w:t>Advisory Committee</w:t>
      </w:r>
      <w:bookmarkEnd w:id="18"/>
    </w:p>
    <w:p w14:paraId="3DB5C600" w14:textId="1C43E239" w:rsidR="00552E06" w:rsidRPr="007026C7" w:rsidRDefault="00F92B2C" w:rsidP="007D4618">
      <w:pPr>
        <w:rPr>
          <w:rFonts w:asciiTheme="majorHAnsi" w:hAnsiTheme="majorHAnsi" w:cs="Times New Roman"/>
          <w:b/>
          <w:sz w:val="24"/>
          <w:szCs w:val="24"/>
        </w:rPr>
      </w:pPr>
      <w:r w:rsidRPr="00F92B2C">
        <w:rPr>
          <w:rFonts w:asciiTheme="majorHAnsi" w:hAnsiTheme="majorHAnsi"/>
        </w:rPr>
        <w:t>This collection division consists of</w:t>
      </w:r>
      <w:r w:rsidR="007D4618">
        <w:rPr>
          <w:rFonts w:asciiTheme="majorHAnsi" w:hAnsiTheme="majorHAnsi"/>
        </w:rPr>
        <w:t xml:space="preserve"> materials used, received, or generated by the </w:t>
      </w:r>
      <w:r w:rsidR="007D4618" w:rsidRPr="007D4618">
        <w:rPr>
          <w:rFonts w:asciiTheme="majorHAnsi" w:hAnsiTheme="majorHAnsi"/>
        </w:rPr>
        <w:t xml:space="preserve">Smith and Bybee </w:t>
      </w:r>
      <w:r w:rsidR="00586C63">
        <w:rPr>
          <w:rFonts w:asciiTheme="majorHAnsi" w:hAnsiTheme="majorHAnsi"/>
        </w:rPr>
        <w:t xml:space="preserve">Wetlands </w:t>
      </w:r>
      <w:r w:rsidR="007D4618" w:rsidRPr="007D4618">
        <w:rPr>
          <w:rFonts w:asciiTheme="majorHAnsi" w:hAnsiTheme="majorHAnsi"/>
        </w:rPr>
        <w:t>Advisory Committee</w:t>
      </w:r>
      <w:r w:rsidR="007D4618">
        <w:rPr>
          <w:rFonts w:asciiTheme="majorHAnsi" w:hAnsiTheme="majorHAnsi"/>
        </w:rPr>
        <w:t xml:space="preserve">. Correspondence, meeting notes, and reports on topics </w:t>
      </w:r>
      <w:r w:rsidR="00622BA9">
        <w:rPr>
          <w:rFonts w:asciiTheme="majorHAnsi" w:hAnsiTheme="majorHAnsi"/>
        </w:rPr>
        <w:t>rela</w:t>
      </w:r>
      <w:r w:rsidR="00622BA9" w:rsidRPr="007136B6">
        <w:rPr>
          <w:rFonts w:asciiTheme="majorHAnsi" w:hAnsiTheme="majorHAnsi"/>
        </w:rPr>
        <w:t xml:space="preserve">ted </w:t>
      </w:r>
      <w:r w:rsidR="007D4618">
        <w:rPr>
          <w:rFonts w:asciiTheme="majorHAnsi" w:hAnsiTheme="majorHAnsi"/>
        </w:rPr>
        <w:t xml:space="preserve">to the </w:t>
      </w:r>
      <w:r w:rsidR="00043860">
        <w:rPr>
          <w:rFonts w:asciiTheme="majorHAnsi" w:hAnsiTheme="majorHAnsi"/>
        </w:rPr>
        <w:t>Smith and Bybee Wetlands Natural Area</w:t>
      </w:r>
      <w:r w:rsidR="0093795E">
        <w:rPr>
          <w:rFonts w:asciiTheme="majorHAnsi" w:hAnsiTheme="majorHAnsi"/>
        </w:rPr>
        <w:t>, Columbia Slough, and St. Johns Landfill</w:t>
      </w:r>
      <w:r w:rsidR="007D4618">
        <w:rPr>
          <w:rFonts w:asciiTheme="majorHAnsi" w:hAnsiTheme="majorHAnsi"/>
        </w:rPr>
        <w:t xml:space="preserve"> are included.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5862"/>
        <w:gridCol w:w="1613"/>
      </w:tblGrid>
      <w:tr w:rsidR="00552E06" w:rsidRPr="004848E0" w14:paraId="0740C9EB" w14:textId="77777777" w:rsidTr="00EB0BE0">
        <w:tc>
          <w:tcPr>
            <w:tcW w:w="1915" w:type="dxa"/>
            <w:tcBorders>
              <w:bottom w:val="double" w:sz="4" w:space="0" w:color="auto"/>
            </w:tcBorders>
          </w:tcPr>
          <w:p w14:paraId="0179C931" w14:textId="10FB2EC3" w:rsidR="00552E06" w:rsidRPr="004848E0" w:rsidRDefault="00552E06" w:rsidP="00EB0BE0">
            <w:pPr>
              <w:pStyle w:val="NoSpacing"/>
              <w:rPr>
                <w:rFonts w:asciiTheme="majorHAnsi" w:hAnsiTheme="majorHAnsi" w:cs="Times New Roman"/>
                <w:b/>
                <w:i/>
              </w:rPr>
            </w:pPr>
            <w:r w:rsidRPr="004848E0">
              <w:rPr>
                <w:rFonts w:asciiTheme="majorHAnsi" w:hAnsiTheme="majorHAnsi" w:cs="Times New Roman"/>
                <w:i/>
              </w:rPr>
              <w:t>Box/Folder N</w:t>
            </w:r>
            <w:r w:rsidR="00695A7D" w:rsidRPr="004848E0">
              <w:rPr>
                <w:rFonts w:asciiTheme="majorHAnsi" w:hAnsiTheme="majorHAnsi" w:cs="Times New Roman"/>
                <w:i/>
              </w:rPr>
              <w:t>o.</w:t>
            </w:r>
          </w:p>
        </w:tc>
        <w:tc>
          <w:tcPr>
            <w:tcW w:w="6023" w:type="dxa"/>
            <w:tcBorders>
              <w:bottom w:val="double" w:sz="4" w:space="0" w:color="auto"/>
            </w:tcBorders>
          </w:tcPr>
          <w:p w14:paraId="38281273" w14:textId="77777777" w:rsidR="00552E06" w:rsidRPr="004848E0" w:rsidRDefault="00552E06" w:rsidP="00EB0BE0">
            <w:pPr>
              <w:pStyle w:val="NoSpacing"/>
              <w:rPr>
                <w:rFonts w:asciiTheme="majorHAnsi" w:hAnsiTheme="majorHAnsi" w:cs="Times New Roman"/>
                <w:i/>
              </w:rPr>
            </w:pPr>
            <w:r w:rsidRPr="004848E0">
              <w:rPr>
                <w:rFonts w:asciiTheme="majorHAnsi" w:hAnsiTheme="majorHAnsi" w:cs="Times New Roman"/>
                <w:i/>
              </w:rPr>
              <w:t>Folder Description</w:t>
            </w:r>
          </w:p>
        </w:tc>
        <w:tc>
          <w:tcPr>
            <w:tcW w:w="1620" w:type="dxa"/>
            <w:tcBorders>
              <w:bottom w:val="double" w:sz="4" w:space="0" w:color="auto"/>
            </w:tcBorders>
          </w:tcPr>
          <w:p w14:paraId="7458A1B6" w14:textId="77777777" w:rsidR="00552E06" w:rsidRPr="004848E0" w:rsidRDefault="00552E06" w:rsidP="00EB0BE0">
            <w:pPr>
              <w:pStyle w:val="NoSpacing"/>
              <w:rPr>
                <w:rFonts w:asciiTheme="majorHAnsi" w:hAnsiTheme="majorHAnsi" w:cs="Times New Roman"/>
                <w:i/>
              </w:rPr>
            </w:pPr>
            <w:r w:rsidRPr="004848E0">
              <w:rPr>
                <w:rFonts w:asciiTheme="majorHAnsi" w:hAnsiTheme="majorHAnsi" w:cs="Times New Roman"/>
                <w:i/>
              </w:rPr>
              <w:t>Dates</w:t>
            </w:r>
          </w:p>
        </w:tc>
      </w:tr>
      <w:tr w:rsidR="009C58E0" w:rsidRPr="004848E0" w14:paraId="28A01B52" w14:textId="77777777" w:rsidTr="00EB0BE0">
        <w:tc>
          <w:tcPr>
            <w:tcW w:w="1915" w:type="dxa"/>
            <w:tcBorders>
              <w:top w:val="double" w:sz="4" w:space="0" w:color="auto"/>
              <w:bottom w:val="single" w:sz="4" w:space="0" w:color="auto"/>
            </w:tcBorders>
          </w:tcPr>
          <w:p w14:paraId="5B8EE727" w14:textId="413E61FB" w:rsidR="009C58E0" w:rsidRPr="004848E0" w:rsidRDefault="009C58E0" w:rsidP="009C58E0">
            <w:pPr>
              <w:pStyle w:val="NoSpacing"/>
              <w:rPr>
                <w:rFonts w:asciiTheme="majorHAnsi" w:hAnsiTheme="majorHAnsi" w:cs="Times New Roman"/>
                <w:b/>
              </w:rPr>
            </w:pPr>
            <w:r w:rsidRPr="004848E0">
              <w:rPr>
                <w:rFonts w:asciiTheme="majorHAnsi" w:hAnsiTheme="majorHAnsi" w:cs="Times New Roman"/>
              </w:rPr>
              <w:t>PN000040 / 1</w:t>
            </w:r>
          </w:p>
        </w:tc>
        <w:tc>
          <w:tcPr>
            <w:tcW w:w="6023" w:type="dxa"/>
            <w:tcBorders>
              <w:top w:val="double" w:sz="4" w:space="0" w:color="auto"/>
              <w:bottom w:val="single" w:sz="4" w:space="0" w:color="auto"/>
            </w:tcBorders>
          </w:tcPr>
          <w:p w14:paraId="1446B882" w14:textId="1141C376"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Columbia River Mean Daily Stage</w:t>
            </w:r>
          </w:p>
        </w:tc>
        <w:tc>
          <w:tcPr>
            <w:tcW w:w="1620" w:type="dxa"/>
            <w:tcBorders>
              <w:top w:val="double" w:sz="4" w:space="0" w:color="auto"/>
              <w:bottom w:val="single" w:sz="4" w:space="0" w:color="auto"/>
            </w:tcBorders>
          </w:tcPr>
          <w:p w14:paraId="782117EF" w14:textId="22F44136"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10/01/1972 to 12/31/1992; undated</w:t>
            </w:r>
          </w:p>
        </w:tc>
      </w:tr>
      <w:tr w:rsidR="009C58E0" w:rsidRPr="004848E0" w14:paraId="23137621" w14:textId="77777777" w:rsidTr="00EB0BE0">
        <w:tc>
          <w:tcPr>
            <w:tcW w:w="1915" w:type="dxa"/>
            <w:tcBorders>
              <w:top w:val="single" w:sz="4" w:space="0" w:color="auto"/>
              <w:bottom w:val="single" w:sz="4" w:space="0" w:color="auto"/>
            </w:tcBorders>
          </w:tcPr>
          <w:p w14:paraId="2144D70F" w14:textId="0F768911" w:rsidR="009C58E0" w:rsidRPr="004848E0" w:rsidRDefault="009C58E0" w:rsidP="009C58E0">
            <w:pPr>
              <w:pStyle w:val="NoSpacing"/>
              <w:rPr>
                <w:rFonts w:asciiTheme="majorHAnsi" w:hAnsiTheme="majorHAnsi" w:cs="Times New Roman"/>
                <w:b/>
              </w:rPr>
            </w:pPr>
            <w:r w:rsidRPr="004848E0">
              <w:rPr>
                <w:rFonts w:asciiTheme="majorHAnsi" w:hAnsiTheme="majorHAnsi" w:cs="Times New Roman"/>
              </w:rPr>
              <w:t>PN000040 / 2</w:t>
            </w:r>
          </w:p>
        </w:tc>
        <w:tc>
          <w:tcPr>
            <w:tcW w:w="6023" w:type="dxa"/>
            <w:tcBorders>
              <w:top w:val="single" w:sz="4" w:space="0" w:color="auto"/>
              <w:bottom w:val="single" w:sz="4" w:space="0" w:color="auto"/>
            </w:tcBorders>
          </w:tcPr>
          <w:p w14:paraId="68FB0BC0" w14:textId="5174F97D"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40 Mile Loop Master Plan</w:t>
            </w:r>
          </w:p>
        </w:tc>
        <w:tc>
          <w:tcPr>
            <w:tcW w:w="1620" w:type="dxa"/>
            <w:tcBorders>
              <w:top w:val="single" w:sz="4" w:space="0" w:color="auto"/>
              <w:bottom w:val="single" w:sz="4" w:space="0" w:color="auto"/>
            </w:tcBorders>
          </w:tcPr>
          <w:p w14:paraId="01FEB286" w14:textId="0F93FF9D"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05/01/1983</w:t>
            </w:r>
          </w:p>
        </w:tc>
      </w:tr>
      <w:tr w:rsidR="009C58E0" w:rsidRPr="004848E0" w14:paraId="4CE02C58" w14:textId="77777777" w:rsidTr="00EB0BE0">
        <w:tc>
          <w:tcPr>
            <w:tcW w:w="1915" w:type="dxa"/>
            <w:tcBorders>
              <w:top w:val="single" w:sz="4" w:space="0" w:color="auto"/>
              <w:bottom w:val="single" w:sz="4" w:space="0" w:color="auto"/>
            </w:tcBorders>
          </w:tcPr>
          <w:p w14:paraId="3CA7935A" w14:textId="3BC1DD49"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3</w:t>
            </w:r>
          </w:p>
        </w:tc>
        <w:tc>
          <w:tcPr>
            <w:tcW w:w="6023" w:type="dxa"/>
            <w:tcBorders>
              <w:top w:val="single" w:sz="4" w:space="0" w:color="auto"/>
              <w:bottom w:val="single" w:sz="4" w:space="0" w:color="auto"/>
            </w:tcBorders>
          </w:tcPr>
          <w:p w14:paraId="03CCB97E" w14:textId="17531CA7"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Trail Subcommittee Research Conducted in 2002</w:t>
            </w:r>
          </w:p>
        </w:tc>
        <w:tc>
          <w:tcPr>
            <w:tcW w:w="1620" w:type="dxa"/>
            <w:tcBorders>
              <w:top w:val="single" w:sz="4" w:space="0" w:color="auto"/>
              <w:bottom w:val="single" w:sz="4" w:space="0" w:color="auto"/>
            </w:tcBorders>
          </w:tcPr>
          <w:p w14:paraId="5FF4C96C" w14:textId="6A7EF20E"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01/01/1991 to 11/19/2002</w:t>
            </w:r>
          </w:p>
        </w:tc>
      </w:tr>
      <w:tr w:rsidR="009C58E0" w:rsidRPr="004848E0" w14:paraId="129D524A" w14:textId="77777777" w:rsidTr="00EB0BE0">
        <w:tc>
          <w:tcPr>
            <w:tcW w:w="1915" w:type="dxa"/>
            <w:tcBorders>
              <w:top w:val="single" w:sz="4" w:space="0" w:color="auto"/>
              <w:bottom w:val="single" w:sz="4" w:space="0" w:color="auto"/>
            </w:tcBorders>
          </w:tcPr>
          <w:p w14:paraId="4F120C53" w14:textId="2318F68D"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4</w:t>
            </w:r>
          </w:p>
        </w:tc>
        <w:tc>
          <w:tcPr>
            <w:tcW w:w="6023" w:type="dxa"/>
            <w:tcBorders>
              <w:top w:val="single" w:sz="4" w:space="0" w:color="auto"/>
              <w:bottom w:val="single" w:sz="4" w:space="0" w:color="auto"/>
            </w:tcBorders>
          </w:tcPr>
          <w:p w14:paraId="026FBCA0" w14:textId="0FB7558B"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 xml:space="preserve">Correspondence, Leadbetter Stormwater Treatment Facility </w:t>
            </w:r>
          </w:p>
        </w:tc>
        <w:tc>
          <w:tcPr>
            <w:tcW w:w="1620" w:type="dxa"/>
            <w:tcBorders>
              <w:top w:val="single" w:sz="4" w:space="0" w:color="auto"/>
              <w:bottom w:val="single" w:sz="4" w:space="0" w:color="auto"/>
            </w:tcBorders>
          </w:tcPr>
          <w:p w14:paraId="13A3EBE4" w14:textId="07597291"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10/02/1991 to 01/23/1992</w:t>
            </w:r>
          </w:p>
        </w:tc>
      </w:tr>
      <w:tr w:rsidR="009C58E0" w:rsidRPr="004848E0" w14:paraId="04411A12" w14:textId="77777777" w:rsidTr="00EB0BE0">
        <w:tc>
          <w:tcPr>
            <w:tcW w:w="1915" w:type="dxa"/>
            <w:tcBorders>
              <w:top w:val="single" w:sz="4" w:space="0" w:color="auto"/>
              <w:bottom w:val="single" w:sz="4" w:space="0" w:color="auto"/>
            </w:tcBorders>
          </w:tcPr>
          <w:p w14:paraId="5ED92993" w14:textId="0D8CD994"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5</w:t>
            </w:r>
          </w:p>
        </w:tc>
        <w:tc>
          <w:tcPr>
            <w:tcW w:w="6023" w:type="dxa"/>
            <w:tcBorders>
              <w:top w:val="single" w:sz="4" w:space="0" w:color="auto"/>
              <w:bottom w:val="single" w:sz="4" w:space="0" w:color="auto"/>
            </w:tcBorders>
          </w:tcPr>
          <w:p w14:paraId="4C1CDBD2" w14:textId="6F83BF61"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Maps, Smith &amp; Bybee Lakes Recreation Master Plan</w:t>
            </w:r>
          </w:p>
        </w:tc>
        <w:tc>
          <w:tcPr>
            <w:tcW w:w="1620" w:type="dxa"/>
            <w:tcBorders>
              <w:top w:val="single" w:sz="4" w:space="0" w:color="auto"/>
              <w:bottom w:val="single" w:sz="4" w:space="0" w:color="auto"/>
            </w:tcBorders>
          </w:tcPr>
          <w:p w14:paraId="0A29E4F4" w14:textId="2C51EA6B"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06/01/1992 to 06/07/1996; undated</w:t>
            </w:r>
          </w:p>
        </w:tc>
      </w:tr>
      <w:tr w:rsidR="009C58E0" w:rsidRPr="004848E0" w14:paraId="5942F0C9" w14:textId="77777777" w:rsidTr="00EB0BE0">
        <w:tc>
          <w:tcPr>
            <w:tcW w:w="1915" w:type="dxa"/>
            <w:tcBorders>
              <w:top w:val="single" w:sz="4" w:space="0" w:color="auto"/>
              <w:bottom w:val="single" w:sz="4" w:space="0" w:color="auto"/>
            </w:tcBorders>
          </w:tcPr>
          <w:p w14:paraId="5091C535" w14:textId="5D9AE037"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6</w:t>
            </w:r>
          </w:p>
        </w:tc>
        <w:tc>
          <w:tcPr>
            <w:tcW w:w="6023" w:type="dxa"/>
            <w:tcBorders>
              <w:top w:val="single" w:sz="4" w:space="0" w:color="auto"/>
              <w:bottom w:val="single" w:sz="4" w:space="0" w:color="auto"/>
            </w:tcBorders>
          </w:tcPr>
          <w:p w14:paraId="03476397" w14:textId="1998738D"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the legal standing of the SBLMC</w:t>
            </w:r>
          </w:p>
        </w:tc>
        <w:tc>
          <w:tcPr>
            <w:tcW w:w="1620" w:type="dxa"/>
            <w:tcBorders>
              <w:top w:val="single" w:sz="4" w:space="0" w:color="auto"/>
              <w:bottom w:val="single" w:sz="4" w:space="0" w:color="auto"/>
            </w:tcBorders>
          </w:tcPr>
          <w:p w14:paraId="64C44975" w14:textId="0895AC56"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07/05/1994</w:t>
            </w:r>
          </w:p>
        </w:tc>
      </w:tr>
      <w:tr w:rsidR="009C58E0" w:rsidRPr="004848E0" w14:paraId="79BB8419" w14:textId="77777777" w:rsidTr="00EB0BE0">
        <w:tc>
          <w:tcPr>
            <w:tcW w:w="1915" w:type="dxa"/>
            <w:tcBorders>
              <w:top w:val="single" w:sz="4" w:space="0" w:color="auto"/>
              <w:bottom w:val="single" w:sz="4" w:space="0" w:color="auto"/>
            </w:tcBorders>
          </w:tcPr>
          <w:p w14:paraId="781C3358" w14:textId="710116FC"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7</w:t>
            </w:r>
          </w:p>
        </w:tc>
        <w:tc>
          <w:tcPr>
            <w:tcW w:w="6023" w:type="dxa"/>
            <w:tcBorders>
              <w:top w:val="single" w:sz="4" w:space="0" w:color="auto"/>
              <w:bottom w:val="single" w:sz="4" w:space="0" w:color="auto"/>
            </w:tcBorders>
          </w:tcPr>
          <w:p w14:paraId="6CEABF7C" w14:textId="51DBC725"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model water exchange</w:t>
            </w:r>
          </w:p>
        </w:tc>
        <w:tc>
          <w:tcPr>
            <w:tcW w:w="1620" w:type="dxa"/>
            <w:tcBorders>
              <w:top w:val="single" w:sz="4" w:space="0" w:color="auto"/>
              <w:bottom w:val="single" w:sz="4" w:space="0" w:color="auto"/>
            </w:tcBorders>
          </w:tcPr>
          <w:p w14:paraId="04C0F674" w14:textId="7773AB2F"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05/09/1995</w:t>
            </w:r>
          </w:p>
        </w:tc>
      </w:tr>
      <w:tr w:rsidR="009C58E0" w:rsidRPr="004848E0" w14:paraId="0F682DCE" w14:textId="77777777" w:rsidTr="00EB0BE0">
        <w:tc>
          <w:tcPr>
            <w:tcW w:w="1915" w:type="dxa"/>
            <w:tcBorders>
              <w:top w:val="single" w:sz="4" w:space="0" w:color="auto"/>
              <w:bottom w:val="single" w:sz="4" w:space="0" w:color="auto"/>
            </w:tcBorders>
          </w:tcPr>
          <w:p w14:paraId="29C7A99F" w14:textId="2B7B14A0"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8</w:t>
            </w:r>
          </w:p>
        </w:tc>
        <w:tc>
          <w:tcPr>
            <w:tcW w:w="6023" w:type="dxa"/>
            <w:tcBorders>
              <w:top w:val="single" w:sz="4" w:space="0" w:color="auto"/>
              <w:bottom w:val="single" w:sz="4" w:space="0" w:color="auto"/>
            </w:tcBorders>
          </w:tcPr>
          <w:p w14:paraId="6BC2FA06" w14:textId="2BD2FCFE"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zoning map error</w:t>
            </w:r>
          </w:p>
        </w:tc>
        <w:tc>
          <w:tcPr>
            <w:tcW w:w="1620" w:type="dxa"/>
            <w:tcBorders>
              <w:top w:val="single" w:sz="4" w:space="0" w:color="auto"/>
              <w:bottom w:val="single" w:sz="4" w:space="0" w:color="auto"/>
            </w:tcBorders>
          </w:tcPr>
          <w:p w14:paraId="7A5ACFE5" w14:textId="77777777" w:rsidR="009C58E0" w:rsidRDefault="009C58E0" w:rsidP="009C58E0">
            <w:pPr>
              <w:pStyle w:val="NoSpacing"/>
              <w:rPr>
                <w:rFonts w:asciiTheme="majorHAnsi" w:hAnsiTheme="majorHAnsi" w:cs="Times New Roman"/>
              </w:rPr>
            </w:pPr>
            <w:r w:rsidRPr="004848E0">
              <w:rPr>
                <w:rFonts w:asciiTheme="majorHAnsi" w:hAnsiTheme="majorHAnsi" w:cs="Times New Roman"/>
              </w:rPr>
              <w:t>07/16/1996 to 02/12/2001</w:t>
            </w:r>
          </w:p>
          <w:p w14:paraId="31FE9A0A" w14:textId="5336DA20" w:rsidR="007F01DA" w:rsidRPr="004848E0" w:rsidRDefault="007F01DA" w:rsidP="009C58E0">
            <w:pPr>
              <w:pStyle w:val="NoSpacing"/>
              <w:rPr>
                <w:rFonts w:asciiTheme="majorHAnsi" w:hAnsiTheme="majorHAnsi" w:cs="Times New Roman"/>
              </w:rPr>
            </w:pPr>
          </w:p>
        </w:tc>
      </w:tr>
      <w:tr w:rsidR="009C58E0" w:rsidRPr="004848E0" w14:paraId="6DAA755C" w14:textId="77777777" w:rsidTr="00EB0BE0">
        <w:tc>
          <w:tcPr>
            <w:tcW w:w="1915" w:type="dxa"/>
            <w:tcBorders>
              <w:top w:val="single" w:sz="4" w:space="0" w:color="auto"/>
              <w:bottom w:val="single" w:sz="4" w:space="0" w:color="auto"/>
            </w:tcBorders>
          </w:tcPr>
          <w:p w14:paraId="2AB1E5D8" w14:textId="3887D02B"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9</w:t>
            </w:r>
          </w:p>
        </w:tc>
        <w:tc>
          <w:tcPr>
            <w:tcW w:w="6023" w:type="dxa"/>
            <w:tcBorders>
              <w:top w:val="single" w:sz="4" w:space="0" w:color="auto"/>
              <w:bottom w:val="single" w:sz="4" w:space="0" w:color="auto"/>
            </w:tcBorders>
          </w:tcPr>
          <w:p w14:paraId="05CB572E" w14:textId="4D49E26E"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 xml:space="preserve">Columbia Slough Riparian Enhancement Project Partnership </w:t>
            </w:r>
          </w:p>
        </w:tc>
        <w:tc>
          <w:tcPr>
            <w:tcW w:w="1620" w:type="dxa"/>
            <w:tcBorders>
              <w:top w:val="single" w:sz="4" w:space="0" w:color="auto"/>
              <w:bottom w:val="single" w:sz="4" w:space="0" w:color="auto"/>
            </w:tcBorders>
          </w:tcPr>
          <w:p w14:paraId="64DC2CAA" w14:textId="26806383"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12/23/1996 to 12/31/1996</w:t>
            </w:r>
          </w:p>
        </w:tc>
      </w:tr>
      <w:tr w:rsidR="009C58E0" w:rsidRPr="004848E0" w14:paraId="0CA1E318" w14:textId="77777777" w:rsidTr="00EB0BE0">
        <w:tc>
          <w:tcPr>
            <w:tcW w:w="1915" w:type="dxa"/>
            <w:tcBorders>
              <w:top w:val="single" w:sz="4" w:space="0" w:color="auto"/>
              <w:bottom w:val="single" w:sz="4" w:space="0" w:color="auto"/>
            </w:tcBorders>
          </w:tcPr>
          <w:p w14:paraId="2F3AAF5D" w14:textId="2676725B"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10</w:t>
            </w:r>
          </w:p>
        </w:tc>
        <w:tc>
          <w:tcPr>
            <w:tcW w:w="6023" w:type="dxa"/>
            <w:tcBorders>
              <w:top w:val="single" w:sz="4" w:space="0" w:color="auto"/>
              <w:bottom w:val="single" w:sz="4" w:space="0" w:color="auto"/>
            </w:tcBorders>
          </w:tcPr>
          <w:p w14:paraId="79665AE6" w14:textId="290DD7C4"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St. Johns Landfill Closure Project Annual Report to the Oregon DEQ</w:t>
            </w:r>
          </w:p>
        </w:tc>
        <w:tc>
          <w:tcPr>
            <w:tcW w:w="1620" w:type="dxa"/>
            <w:tcBorders>
              <w:top w:val="single" w:sz="4" w:space="0" w:color="auto"/>
              <w:bottom w:val="single" w:sz="4" w:space="0" w:color="auto"/>
            </w:tcBorders>
          </w:tcPr>
          <w:p w14:paraId="66BA1AC5" w14:textId="131B315A"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07/01/1997 to 06/30/1998</w:t>
            </w:r>
          </w:p>
        </w:tc>
      </w:tr>
      <w:tr w:rsidR="009C58E0" w:rsidRPr="004848E0" w14:paraId="48F7A7B0" w14:textId="77777777" w:rsidTr="00EB0BE0">
        <w:tc>
          <w:tcPr>
            <w:tcW w:w="1915" w:type="dxa"/>
            <w:tcBorders>
              <w:top w:val="single" w:sz="4" w:space="0" w:color="auto"/>
              <w:bottom w:val="single" w:sz="4" w:space="0" w:color="auto"/>
            </w:tcBorders>
          </w:tcPr>
          <w:p w14:paraId="3991B5EF" w14:textId="1541178C"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11</w:t>
            </w:r>
          </w:p>
        </w:tc>
        <w:tc>
          <w:tcPr>
            <w:tcW w:w="6023" w:type="dxa"/>
            <w:tcBorders>
              <w:top w:val="single" w:sz="4" w:space="0" w:color="auto"/>
              <w:bottom w:val="single" w:sz="4" w:space="0" w:color="auto"/>
            </w:tcBorders>
          </w:tcPr>
          <w:p w14:paraId="25FD5DBA" w14:textId="7D312521"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Rivergate Cooperative Agreement: Mitigation Program</w:t>
            </w:r>
          </w:p>
        </w:tc>
        <w:tc>
          <w:tcPr>
            <w:tcW w:w="1620" w:type="dxa"/>
            <w:tcBorders>
              <w:top w:val="single" w:sz="4" w:space="0" w:color="auto"/>
              <w:bottom w:val="single" w:sz="4" w:space="0" w:color="auto"/>
            </w:tcBorders>
          </w:tcPr>
          <w:p w14:paraId="0401827D" w14:textId="616A69EF"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08/01/1997</w:t>
            </w:r>
          </w:p>
        </w:tc>
      </w:tr>
      <w:tr w:rsidR="009C58E0" w:rsidRPr="004848E0" w14:paraId="434B0F1E" w14:textId="77777777" w:rsidTr="00EB0BE0">
        <w:tc>
          <w:tcPr>
            <w:tcW w:w="1915" w:type="dxa"/>
            <w:tcBorders>
              <w:top w:val="single" w:sz="4" w:space="0" w:color="auto"/>
              <w:bottom w:val="single" w:sz="4" w:space="0" w:color="auto"/>
            </w:tcBorders>
          </w:tcPr>
          <w:p w14:paraId="5FE8E034" w14:textId="4A6ED4E8"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12</w:t>
            </w:r>
          </w:p>
        </w:tc>
        <w:tc>
          <w:tcPr>
            <w:tcW w:w="6023" w:type="dxa"/>
            <w:tcBorders>
              <w:top w:val="single" w:sz="4" w:space="0" w:color="auto"/>
              <w:bottom w:val="single" w:sz="4" w:space="0" w:color="auto"/>
            </w:tcBorders>
          </w:tcPr>
          <w:p w14:paraId="03EE1FDC" w14:textId="18EAB561"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Establishment of Native Vegetation at St. Johns Landfill Proposed Phase 1</w:t>
            </w:r>
          </w:p>
        </w:tc>
        <w:tc>
          <w:tcPr>
            <w:tcW w:w="1620" w:type="dxa"/>
            <w:tcBorders>
              <w:top w:val="single" w:sz="4" w:space="0" w:color="auto"/>
              <w:bottom w:val="single" w:sz="4" w:space="0" w:color="auto"/>
            </w:tcBorders>
          </w:tcPr>
          <w:p w14:paraId="6148DCCA" w14:textId="7F3D0FB1"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08/01/1997 to 09/09/1997</w:t>
            </w:r>
          </w:p>
        </w:tc>
      </w:tr>
      <w:tr w:rsidR="009C58E0" w:rsidRPr="004848E0" w14:paraId="7668266B" w14:textId="77777777" w:rsidTr="00EB0BE0">
        <w:tc>
          <w:tcPr>
            <w:tcW w:w="1915" w:type="dxa"/>
            <w:tcBorders>
              <w:top w:val="single" w:sz="4" w:space="0" w:color="auto"/>
              <w:bottom w:val="single" w:sz="4" w:space="0" w:color="auto"/>
            </w:tcBorders>
          </w:tcPr>
          <w:p w14:paraId="318FD4A8" w14:textId="6490081D"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13</w:t>
            </w:r>
          </w:p>
        </w:tc>
        <w:tc>
          <w:tcPr>
            <w:tcW w:w="6023" w:type="dxa"/>
            <w:tcBorders>
              <w:top w:val="single" w:sz="4" w:space="0" w:color="auto"/>
              <w:bottom w:val="single" w:sz="4" w:space="0" w:color="auto"/>
            </w:tcBorders>
          </w:tcPr>
          <w:p w14:paraId="75DDF3F0" w14:textId="04942278"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budget for FY 1998-99</w:t>
            </w:r>
          </w:p>
        </w:tc>
        <w:tc>
          <w:tcPr>
            <w:tcW w:w="1620" w:type="dxa"/>
            <w:tcBorders>
              <w:top w:val="single" w:sz="4" w:space="0" w:color="auto"/>
              <w:bottom w:val="single" w:sz="4" w:space="0" w:color="auto"/>
            </w:tcBorders>
          </w:tcPr>
          <w:p w14:paraId="5EE44641" w14:textId="41FB1894"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09/23/1997</w:t>
            </w:r>
          </w:p>
        </w:tc>
      </w:tr>
      <w:tr w:rsidR="009C58E0" w:rsidRPr="004848E0" w14:paraId="2EF16CB1" w14:textId="77777777" w:rsidTr="00EB0BE0">
        <w:tc>
          <w:tcPr>
            <w:tcW w:w="1915" w:type="dxa"/>
            <w:tcBorders>
              <w:top w:val="single" w:sz="4" w:space="0" w:color="auto"/>
              <w:bottom w:val="single" w:sz="4" w:space="0" w:color="auto"/>
            </w:tcBorders>
          </w:tcPr>
          <w:p w14:paraId="1496CBE9" w14:textId="58EACE70"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14</w:t>
            </w:r>
          </w:p>
        </w:tc>
        <w:tc>
          <w:tcPr>
            <w:tcW w:w="6023" w:type="dxa"/>
            <w:tcBorders>
              <w:top w:val="single" w:sz="4" w:space="0" w:color="auto"/>
              <w:bottom w:val="single" w:sz="4" w:space="0" w:color="auto"/>
            </w:tcBorders>
          </w:tcPr>
          <w:p w14:paraId="781978FE" w14:textId="42FE9560"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herbicide use and experimental plot procedures</w:t>
            </w:r>
          </w:p>
        </w:tc>
        <w:tc>
          <w:tcPr>
            <w:tcW w:w="1620" w:type="dxa"/>
            <w:tcBorders>
              <w:top w:val="single" w:sz="4" w:space="0" w:color="auto"/>
              <w:bottom w:val="single" w:sz="4" w:space="0" w:color="auto"/>
            </w:tcBorders>
          </w:tcPr>
          <w:p w14:paraId="04438FD4" w14:textId="3BB552ED"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09/29/1997 to 10/06/1997</w:t>
            </w:r>
          </w:p>
        </w:tc>
      </w:tr>
      <w:tr w:rsidR="009C58E0" w:rsidRPr="004848E0" w14:paraId="7E7D1869" w14:textId="77777777" w:rsidTr="00EB0BE0">
        <w:tc>
          <w:tcPr>
            <w:tcW w:w="1915" w:type="dxa"/>
            <w:tcBorders>
              <w:top w:val="single" w:sz="4" w:space="0" w:color="auto"/>
              <w:bottom w:val="single" w:sz="4" w:space="0" w:color="auto"/>
            </w:tcBorders>
          </w:tcPr>
          <w:p w14:paraId="7EE3905F" w14:textId="363B19C7"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15</w:t>
            </w:r>
          </w:p>
        </w:tc>
        <w:tc>
          <w:tcPr>
            <w:tcW w:w="6023" w:type="dxa"/>
            <w:tcBorders>
              <w:top w:val="single" w:sz="4" w:space="0" w:color="auto"/>
              <w:bottom w:val="single" w:sz="4" w:space="0" w:color="auto"/>
            </w:tcBorders>
          </w:tcPr>
          <w:p w14:paraId="7B26970D" w14:textId="1458AC4E"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revision, implementation of Rivergate Agreement</w:t>
            </w:r>
          </w:p>
        </w:tc>
        <w:tc>
          <w:tcPr>
            <w:tcW w:w="1620" w:type="dxa"/>
            <w:tcBorders>
              <w:top w:val="single" w:sz="4" w:space="0" w:color="auto"/>
              <w:bottom w:val="single" w:sz="4" w:space="0" w:color="auto"/>
            </w:tcBorders>
          </w:tcPr>
          <w:p w14:paraId="127DC862" w14:textId="28D6EAFA"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10/20/1997 to 12/03/1997</w:t>
            </w:r>
          </w:p>
        </w:tc>
      </w:tr>
      <w:tr w:rsidR="009C58E0" w:rsidRPr="004848E0" w14:paraId="1C3525B6" w14:textId="77777777" w:rsidTr="00EB0BE0">
        <w:tc>
          <w:tcPr>
            <w:tcW w:w="1915" w:type="dxa"/>
            <w:tcBorders>
              <w:top w:val="single" w:sz="4" w:space="0" w:color="auto"/>
              <w:bottom w:val="single" w:sz="4" w:space="0" w:color="auto"/>
            </w:tcBorders>
          </w:tcPr>
          <w:p w14:paraId="201E78EB" w14:textId="58014CF7"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16</w:t>
            </w:r>
          </w:p>
        </w:tc>
        <w:tc>
          <w:tcPr>
            <w:tcW w:w="6023" w:type="dxa"/>
            <w:tcBorders>
              <w:top w:val="single" w:sz="4" w:space="0" w:color="auto"/>
              <w:bottom w:val="single" w:sz="4" w:space="0" w:color="auto"/>
            </w:tcBorders>
          </w:tcPr>
          <w:p w14:paraId="4C11A41D" w14:textId="44F278E5"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revision, implementation of Rivergate Agreement</w:t>
            </w:r>
          </w:p>
        </w:tc>
        <w:tc>
          <w:tcPr>
            <w:tcW w:w="1620" w:type="dxa"/>
            <w:tcBorders>
              <w:top w:val="single" w:sz="4" w:space="0" w:color="auto"/>
              <w:bottom w:val="single" w:sz="4" w:space="0" w:color="auto"/>
            </w:tcBorders>
          </w:tcPr>
          <w:p w14:paraId="5BD1D715" w14:textId="2514C8E0"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12/03/1997 to 12/31/1997</w:t>
            </w:r>
          </w:p>
        </w:tc>
      </w:tr>
      <w:tr w:rsidR="009C58E0" w:rsidRPr="004848E0" w14:paraId="32936404" w14:textId="77777777" w:rsidTr="00EB0BE0">
        <w:tc>
          <w:tcPr>
            <w:tcW w:w="1915" w:type="dxa"/>
            <w:tcBorders>
              <w:top w:val="single" w:sz="4" w:space="0" w:color="auto"/>
              <w:bottom w:val="single" w:sz="4" w:space="0" w:color="auto"/>
            </w:tcBorders>
          </w:tcPr>
          <w:p w14:paraId="3DF46BDE" w14:textId="296B117E"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17</w:t>
            </w:r>
          </w:p>
        </w:tc>
        <w:tc>
          <w:tcPr>
            <w:tcW w:w="6023" w:type="dxa"/>
            <w:tcBorders>
              <w:top w:val="single" w:sz="4" w:space="0" w:color="auto"/>
              <w:bottom w:val="single" w:sz="4" w:space="0" w:color="auto"/>
            </w:tcBorders>
          </w:tcPr>
          <w:p w14:paraId="64DAF8B1" w14:textId="0B8AD9A1"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Smith Bybee Lakes Trust Fund 761 FY 1998-99</w:t>
            </w:r>
          </w:p>
        </w:tc>
        <w:tc>
          <w:tcPr>
            <w:tcW w:w="1620" w:type="dxa"/>
            <w:tcBorders>
              <w:top w:val="single" w:sz="4" w:space="0" w:color="auto"/>
              <w:bottom w:val="single" w:sz="4" w:space="0" w:color="auto"/>
            </w:tcBorders>
          </w:tcPr>
          <w:p w14:paraId="3F837E5C" w14:textId="68CBBA92"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01/22/1998</w:t>
            </w:r>
          </w:p>
        </w:tc>
      </w:tr>
      <w:tr w:rsidR="009C58E0" w:rsidRPr="004848E0" w14:paraId="7BEC4F90" w14:textId="77777777" w:rsidTr="00EB0BE0">
        <w:tc>
          <w:tcPr>
            <w:tcW w:w="1915" w:type="dxa"/>
            <w:tcBorders>
              <w:top w:val="single" w:sz="4" w:space="0" w:color="auto"/>
              <w:bottom w:val="single" w:sz="4" w:space="0" w:color="auto"/>
            </w:tcBorders>
          </w:tcPr>
          <w:p w14:paraId="5B70CA10" w14:textId="6AC15F02"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18</w:t>
            </w:r>
          </w:p>
        </w:tc>
        <w:tc>
          <w:tcPr>
            <w:tcW w:w="6023" w:type="dxa"/>
            <w:tcBorders>
              <w:top w:val="single" w:sz="4" w:space="0" w:color="auto"/>
              <w:bottom w:val="single" w:sz="4" w:space="0" w:color="auto"/>
            </w:tcBorders>
          </w:tcPr>
          <w:p w14:paraId="1104B523" w14:textId="1766C61E"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North Marine Drive Extension Project</w:t>
            </w:r>
          </w:p>
        </w:tc>
        <w:tc>
          <w:tcPr>
            <w:tcW w:w="1620" w:type="dxa"/>
            <w:tcBorders>
              <w:top w:val="single" w:sz="4" w:space="0" w:color="auto"/>
              <w:bottom w:val="single" w:sz="4" w:space="0" w:color="auto"/>
            </w:tcBorders>
          </w:tcPr>
          <w:p w14:paraId="7CA5B3B6" w14:textId="5CCB2013"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02/13/1998 to 05/15/1998</w:t>
            </w:r>
          </w:p>
        </w:tc>
      </w:tr>
      <w:tr w:rsidR="009C58E0" w:rsidRPr="004848E0" w14:paraId="1B0763CF" w14:textId="77777777" w:rsidTr="00EB0BE0">
        <w:tc>
          <w:tcPr>
            <w:tcW w:w="1915" w:type="dxa"/>
            <w:tcBorders>
              <w:top w:val="single" w:sz="4" w:space="0" w:color="auto"/>
              <w:bottom w:val="single" w:sz="4" w:space="0" w:color="auto"/>
            </w:tcBorders>
          </w:tcPr>
          <w:p w14:paraId="33B550A8" w14:textId="779A5510"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19</w:t>
            </w:r>
          </w:p>
        </w:tc>
        <w:tc>
          <w:tcPr>
            <w:tcW w:w="6023" w:type="dxa"/>
            <w:tcBorders>
              <w:top w:val="single" w:sz="4" w:space="0" w:color="auto"/>
              <w:bottom w:val="single" w:sz="4" w:space="0" w:color="auto"/>
            </w:tcBorders>
          </w:tcPr>
          <w:p w14:paraId="4DE414EC" w14:textId="76BE30AF"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participation in a trail survey</w:t>
            </w:r>
          </w:p>
        </w:tc>
        <w:tc>
          <w:tcPr>
            <w:tcW w:w="1620" w:type="dxa"/>
            <w:tcBorders>
              <w:top w:val="single" w:sz="4" w:space="0" w:color="auto"/>
              <w:bottom w:val="single" w:sz="4" w:space="0" w:color="auto"/>
            </w:tcBorders>
          </w:tcPr>
          <w:p w14:paraId="42037E0C" w14:textId="795E9CBC"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03/01/1998</w:t>
            </w:r>
          </w:p>
        </w:tc>
      </w:tr>
      <w:tr w:rsidR="009C58E0" w:rsidRPr="004848E0" w14:paraId="42574CD8" w14:textId="77777777" w:rsidTr="00EB0BE0">
        <w:tc>
          <w:tcPr>
            <w:tcW w:w="1915" w:type="dxa"/>
            <w:tcBorders>
              <w:top w:val="single" w:sz="4" w:space="0" w:color="auto"/>
              <w:bottom w:val="single" w:sz="4" w:space="0" w:color="auto"/>
            </w:tcBorders>
          </w:tcPr>
          <w:p w14:paraId="0B342412" w14:textId="3DAFDF8B"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20</w:t>
            </w:r>
          </w:p>
        </w:tc>
        <w:tc>
          <w:tcPr>
            <w:tcW w:w="6023" w:type="dxa"/>
            <w:tcBorders>
              <w:top w:val="single" w:sz="4" w:space="0" w:color="auto"/>
              <w:bottom w:val="single" w:sz="4" w:space="0" w:color="auto"/>
            </w:tcBorders>
          </w:tcPr>
          <w:p w14:paraId="6A587C2F" w14:textId="1F1FAC18"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Five Year Plan for Studying and Managing Western Painted Turtles</w:t>
            </w:r>
          </w:p>
        </w:tc>
        <w:tc>
          <w:tcPr>
            <w:tcW w:w="1620" w:type="dxa"/>
            <w:tcBorders>
              <w:top w:val="single" w:sz="4" w:space="0" w:color="auto"/>
              <w:bottom w:val="single" w:sz="4" w:space="0" w:color="auto"/>
            </w:tcBorders>
          </w:tcPr>
          <w:p w14:paraId="5FA1195F" w14:textId="1D19CAF8"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03/01/1998</w:t>
            </w:r>
          </w:p>
        </w:tc>
      </w:tr>
      <w:tr w:rsidR="009C58E0" w:rsidRPr="004848E0" w14:paraId="7707F730" w14:textId="77777777" w:rsidTr="00EB0BE0">
        <w:tc>
          <w:tcPr>
            <w:tcW w:w="1915" w:type="dxa"/>
            <w:tcBorders>
              <w:top w:val="single" w:sz="4" w:space="0" w:color="auto"/>
              <w:bottom w:val="single" w:sz="4" w:space="0" w:color="auto"/>
            </w:tcBorders>
          </w:tcPr>
          <w:p w14:paraId="2A2BD38F" w14:textId="018C530E"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21</w:t>
            </w:r>
          </w:p>
        </w:tc>
        <w:tc>
          <w:tcPr>
            <w:tcW w:w="6023" w:type="dxa"/>
            <w:tcBorders>
              <w:top w:val="single" w:sz="4" w:space="0" w:color="auto"/>
              <w:bottom w:val="single" w:sz="4" w:space="0" w:color="auto"/>
            </w:tcBorders>
          </w:tcPr>
          <w:p w14:paraId="6E5FEDA9" w14:textId="7F5AF415"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water health and the 1995 Screening Level Risk Assessment</w:t>
            </w:r>
          </w:p>
        </w:tc>
        <w:tc>
          <w:tcPr>
            <w:tcW w:w="1620" w:type="dxa"/>
            <w:tcBorders>
              <w:top w:val="single" w:sz="4" w:space="0" w:color="auto"/>
              <w:bottom w:val="single" w:sz="4" w:space="0" w:color="auto"/>
            </w:tcBorders>
          </w:tcPr>
          <w:p w14:paraId="712D6EFE" w14:textId="5F52CC14"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04/22/1998 to 11/20/1998</w:t>
            </w:r>
          </w:p>
        </w:tc>
      </w:tr>
      <w:tr w:rsidR="009C58E0" w:rsidRPr="004848E0" w14:paraId="2E23C91E" w14:textId="77777777" w:rsidTr="00EB0BE0">
        <w:tc>
          <w:tcPr>
            <w:tcW w:w="1915" w:type="dxa"/>
            <w:tcBorders>
              <w:top w:val="single" w:sz="4" w:space="0" w:color="auto"/>
              <w:bottom w:val="single" w:sz="4" w:space="0" w:color="auto"/>
            </w:tcBorders>
          </w:tcPr>
          <w:p w14:paraId="07A2E274" w14:textId="066C09CA"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22</w:t>
            </w:r>
          </w:p>
        </w:tc>
        <w:tc>
          <w:tcPr>
            <w:tcW w:w="6023" w:type="dxa"/>
            <w:tcBorders>
              <w:top w:val="single" w:sz="4" w:space="0" w:color="auto"/>
              <w:bottom w:val="single" w:sz="4" w:space="0" w:color="auto"/>
            </w:tcBorders>
          </w:tcPr>
          <w:p w14:paraId="0ED632EB" w14:textId="79C03AC9"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Health Advisories</w:t>
            </w:r>
          </w:p>
        </w:tc>
        <w:tc>
          <w:tcPr>
            <w:tcW w:w="1620" w:type="dxa"/>
            <w:tcBorders>
              <w:top w:val="single" w:sz="4" w:space="0" w:color="auto"/>
              <w:bottom w:val="single" w:sz="4" w:space="0" w:color="auto"/>
            </w:tcBorders>
          </w:tcPr>
          <w:p w14:paraId="4A6C0C61" w14:textId="5E9C17E5"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05/01/1998</w:t>
            </w:r>
          </w:p>
        </w:tc>
      </w:tr>
      <w:tr w:rsidR="009C58E0" w:rsidRPr="004848E0" w14:paraId="72151578" w14:textId="77777777" w:rsidTr="00EB0BE0">
        <w:tc>
          <w:tcPr>
            <w:tcW w:w="1915" w:type="dxa"/>
            <w:tcBorders>
              <w:top w:val="single" w:sz="4" w:space="0" w:color="auto"/>
              <w:bottom w:val="single" w:sz="4" w:space="0" w:color="auto"/>
            </w:tcBorders>
          </w:tcPr>
          <w:p w14:paraId="2DE7629C" w14:textId="254D952B"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23</w:t>
            </w:r>
          </w:p>
        </w:tc>
        <w:tc>
          <w:tcPr>
            <w:tcW w:w="6023" w:type="dxa"/>
            <w:tcBorders>
              <w:top w:val="single" w:sz="4" w:space="0" w:color="auto"/>
              <w:bottom w:val="single" w:sz="4" w:space="0" w:color="auto"/>
            </w:tcBorders>
          </w:tcPr>
          <w:p w14:paraId="20BEC4EE" w14:textId="2C605875"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Screening Level Risk Assessments</w:t>
            </w:r>
          </w:p>
        </w:tc>
        <w:tc>
          <w:tcPr>
            <w:tcW w:w="1620" w:type="dxa"/>
            <w:tcBorders>
              <w:top w:val="single" w:sz="4" w:space="0" w:color="auto"/>
              <w:bottom w:val="single" w:sz="4" w:space="0" w:color="auto"/>
            </w:tcBorders>
          </w:tcPr>
          <w:p w14:paraId="51959229" w14:textId="072E3F13"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05/01/1995 to 05/31/1998</w:t>
            </w:r>
          </w:p>
        </w:tc>
      </w:tr>
      <w:tr w:rsidR="009C58E0" w:rsidRPr="004848E0" w14:paraId="365318EA" w14:textId="77777777" w:rsidTr="00EB0BE0">
        <w:tc>
          <w:tcPr>
            <w:tcW w:w="1915" w:type="dxa"/>
            <w:tcBorders>
              <w:top w:val="single" w:sz="4" w:space="0" w:color="auto"/>
              <w:bottom w:val="single" w:sz="4" w:space="0" w:color="auto"/>
            </w:tcBorders>
          </w:tcPr>
          <w:p w14:paraId="2DE58FFC" w14:textId="143662B8"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24</w:t>
            </w:r>
          </w:p>
        </w:tc>
        <w:tc>
          <w:tcPr>
            <w:tcW w:w="6023" w:type="dxa"/>
            <w:tcBorders>
              <w:top w:val="single" w:sz="4" w:space="0" w:color="auto"/>
              <w:bottom w:val="single" w:sz="4" w:space="0" w:color="auto"/>
            </w:tcBorders>
          </w:tcPr>
          <w:p w14:paraId="5AD185E5" w14:textId="0575E3C5"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policy concerning public access to the St. Johns Landfill</w:t>
            </w:r>
          </w:p>
        </w:tc>
        <w:tc>
          <w:tcPr>
            <w:tcW w:w="1620" w:type="dxa"/>
            <w:tcBorders>
              <w:top w:val="single" w:sz="4" w:space="0" w:color="auto"/>
              <w:bottom w:val="single" w:sz="4" w:space="0" w:color="auto"/>
            </w:tcBorders>
          </w:tcPr>
          <w:p w14:paraId="330A89BE" w14:textId="16AFB584"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05/27/1998</w:t>
            </w:r>
          </w:p>
        </w:tc>
      </w:tr>
      <w:tr w:rsidR="009C58E0" w:rsidRPr="004848E0" w14:paraId="67B07C70" w14:textId="77777777" w:rsidTr="00EB0BE0">
        <w:tc>
          <w:tcPr>
            <w:tcW w:w="1915" w:type="dxa"/>
            <w:tcBorders>
              <w:top w:val="single" w:sz="4" w:space="0" w:color="auto"/>
              <w:bottom w:val="single" w:sz="4" w:space="0" w:color="auto"/>
            </w:tcBorders>
          </w:tcPr>
          <w:p w14:paraId="2CEF8926" w14:textId="6DD33E3A"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25</w:t>
            </w:r>
          </w:p>
        </w:tc>
        <w:tc>
          <w:tcPr>
            <w:tcW w:w="6023" w:type="dxa"/>
            <w:tcBorders>
              <w:top w:val="single" w:sz="4" w:space="0" w:color="auto"/>
              <w:bottom w:val="single" w:sz="4" w:space="0" w:color="auto"/>
            </w:tcBorders>
          </w:tcPr>
          <w:p w14:paraId="7C6D3CDC" w14:textId="5C071687"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Smith and Bybee Lakes Days Saturday and Sunday, May 30-31, 1998</w:t>
            </w:r>
          </w:p>
        </w:tc>
        <w:tc>
          <w:tcPr>
            <w:tcW w:w="1620" w:type="dxa"/>
            <w:tcBorders>
              <w:top w:val="single" w:sz="4" w:space="0" w:color="auto"/>
              <w:bottom w:val="single" w:sz="4" w:space="0" w:color="auto"/>
            </w:tcBorders>
          </w:tcPr>
          <w:p w14:paraId="05C4BDC2" w14:textId="16F822C5"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05/30/1998 to 05/31/1998</w:t>
            </w:r>
          </w:p>
        </w:tc>
      </w:tr>
      <w:tr w:rsidR="009C58E0" w:rsidRPr="004848E0" w14:paraId="259D5E31" w14:textId="77777777" w:rsidTr="00EB0BE0">
        <w:tc>
          <w:tcPr>
            <w:tcW w:w="1915" w:type="dxa"/>
            <w:tcBorders>
              <w:top w:val="single" w:sz="4" w:space="0" w:color="auto"/>
              <w:bottom w:val="single" w:sz="4" w:space="0" w:color="auto"/>
            </w:tcBorders>
          </w:tcPr>
          <w:p w14:paraId="78A2C108" w14:textId="485A9E5B"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26</w:t>
            </w:r>
          </w:p>
        </w:tc>
        <w:tc>
          <w:tcPr>
            <w:tcW w:w="6023" w:type="dxa"/>
            <w:tcBorders>
              <w:top w:val="single" w:sz="4" w:space="0" w:color="auto"/>
              <w:bottom w:val="single" w:sz="4" w:space="0" w:color="auto"/>
            </w:tcBorders>
          </w:tcPr>
          <w:p w14:paraId="16D442C6" w14:textId="5779EB23"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1995 screening risk assessment for fish in Columbia Slough</w:t>
            </w:r>
          </w:p>
        </w:tc>
        <w:tc>
          <w:tcPr>
            <w:tcW w:w="1620" w:type="dxa"/>
            <w:tcBorders>
              <w:top w:val="single" w:sz="4" w:space="0" w:color="auto"/>
              <w:bottom w:val="single" w:sz="4" w:space="0" w:color="auto"/>
            </w:tcBorders>
          </w:tcPr>
          <w:p w14:paraId="68126AF0" w14:textId="7B3E94FF"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06/05/1998</w:t>
            </w:r>
          </w:p>
        </w:tc>
      </w:tr>
      <w:tr w:rsidR="009C58E0" w:rsidRPr="004848E0" w14:paraId="0A2A4266" w14:textId="77777777" w:rsidTr="00EB0BE0">
        <w:tc>
          <w:tcPr>
            <w:tcW w:w="1915" w:type="dxa"/>
            <w:tcBorders>
              <w:top w:val="single" w:sz="4" w:space="0" w:color="auto"/>
              <w:bottom w:val="single" w:sz="4" w:space="0" w:color="auto"/>
            </w:tcBorders>
          </w:tcPr>
          <w:p w14:paraId="213351F3" w14:textId="2AE7016F"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27</w:t>
            </w:r>
          </w:p>
        </w:tc>
        <w:tc>
          <w:tcPr>
            <w:tcW w:w="6023" w:type="dxa"/>
            <w:tcBorders>
              <w:top w:val="single" w:sz="4" w:space="0" w:color="auto"/>
              <w:bottom w:val="single" w:sz="4" w:space="0" w:color="auto"/>
            </w:tcBorders>
          </w:tcPr>
          <w:p w14:paraId="48DB8A14" w14:textId="7B2ED078"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Pacific Gateway storm sewer outfall</w:t>
            </w:r>
          </w:p>
        </w:tc>
        <w:tc>
          <w:tcPr>
            <w:tcW w:w="1620" w:type="dxa"/>
            <w:tcBorders>
              <w:top w:val="single" w:sz="4" w:space="0" w:color="auto"/>
              <w:bottom w:val="single" w:sz="4" w:space="0" w:color="auto"/>
            </w:tcBorders>
          </w:tcPr>
          <w:p w14:paraId="294D00F3" w14:textId="4E0080EE"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06/18/1998</w:t>
            </w:r>
          </w:p>
        </w:tc>
      </w:tr>
      <w:tr w:rsidR="009C58E0" w:rsidRPr="004848E0" w14:paraId="388AA3B4" w14:textId="77777777" w:rsidTr="00EB0BE0">
        <w:tc>
          <w:tcPr>
            <w:tcW w:w="1915" w:type="dxa"/>
            <w:tcBorders>
              <w:top w:val="single" w:sz="4" w:space="0" w:color="auto"/>
              <w:bottom w:val="single" w:sz="4" w:space="0" w:color="auto"/>
            </w:tcBorders>
          </w:tcPr>
          <w:p w14:paraId="1241E78C" w14:textId="045F15B0"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28</w:t>
            </w:r>
          </w:p>
        </w:tc>
        <w:tc>
          <w:tcPr>
            <w:tcW w:w="6023" w:type="dxa"/>
            <w:tcBorders>
              <w:top w:val="single" w:sz="4" w:space="0" w:color="auto"/>
              <w:bottom w:val="single" w:sz="4" w:space="0" w:color="auto"/>
            </w:tcBorders>
          </w:tcPr>
          <w:p w14:paraId="055CAAF2" w14:textId="4ECFB1A4"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Comparison of Tissue Data from Smith and Bybee Lakes and the Slough</w:t>
            </w:r>
          </w:p>
        </w:tc>
        <w:tc>
          <w:tcPr>
            <w:tcW w:w="1620" w:type="dxa"/>
            <w:tcBorders>
              <w:top w:val="single" w:sz="4" w:space="0" w:color="auto"/>
              <w:bottom w:val="single" w:sz="4" w:space="0" w:color="auto"/>
            </w:tcBorders>
          </w:tcPr>
          <w:p w14:paraId="4F16CB86" w14:textId="10DEBCF8"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07/28/1998</w:t>
            </w:r>
          </w:p>
        </w:tc>
      </w:tr>
      <w:tr w:rsidR="009C58E0" w:rsidRPr="004848E0" w14:paraId="1C2E45F2" w14:textId="77777777" w:rsidTr="00EB0BE0">
        <w:tc>
          <w:tcPr>
            <w:tcW w:w="1915" w:type="dxa"/>
            <w:tcBorders>
              <w:top w:val="single" w:sz="4" w:space="0" w:color="auto"/>
              <w:bottom w:val="single" w:sz="4" w:space="0" w:color="auto"/>
            </w:tcBorders>
          </w:tcPr>
          <w:p w14:paraId="39B709EE" w14:textId="4C042825"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29</w:t>
            </w:r>
          </w:p>
        </w:tc>
        <w:tc>
          <w:tcPr>
            <w:tcW w:w="6023" w:type="dxa"/>
            <w:tcBorders>
              <w:top w:val="single" w:sz="4" w:space="0" w:color="auto"/>
              <w:bottom w:val="single" w:sz="4" w:space="0" w:color="auto"/>
            </w:tcBorders>
          </w:tcPr>
          <w:p w14:paraId="3E04CBA0" w14:textId="5684FA2B"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proposed Consent Decree in Jones vs. Thorne, et al.</w:t>
            </w:r>
          </w:p>
        </w:tc>
        <w:tc>
          <w:tcPr>
            <w:tcW w:w="1620" w:type="dxa"/>
            <w:tcBorders>
              <w:top w:val="single" w:sz="4" w:space="0" w:color="auto"/>
              <w:bottom w:val="single" w:sz="4" w:space="0" w:color="auto"/>
            </w:tcBorders>
          </w:tcPr>
          <w:p w14:paraId="59047CA2" w14:textId="467E1E95"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08/07/1998 to 09/11/1998</w:t>
            </w:r>
          </w:p>
        </w:tc>
      </w:tr>
      <w:tr w:rsidR="009C58E0" w:rsidRPr="004848E0" w14:paraId="765D858D" w14:textId="77777777" w:rsidTr="00EB0BE0">
        <w:tc>
          <w:tcPr>
            <w:tcW w:w="1915" w:type="dxa"/>
            <w:tcBorders>
              <w:top w:val="single" w:sz="4" w:space="0" w:color="auto"/>
              <w:bottom w:val="single" w:sz="4" w:space="0" w:color="auto"/>
            </w:tcBorders>
          </w:tcPr>
          <w:p w14:paraId="363E0864" w14:textId="6F682799"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30</w:t>
            </w:r>
          </w:p>
        </w:tc>
        <w:tc>
          <w:tcPr>
            <w:tcW w:w="6023" w:type="dxa"/>
            <w:tcBorders>
              <w:top w:val="single" w:sz="4" w:space="0" w:color="auto"/>
              <w:bottom w:val="single" w:sz="4" w:space="0" w:color="auto"/>
            </w:tcBorders>
          </w:tcPr>
          <w:p w14:paraId="04D4B601" w14:textId="09C400E3"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Employment Opportunity: Night Ranger/Groundsperson</w:t>
            </w:r>
          </w:p>
        </w:tc>
        <w:tc>
          <w:tcPr>
            <w:tcW w:w="1620" w:type="dxa"/>
            <w:tcBorders>
              <w:top w:val="single" w:sz="4" w:space="0" w:color="auto"/>
              <w:bottom w:val="single" w:sz="4" w:space="0" w:color="auto"/>
            </w:tcBorders>
          </w:tcPr>
          <w:p w14:paraId="0B3BCD6E" w14:textId="77777777" w:rsidR="009C58E0" w:rsidRDefault="009C58E0" w:rsidP="009C58E0">
            <w:pPr>
              <w:pStyle w:val="NoSpacing"/>
              <w:rPr>
                <w:rFonts w:asciiTheme="majorHAnsi" w:hAnsiTheme="majorHAnsi" w:cs="Times New Roman"/>
              </w:rPr>
            </w:pPr>
            <w:r w:rsidRPr="004848E0">
              <w:rPr>
                <w:rFonts w:asciiTheme="majorHAnsi" w:hAnsiTheme="majorHAnsi" w:cs="Times New Roman"/>
              </w:rPr>
              <w:t>09/09/1998</w:t>
            </w:r>
          </w:p>
          <w:p w14:paraId="6F56F763" w14:textId="08E66EF8" w:rsidR="007F01DA" w:rsidRPr="004848E0" w:rsidRDefault="007F01DA" w:rsidP="009C58E0">
            <w:pPr>
              <w:pStyle w:val="NoSpacing"/>
              <w:rPr>
                <w:rFonts w:asciiTheme="majorHAnsi" w:hAnsiTheme="majorHAnsi" w:cs="Times New Roman"/>
              </w:rPr>
            </w:pPr>
          </w:p>
        </w:tc>
      </w:tr>
      <w:tr w:rsidR="009C58E0" w:rsidRPr="004848E0" w14:paraId="15E70360" w14:textId="77777777" w:rsidTr="00EB0BE0">
        <w:tc>
          <w:tcPr>
            <w:tcW w:w="1915" w:type="dxa"/>
            <w:tcBorders>
              <w:top w:val="single" w:sz="4" w:space="0" w:color="auto"/>
              <w:bottom w:val="single" w:sz="4" w:space="0" w:color="auto"/>
            </w:tcBorders>
          </w:tcPr>
          <w:p w14:paraId="7CD96456" w14:textId="48517492"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31</w:t>
            </w:r>
          </w:p>
        </w:tc>
        <w:tc>
          <w:tcPr>
            <w:tcW w:w="6023" w:type="dxa"/>
            <w:tcBorders>
              <w:top w:val="single" w:sz="4" w:space="0" w:color="auto"/>
              <w:bottom w:val="single" w:sz="4" w:space="0" w:color="auto"/>
            </w:tcBorders>
          </w:tcPr>
          <w:p w14:paraId="3AEB29A9" w14:textId="77F1CED7"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North Rivergate site location for the new county jail facility</w:t>
            </w:r>
          </w:p>
        </w:tc>
        <w:tc>
          <w:tcPr>
            <w:tcW w:w="1620" w:type="dxa"/>
            <w:tcBorders>
              <w:top w:val="single" w:sz="4" w:space="0" w:color="auto"/>
              <w:bottom w:val="single" w:sz="4" w:space="0" w:color="auto"/>
            </w:tcBorders>
          </w:tcPr>
          <w:p w14:paraId="6AA9F9F4" w14:textId="12990B17"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10/29/1998 to 02/05/1999</w:t>
            </w:r>
          </w:p>
        </w:tc>
      </w:tr>
      <w:tr w:rsidR="009C58E0" w:rsidRPr="004848E0" w14:paraId="018E38F2" w14:textId="77777777" w:rsidTr="00EB0BE0">
        <w:tc>
          <w:tcPr>
            <w:tcW w:w="1915" w:type="dxa"/>
            <w:tcBorders>
              <w:top w:val="single" w:sz="4" w:space="0" w:color="auto"/>
              <w:bottom w:val="single" w:sz="4" w:space="0" w:color="auto"/>
            </w:tcBorders>
          </w:tcPr>
          <w:p w14:paraId="5A792568" w14:textId="144B23EF"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32</w:t>
            </w:r>
          </w:p>
        </w:tc>
        <w:tc>
          <w:tcPr>
            <w:tcW w:w="6023" w:type="dxa"/>
            <w:tcBorders>
              <w:top w:val="single" w:sz="4" w:space="0" w:color="auto"/>
              <w:bottom w:val="single" w:sz="4" w:space="0" w:color="auto"/>
            </w:tcBorders>
          </w:tcPr>
          <w:p w14:paraId="749CF513" w14:textId="21AE529B"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Publications, New Jail Newsletter</w:t>
            </w:r>
          </w:p>
        </w:tc>
        <w:tc>
          <w:tcPr>
            <w:tcW w:w="1620" w:type="dxa"/>
            <w:tcBorders>
              <w:top w:val="single" w:sz="4" w:space="0" w:color="auto"/>
              <w:bottom w:val="single" w:sz="4" w:space="0" w:color="auto"/>
            </w:tcBorders>
          </w:tcPr>
          <w:p w14:paraId="4472C221" w14:textId="37A3C26D"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11/01/1998</w:t>
            </w:r>
          </w:p>
        </w:tc>
      </w:tr>
      <w:tr w:rsidR="009C58E0" w:rsidRPr="004848E0" w14:paraId="35BAB586" w14:textId="77777777" w:rsidTr="00EB0BE0">
        <w:tc>
          <w:tcPr>
            <w:tcW w:w="1915" w:type="dxa"/>
            <w:tcBorders>
              <w:top w:val="single" w:sz="4" w:space="0" w:color="auto"/>
              <w:bottom w:val="single" w:sz="4" w:space="0" w:color="auto"/>
            </w:tcBorders>
          </w:tcPr>
          <w:p w14:paraId="482B3DEE" w14:textId="20669954"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33</w:t>
            </w:r>
          </w:p>
        </w:tc>
        <w:tc>
          <w:tcPr>
            <w:tcW w:w="6023" w:type="dxa"/>
            <w:tcBorders>
              <w:top w:val="single" w:sz="4" w:space="0" w:color="auto"/>
              <w:bottom w:val="single" w:sz="4" w:space="0" w:color="auto"/>
            </w:tcBorders>
          </w:tcPr>
          <w:p w14:paraId="3DF3BF22" w14:textId="1B14FB2B"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Publications, New Jail Newsletters</w:t>
            </w:r>
          </w:p>
        </w:tc>
        <w:tc>
          <w:tcPr>
            <w:tcW w:w="1620" w:type="dxa"/>
            <w:tcBorders>
              <w:top w:val="single" w:sz="4" w:space="0" w:color="auto"/>
              <w:bottom w:val="single" w:sz="4" w:space="0" w:color="auto"/>
            </w:tcBorders>
          </w:tcPr>
          <w:p w14:paraId="4AF86154" w14:textId="0EF45752"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12/01/1998 to 11/01/1999</w:t>
            </w:r>
          </w:p>
        </w:tc>
      </w:tr>
      <w:tr w:rsidR="009C58E0" w:rsidRPr="004848E0" w14:paraId="4CD72636" w14:textId="77777777" w:rsidTr="00EB0BE0">
        <w:tc>
          <w:tcPr>
            <w:tcW w:w="1915" w:type="dxa"/>
            <w:tcBorders>
              <w:top w:val="single" w:sz="4" w:space="0" w:color="auto"/>
              <w:bottom w:val="single" w:sz="4" w:space="0" w:color="auto"/>
            </w:tcBorders>
          </w:tcPr>
          <w:p w14:paraId="56D29FA2" w14:textId="4EC6AF31"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34</w:t>
            </w:r>
          </w:p>
        </w:tc>
        <w:tc>
          <w:tcPr>
            <w:tcW w:w="6023" w:type="dxa"/>
            <w:tcBorders>
              <w:top w:val="single" w:sz="4" w:space="0" w:color="auto"/>
              <w:bottom w:val="single" w:sz="4" w:space="0" w:color="auto"/>
            </w:tcBorders>
          </w:tcPr>
          <w:p w14:paraId="6942EE67" w14:textId="373BD2CD"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North Marine Drive Widening Project</w:t>
            </w:r>
          </w:p>
        </w:tc>
        <w:tc>
          <w:tcPr>
            <w:tcW w:w="1620" w:type="dxa"/>
            <w:tcBorders>
              <w:top w:val="single" w:sz="4" w:space="0" w:color="auto"/>
              <w:bottom w:val="single" w:sz="4" w:space="0" w:color="auto"/>
            </w:tcBorders>
          </w:tcPr>
          <w:p w14:paraId="47C0DC7B" w14:textId="0D12E0D0"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12/07/1998 to 06/21/2000</w:t>
            </w:r>
          </w:p>
        </w:tc>
      </w:tr>
      <w:tr w:rsidR="009C58E0" w:rsidRPr="004848E0" w14:paraId="63ED2A5C" w14:textId="77777777" w:rsidTr="00EB0BE0">
        <w:tc>
          <w:tcPr>
            <w:tcW w:w="1915" w:type="dxa"/>
            <w:tcBorders>
              <w:top w:val="single" w:sz="4" w:space="0" w:color="auto"/>
              <w:bottom w:val="single" w:sz="4" w:space="0" w:color="auto"/>
            </w:tcBorders>
          </w:tcPr>
          <w:p w14:paraId="74E1C30D" w14:textId="284732FA"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35</w:t>
            </w:r>
          </w:p>
        </w:tc>
        <w:tc>
          <w:tcPr>
            <w:tcW w:w="6023" w:type="dxa"/>
            <w:tcBorders>
              <w:top w:val="single" w:sz="4" w:space="0" w:color="auto"/>
              <w:bottom w:val="single" w:sz="4" w:space="0" w:color="auto"/>
            </w:tcBorders>
          </w:tcPr>
          <w:p w14:paraId="1404B6F9" w14:textId="4E7B6920"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Smith-Bybee Wildlife Area Recreation and Education Facilities Plan</w:t>
            </w:r>
          </w:p>
        </w:tc>
        <w:tc>
          <w:tcPr>
            <w:tcW w:w="1620" w:type="dxa"/>
            <w:tcBorders>
              <w:top w:val="single" w:sz="4" w:space="0" w:color="auto"/>
              <w:bottom w:val="single" w:sz="4" w:space="0" w:color="auto"/>
            </w:tcBorders>
          </w:tcPr>
          <w:p w14:paraId="13EC1BA4" w14:textId="6F7CD553"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01/01/1999; undated</w:t>
            </w:r>
          </w:p>
        </w:tc>
      </w:tr>
      <w:tr w:rsidR="009C58E0" w:rsidRPr="004848E0" w14:paraId="35C6EF20" w14:textId="77777777" w:rsidTr="00EB0BE0">
        <w:tc>
          <w:tcPr>
            <w:tcW w:w="1915" w:type="dxa"/>
            <w:tcBorders>
              <w:top w:val="single" w:sz="4" w:space="0" w:color="auto"/>
              <w:bottom w:val="single" w:sz="4" w:space="0" w:color="auto"/>
            </w:tcBorders>
          </w:tcPr>
          <w:p w14:paraId="1C7EE5B7" w14:textId="2310D627"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36</w:t>
            </w:r>
          </w:p>
        </w:tc>
        <w:tc>
          <w:tcPr>
            <w:tcW w:w="6023" w:type="dxa"/>
            <w:tcBorders>
              <w:top w:val="single" w:sz="4" w:space="0" w:color="auto"/>
              <w:bottom w:val="single" w:sz="4" w:space="0" w:color="auto"/>
            </w:tcBorders>
          </w:tcPr>
          <w:p w14:paraId="4B3F4C3C" w14:textId="57F45987"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Western Painted Turtle Research at S&amp;B Lakes Natural Area Year One Report</w:t>
            </w:r>
          </w:p>
        </w:tc>
        <w:tc>
          <w:tcPr>
            <w:tcW w:w="1620" w:type="dxa"/>
            <w:tcBorders>
              <w:top w:val="single" w:sz="4" w:space="0" w:color="auto"/>
              <w:bottom w:val="single" w:sz="4" w:space="0" w:color="auto"/>
            </w:tcBorders>
          </w:tcPr>
          <w:p w14:paraId="565C80D2" w14:textId="541B7532"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01/01/1999</w:t>
            </w:r>
          </w:p>
        </w:tc>
      </w:tr>
      <w:tr w:rsidR="009C58E0" w:rsidRPr="004848E0" w14:paraId="77F6B683" w14:textId="77777777" w:rsidTr="00EB0BE0">
        <w:tc>
          <w:tcPr>
            <w:tcW w:w="1915" w:type="dxa"/>
            <w:tcBorders>
              <w:top w:val="single" w:sz="4" w:space="0" w:color="auto"/>
              <w:bottom w:val="single" w:sz="4" w:space="0" w:color="auto"/>
            </w:tcBorders>
          </w:tcPr>
          <w:p w14:paraId="2BD07B9D" w14:textId="3C6BE13F"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37</w:t>
            </w:r>
          </w:p>
        </w:tc>
        <w:tc>
          <w:tcPr>
            <w:tcW w:w="6023" w:type="dxa"/>
            <w:tcBorders>
              <w:top w:val="single" w:sz="4" w:space="0" w:color="auto"/>
              <w:bottom w:val="single" w:sz="4" w:space="0" w:color="auto"/>
            </w:tcBorders>
          </w:tcPr>
          <w:p w14:paraId="7822F978" w14:textId="11ACFED0"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June 1999 Turtle Summary</w:t>
            </w:r>
          </w:p>
        </w:tc>
        <w:tc>
          <w:tcPr>
            <w:tcW w:w="1620" w:type="dxa"/>
            <w:tcBorders>
              <w:top w:val="single" w:sz="4" w:space="0" w:color="auto"/>
              <w:bottom w:val="single" w:sz="4" w:space="0" w:color="auto"/>
            </w:tcBorders>
          </w:tcPr>
          <w:p w14:paraId="70C95CB6" w14:textId="34B82BA2"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01/03/1999 to 06/01/1999</w:t>
            </w:r>
          </w:p>
        </w:tc>
      </w:tr>
      <w:tr w:rsidR="009C58E0" w:rsidRPr="004848E0" w14:paraId="5A7CB88D" w14:textId="77777777" w:rsidTr="00EB0BE0">
        <w:tc>
          <w:tcPr>
            <w:tcW w:w="1915" w:type="dxa"/>
            <w:tcBorders>
              <w:top w:val="single" w:sz="4" w:space="0" w:color="auto"/>
              <w:bottom w:val="single" w:sz="4" w:space="0" w:color="auto"/>
            </w:tcBorders>
          </w:tcPr>
          <w:p w14:paraId="4EC4BE4B" w14:textId="186EB6ED"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38</w:t>
            </w:r>
          </w:p>
        </w:tc>
        <w:tc>
          <w:tcPr>
            <w:tcW w:w="6023" w:type="dxa"/>
            <w:tcBorders>
              <w:top w:val="single" w:sz="4" w:space="0" w:color="auto"/>
              <w:bottom w:val="single" w:sz="4" w:space="0" w:color="auto"/>
            </w:tcBorders>
          </w:tcPr>
          <w:p w14:paraId="6CC52314" w14:textId="6A6C6A1A"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Portland Sticks Out Its Neck to Study Turtle’s Outlook</w:t>
            </w:r>
          </w:p>
        </w:tc>
        <w:tc>
          <w:tcPr>
            <w:tcW w:w="1620" w:type="dxa"/>
            <w:tcBorders>
              <w:top w:val="single" w:sz="4" w:space="0" w:color="auto"/>
              <w:bottom w:val="single" w:sz="4" w:space="0" w:color="auto"/>
            </w:tcBorders>
          </w:tcPr>
          <w:p w14:paraId="61DF9C51" w14:textId="5C2F56A3"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02/03/1999</w:t>
            </w:r>
          </w:p>
        </w:tc>
      </w:tr>
      <w:tr w:rsidR="009C58E0" w:rsidRPr="004848E0" w14:paraId="1AE35A5D" w14:textId="77777777" w:rsidTr="00EB0BE0">
        <w:tc>
          <w:tcPr>
            <w:tcW w:w="1915" w:type="dxa"/>
            <w:tcBorders>
              <w:top w:val="single" w:sz="4" w:space="0" w:color="auto"/>
              <w:bottom w:val="single" w:sz="4" w:space="0" w:color="auto"/>
            </w:tcBorders>
          </w:tcPr>
          <w:p w14:paraId="7DC0CCFD" w14:textId="1F1B9A56"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39</w:t>
            </w:r>
          </w:p>
        </w:tc>
        <w:tc>
          <w:tcPr>
            <w:tcW w:w="6023" w:type="dxa"/>
            <w:tcBorders>
              <w:top w:val="single" w:sz="4" w:space="0" w:color="auto"/>
              <w:bottom w:val="single" w:sz="4" w:space="0" w:color="auto"/>
            </w:tcBorders>
          </w:tcPr>
          <w:p w14:paraId="688508F5" w14:textId="00FC9709"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schedule for North Marine Drive Widening Project</w:t>
            </w:r>
          </w:p>
        </w:tc>
        <w:tc>
          <w:tcPr>
            <w:tcW w:w="1620" w:type="dxa"/>
            <w:tcBorders>
              <w:top w:val="single" w:sz="4" w:space="0" w:color="auto"/>
              <w:bottom w:val="single" w:sz="4" w:space="0" w:color="auto"/>
            </w:tcBorders>
          </w:tcPr>
          <w:p w14:paraId="52B5935E" w14:textId="753AD3D0"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02/08/1999</w:t>
            </w:r>
          </w:p>
        </w:tc>
      </w:tr>
      <w:tr w:rsidR="009C58E0" w:rsidRPr="004848E0" w14:paraId="6BAFC8B2" w14:textId="77777777" w:rsidTr="00EB0BE0">
        <w:tc>
          <w:tcPr>
            <w:tcW w:w="1915" w:type="dxa"/>
            <w:tcBorders>
              <w:top w:val="single" w:sz="4" w:space="0" w:color="auto"/>
              <w:bottom w:val="single" w:sz="4" w:space="0" w:color="auto"/>
            </w:tcBorders>
          </w:tcPr>
          <w:p w14:paraId="4C53F9DA" w14:textId="6CDCBE75"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40</w:t>
            </w:r>
          </w:p>
        </w:tc>
        <w:tc>
          <w:tcPr>
            <w:tcW w:w="6023" w:type="dxa"/>
            <w:tcBorders>
              <w:top w:val="single" w:sz="4" w:space="0" w:color="auto"/>
              <w:bottom w:val="single" w:sz="4" w:space="0" w:color="auto"/>
            </w:tcBorders>
          </w:tcPr>
          <w:p w14:paraId="4CA50C04" w14:textId="6B838975"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Waste Cutoff Study St. Johns Landfill Draft</w:t>
            </w:r>
          </w:p>
        </w:tc>
        <w:tc>
          <w:tcPr>
            <w:tcW w:w="1620" w:type="dxa"/>
            <w:tcBorders>
              <w:top w:val="single" w:sz="4" w:space="0" w:color="auto"/>
              <w:bottom w:val="single" w:sz="4" w:space="0" w:color="auto"/>
            </w:tcBorders>
          </w:tcPr>
          <w:p w14:paraId="72CADDE6" w14:textId="303D508E"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03/01/1999</w:t>
            </w:r>
          </w:p>
        </w:tc>
      </w:tr>
      <w:tr w:rsidR="009C58E0" w:rsidRPr="004848E0" w14:paraId="1ACAA24A" w14:textId="77777777" w:rsidTr="00EB0BE0">
        <w:tc>
          <w:tcPr>
            <w:tcW w:w="1915" w:type="dxa"/>
            <w:tcBorders>
              <w:top w:val="single" w:sz="4" w:space="0" w:color="auto"/>
              <w:bottom w:val="single" w:sz="4" w:space="0" w:color="auto"/>
            </w:tcBorders>
          </w:tcPr>
          <w:p w14:paraId="51B35684" w14:textId="3B482596"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41</w:t>
            </w:r>
          </w:p>
        </w:tc>
        <w:tc>
          <w:tcPr>
            <w:tcW w:w="6023" w:type="dxa"/>
            <w:tcBorders>
              <w:top w:val="single" w:sz="4" w:space="0" w:color="auto"/>
              <w:bottom w:val="single" w:sz="4" w:space="0" w:color="auto"/>
            </w:tcBorders>
          </w:tcPr>
          <w:p w14:paraId="680AD78C" w14:textId="59D6C8B4"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Wapato Correctional Facility</w:t>
            </w:r>
          </w:p>
        </w:tc>
        <w:tc>
          <w:tcPr>
            <w:tcW w:w="1620" w:type="dxa"/>
            <w:tcBorders>
              <w:top w:val="single" w:sz="4" w:space="0" w:color="auto"/>
              <w:bottom w:val="single" w:sz="4" w:space="0" w:color="auto"/>
            </w:tcBorders>
          </w:tcPr>
          <w:p w14:paraId="02FC0EA6" w14:textId="1FDE79BC"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03/18/1999 to 04/12/2004</w:t>
            </w:r>
          </w:p>
        </w:tc>
      </w:tr>
      <w:tr w:rsidR="009C58E0" w:rsidRPr="004848E0" w14:paraId="0EB53E97" w14:textId="77777777" w:rsidTr="00EB0BE0">
        <w:tc>
          <w:tcPr>
            <w:tcW w:w="1915" w:type="dxa"/>
            <w:tcBorders>
              <w:top w:val="single" w:sz="4" w:space="0" w:color="auto"/>
              <w:bottom w:val="single" w:sz="4" w:space="0" w:color="auto"/>
            </w:tcBorders>
          </w:tcPr>
          <w:p w14:paraId="6AC0BC43" w14:textId="34F0DAB1"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42</w:t>
            </w:r>
          </w:p>
        </w:tc>
        <w:tc>
          <w:tcPr>
            <w:tcW w:w="6023" w:type="dxa"/>
            <w:tcBorders>
              <w:top w:val="single" w:sz="4" w:space="0" w:color="auto"/>
              <w:bottom w:val="single" w:sz="4" w:space="0" w:color="auto"/>
            </w:tcBorders>
          </w:tcPr>
          <w:p w14:paraId="7F033CD7" w14:textId="17029763"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 xml:space="preserve">Correspondence, North Portland Citizens Committee </w:t>
            </w:r>
          </w:p>
        </w:tc>
        <w:tc>
          <w:tcPr>
            <w:tcW w:w="1620" w:type="dxa"/>
            <w:tcBorders>
              <w:top w:val="single" w:sz="4" w:space="0" w:color="auto"/>
              <w:bottom w:val="single" w:sz="4" w:space="0" w:color="auto"/>
            </w:tcBorders>
          </w:tcPr>
          <w:p w14:paraId="3A41F087" w14:textId="597677B2"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03/24/1999</w:t>
            </w:r>
          </w:p>
        </w:tc>
      </w:tr>
      <w:tr w:rsidR="009C58E0" w:rsidRPr="004848E0" w14:paraId="2181CE36" w14:textId="77777777" w:rsidTr="00EB0BE0">
        <w:tc>
          <w:tcPr>
            <w:tcW w:w="1915" w:type="dxa"/>
            <w:tcBorders>
              <w:top w:val="single" w:sz="4" w:space="0" w:color="auto"/>
              <w:bottom w:val="single" w:sz="4" w:space="0" w:color="auto"/>
            </w:tcBorders>
          </w:tcPr>
          <w:p w14:paraId="5A2EEEA3" w14:textId="30DAD37D"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43</w:t>
            </w:r>
          </w:p>
        </w:tc>
        <w:tc>
          <w:tcPr>
            <w:tcW w:w="6023" w:type="dxa"/>
            <w:tcBorders>
              <w:top w:val="single" w:sz="4" w:space="0" w:color="auto"/>
              <w:bottom w:val="single" w:sz="4" w:space="0" w:color="auto"/>
            </w:tcBorders>
          </w:tcPr>
          <w:p w14:paraId="5585BD81" w14:textId="55F0247F"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assignment of a representative to SBLMC</w:t>
            </w:r>
          </w:p>
        </w:tc>
        <w:tc>
          <w:tcPr>
            <w:tcW w:w="1620" w:type="dxa"/>
            <w:tcBorders>
              <w:top w:val="single" w:sz="4" w:space="0" w:color="auto"/>
              <w:bottom w:val="single" w:sz="4" w:space="0" w:color="auto"/>
            </w:tcBorders>
          </w:tcPr>
          <w:p w14:paraId="06C3D2FC" w14:textId="78B4FDEA"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03/29/1999 to 06/22/1999</w:t>
            </w:r>
          </w:p>
        </w:tc>
      </w:tr>
      <w:tr w:rsidR="009C58E0" w:rsidRPr="004848E0" w14:paraId="72405F89" w14:textId="77777777" w:rsidTr="00EB0BE0">
        <w:tc>
          <w:tcPr>
            <w:tcW w:w="1915" w:type="dxa"/>
            <w:tcBorders>
              <w:top w:val="single" w:sz="4" w:space="0" w:color="auto"/>
              <w:bottom w:val="single" w:sz="4" w:space="0" w:color="auto"/>
            </w:tcBorders>
          </w:tcPr>
          <w:p w14:paraId="0BD0BE18" w14:textId="527DFBC8"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44</w:t>
            </w:r>
          </w:p>
        </w:tc>
        <w:tc>
          <w:tcPr>
            <w:tcW w:w="6023" w:type="dxa"/>
            <w:tcBorders>
              <w:top w:val="single" w:sz="4" w:space="0" w:color="auto"/>
              <w:bottom w:val="single" w:sz="4" w:space="0" w:color="auto"/>
            </w:tcBorders>
          </w:tcPr>
          <w:p w14:paraId="62195557" w14:textId="46311893"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Smith &amp; Bybee Lakes Mini Master Plan – Draft Work Plan</w:t>
            </w:r>
          </w:p>
        </w:tc>
        <w:tc>
          <w:tcPr>
            <w:tcW w:w="1620" w:type="dxa"/>
            <w:tcBorders>
              <w:top w:val="single" w:sz="4" w:space="0" w:color="auto"/>
              <w:bottom w:val="single" w:sz="4" w:space="0" w:color="auto"/>
            </w:tcBorders>
          </w:tcPr>
          <w:p w14:paraId="00EBD469" w14:textId="64888EF9"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03/30/1999</w:t>
            </w:r>
          </w:p>
        </w:tc>
      </w:tr>
      <w:tr w:rsidR="009C58E0" w:rsidRPr="004848E0" w14:paraId="66D1E8C7" w14:textId="77777777" w:rsidTr="00EB0BE0">
        <w:tc>
          <w:tcPr>
            <w:tcW w:w="1915" w:type="dxa"/>
            <w:tcBorders>
              <w:top w:val="single" w:sz="4" w:space="0" w:color="auto"/>
              <w:bottom w:val="single" w:sz="4" w:space="0" w:color="auto"/>
            </w:tcBorders>
          </w:tcPr>
          <w:p w14:paraId="2A9E0F18" w14:textId="65E1E2E9"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45</w:t>
            </w:r>
          </w:p>
        </w:tc>
        <w:tc>
          <w:tcPr>
            <w:tcW w:w="6023" w:type="dxa"/>
            <w:tcBorders>
              <w:top w:val="single" w:sz="4" w:space="0" w:color="auto"/>
              <w:bottom w:val="single" w:sz="4" w:space="0" w:color="auto"/>
            </w:tcBorders>
          </w:tcPr>
          <w:p w14:paraId="0CB5E88F" w14:textId="25CAF989"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Portland General Electric Announces Donation of Smith Lake Property</w:t>
            </w:r>
          </w:p>
        </w:tc>
        <w:tc>
          <w:tcPr>
            <w:tcW w:w="1620" w:type="dxa"/>
            <w:tcBorders>
              <w:top w:val="single" w:sz="4" w:space="0" w:color="auto"/>
              <w:bottom w:val="single" w:sz="4" w:space="0" w:color="auto"/>
            </w:tcBorders>
          </w:tcPr>
          <w:p w14:paraId="39A76B73" w14:textId="76D3BE07"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03/31/1999</w:t>
            </w:r>
          </w:p>
        </w:tc>
      </w:tr>
      <w:tr w:rsidR="009C58E0" w:rsidRPr="004848E0" w14:paraId="26A3A964" w14:textId="77777777" w:rsidTr="00EB0BE0">
        <w:tc>
          <w:tcPr>
            <w:tcW w:w="1915" w:type="dxa"/>
            <w:tcBorders>
              <w:top w:val="single" w:sz="4" w:space="0" w:color="auto"/>
              <w:bottom w:val="single" w:sz="4" w:space="0" w:color="auto"/>
            </w:tcBorders>
          </w:tcPr>
          <w:p w14:paraId="1DDBF782" w14:textId="342E1AC3"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46</w:t>
            </w:r>
          </w:p>
        </w:tc>
        <w:tc>
          <w:tcPr>
            <w:tcW w:w="6023" w:type="dxa"/>
            <w:tcBorders>
              <w:top w:val="single" w:sz="4" w:space="0" w:color="auto"/>
              <w:bottom w:val="single" w:sz="4" w:space="0" w:color="auto"/>
            </w:tcBorders>
          </w:tcPr>
          <w:p w14:paraId="1AB2E835" w14:textId="67C58D5E"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Publication, Classis Canoe Adventure</w:t>
            </w:r>
          </w:p>
        </w:tc>
        <w:tc>
          <w:tcPr>
            <w:tcW w:w="1620" w:type="dxa"/>
            <w:tcBorders>
              <w:top w:val="single" w:sz="4" w:space="0" w:color="auto"/>
              <w:bottom w:val="single" w:sz="4" w:space="0" w:color="auto"/>
            </w:tcBorders>
          </w:tcPr>
          <w:p w14:paraId="5C82F2A6" w14:textId="20CD49E2"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04/01/1999</w:t>
            </w:r>
          </w:p>
        </w:tc>
      </w:tr>
      <w:tr w:rsidR="009C58E0" w:rsidRPr="004848E0" w14:paraId="6215F79A" w14:textId="77777777" w:rsidTr="00EB0BE0">
        <w:tc>
          <w:tcPr>
            <w:tcW w:w="1915" w:type="dxa"/>
            <w:tcBorders>
              <w:top w:val="single" w:sz="4" w:space="0" w:color="auto"/>
              <w:bottom w:val="single" w:sz="4" w:space="0" w:color="auto"/>
            </w:tcBorders>
          </w:tcPr>
          <w:p w14:paraId="6FA6280F" w14:textId="7E982ACE"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47</w:t>
            </w:r>
          </w:p>
        </w:tc>
        <w:tc>
          <w:tcPr>
            <w:tcW w:w="6023" w:type="dxa"/>
            <w:tcBorders>
              <w:top w:val="single" w:sz="4" w:space="0" w:color="auto"/>
              <w:bottom w:val="single" w:sz="4" w:space="0" w:color="auto"/>
            </w:tcBorders>
          </w:tcPr>
          <w:p w14:paraId="545BB345" w14:textId="2EAF1A85"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composition of the SBLMC</w:t>
            </w:r>
          </w:p>
        </w:tc>
        <w:tc>
          <w:tcPr>
            <w:tcW w:w="1620" w:type="dxa"/>
            <w:tcBorders>
              <w:top w:val="single" w:sz="4" w:space="0" w:color="auto"/>
              <w:bottom w:val="single" w:sz="4" w:space="0" w:color="auto"/>
            </w:tcBorders>
          </w:tcPr>
          <w:p w14:paraId="5CF94697" w14:textId="0E99398F"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04/19/1999</w:t>
            </w:r>
          </w:p>
        </w:tc>
      </w:tr>
      <w:tr w:rsidR="009C58E0" w:rsidRPr="004848E0" w14:paraId="4B1E5073" w14:textId="77777777" w:rsidTr="00EB0BE0">
        <w:tc>
          <w:tcPr>
            <w:tcW w:w="1915" w:type="dxa"/>
            <w:tcBorders>
              <w:top w:val="single" w:sz="4" w:space="0" w:color="auto"/>
              <w:bottom w:val="single" w:sz="4" w:space="0" w:color="auto"/>
            </w:tcBorders>
          </w:tcPr>
          <w:p w14:paraId="7FC8CC99" w14:textId="2741E33D"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48</w:t>
            </w:r>
          </w:p>
        </w:tc>
        <w:tc>
          <w:tcPr>
            <w:tcW w:w="6023" w:type="dxa"/>
            <w:tcBorders>
              <w:top w:val="single" w:sz="4" w:space="0" w:color="auto"/>
              <w:bottom w:val="single" w:sz="4" w:space="0" w:color="auto"/>
            </w:tcBorders>
          </w:tcPr>
          <w:p w14:paraId="555DFADF" w14:textId="25B76F28"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facilities planning and trailhead design</w:t>
            </w:r>
          </w:p>
        </w:tc>
        <w:tc>
          <w:tcPr>
            <w:tcW w:w="1620" w:type="dxa"/>
            <w:tcBorders>
              <w:top w:val="single" w:sz="4" w:space="0" w:color="auto"/>
              <w:bottom w:val="single" w:sz="4" w:space="0" w:color="auto"/>
            </w:tcBorders>
          </w:tcPr>
          <w:p w14:paraId="116E2F6E" w14:textId="09301CC3"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04/22/1999 to 08/23/1999</w:t>
            </w:r>
          </w:p>
        </w:tc>
      </w:tr>
      <w:tr w:rsidR="009C58E0" w:rsidRPr="004848E0" w14:paraId="7E40EE35" w14:textId="77777777" w:rsidTr="00EB0BE0">
        <w:tc>
          <w:tcPr>
            <w:tcW w:w="1915" w:type="dxa"/>
            <w:tcBorders>
              <w:top w:val="single" w:sz="4" w:space="0" w:color="auto"/>
              <w:bottom w:val="single" w:sz="4" w:space="0" w:color="auto"/>
            </w:tcBorders>
          </w:tcPr>
          <w:p w14:paraId="65011C2C" w14:textId="15CC2668"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49</w:t>
            </w:r>
          </w:p>
        </w:tc>
        <w:tc>
          <w:tcPr>
            <w:tcW w:w="6023" w:type="dxa"/>
            <w:tcBorders>
              <w:top w:val="single" w:sz="4" w:space="0" w:color="auto"/>
              <w:bottom w:val="single" w:sz="4" w:space="0" w:color="auto"/>
            </w:tcBorders>
          </w:tcPr>
          <w:p w14:paraId="76A2C05D" w14:textId="53EA14C9"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The Role and Organization of the SBLMC</w:t>
            </w:r>
          </w:p>
        </w:tc>
        <w:tc>
          <w:tcPr>
            <w:tcW w:w="1620" w:type="dxa"/>
            <w:tcBorders>
              <w:top w:val="single" w:sz="4" w:space="0" w:color="auto"/>
              <w:bottom w:val="single" w:sz="4" w:space="0" w:color="auto"/>
            </w:tcBorders>
          </w:tcPr>
          <w:p w14:paraId="5CBA9DB4" w14:textId="562C34EA"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04/27/1999</w:t>
            </w:r>
          </w:p>
        </w:tc>
      </w:tr>
      <w:tr w:rsidR="009C58E0" w:rsidRPr="004848E0" w14:paraId="0C1A9436" w14:textId="77777777" w:rsidTr="00EB0BE0">
        <w:tc>
          <w:tcPr>
            <w:tcW w:w="1915" w:type="dxa"/>
            <w:tcBorders>
              <w:top w:val="single" w:sz="4" w:space="0" w:color="auto"/>
              <w:bottom w:val="single" w:sz="4" w:space="0" w:color="auto"/>
            </w:tcBorders>
          </w:tcPr>
          <w:p w14:paraId="1BFF7612" w14:textId="78F6E34D"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50</w:t>
            </w:r>
          </w:p>
        </w:tc>
        <w:tc>
          <w:tcPr>
            <w:tcW w:w="6023" w:type="dxa"/>
            <w:tcBorders>
              <w:top w:val="single" w:sz="4" w:space="0" w:color="auto"/>
              <w:bottom w:val="single" w:sz="4" w:space="0" w:color="auto"/>
            </w:tcBorders>
          </w:tcPr>
          <w:p w14:paraId="32614C1C" w14:textId="327AE933"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preliminary report on St. Johns Landfill stabilization</w:t>
            </w:r>
          </w:p>
        </w:tc>
        <w:tc>
          <w:tcPr>
            <w:tcW w:w="1620" w:type="dxa"/>
            <w:tcBorders>
              <w:top w:val="single" w:sz="4" w:space="0" w:color="auto"/>
              <w:bottom w:val="single" w:sz="4" w:space="0" w:color="auto"/>
            </w:tcBorders>
          </w:tcPr>
          <w:p w14:paraId="59B19128" w14:textId="3051167B"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04/29/1999</w:t>
            </w:r>
          </w:p>
        </w:tc>
      </w:tr>
      <w:tr w:rsidR="009C58E0" w:rsidRPr="004848E0" w14:paraId="116DDD31" w14:textId="77777777" w:rsidTr="00EB0BE0">
        <w:tc>
          <w:tcPr>
            <w:tcW w:w="1915" w:type="dxa"/>
            <w:tcBorders>
              <w:top w:val="single" w:sz="4" w:space="0" w:color="auto"/>
              <w:bottom w:val="single" w:sz="4" w:space="0" w:color="auto"/>
            </w:tcBorders>
          </w:tcPr>
          <w:p w14:paraId="72B48593" w14:textId="31D83511"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51</w:t>
            </w:r>
          </w:p>
        </w:tc>
        <w:tc>
          <w:tcPr>
            <w:tcW w:w="6023" w:type="dxa"/>
            <w:tcBorders>
              <w:top w:val="single" w:sz="4" w:space="0" w:color="auto"/>
              <w:bottom w:val="single" w:sz="4" w:space="0" w:color="auto"/>
            </w:tcBorders>
          </w:tcPr>
          <w:p w14:paraId="12754DD1" w14:textId="4E78927C"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Meeting Report Dike Stabilization, Waste Cutoff Study, St. Johns Landfill</w:t>
            </w:r>
          </w:p>
        </w:tc>
        <w:tc>
          <w:tcPr>
            <w:tcW w:w="1620" w:type="dxa"/>
            <w:tcBorders>
              <w:top w:val="single" w:sz="4" w:space="0" w:color="auto"/>
              <w:bottom w:val="single" w:sz="4" w:space="0" w:color="auto"/>
            </w:tcBorders>
          </w:tcPr>
          <w:p w14:paraId="393716AE" w14:textId="02987990"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05/12/1999</w:t>
            </w:r>
          </w:p>
        </w:tc>
      </w:tr>
      <w:tr w:rsidR="009C58E0" w:rsidRPr="004848E0" w14:paraId="6A87CC0B" w14:textId="77777777" w:rsidTr="00EB0BE0">
        <w:tc>
          <w:tcPr>
            <w:tcW w:w="1915" w:type="dxa"/>
            <w:tcBorders>
              <w:top w:val="single" w:sz="4" w:space="0" w:color="auto"/>
              <w:bottom w:val="single" w:sz="4" w:space="0" w:color="auto"/>
            </w:tcBorders>
          </w:tcPr>
          <w:p w14:paraId="3ECB5B52" w14:textId="2E7C4CF9"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52</w:t>
            </w:r>
          </w:p>
        </w:tc>
        <w:tc>
          <w:tcPr>
            <w:tcW w:w="6023" w:type="dxa"/>
            <w:tcBorders>
              <w:top w:val="single" w:sz="4" w:space="0" w:color="auto"/>
              <w:bottom w:val="single" w:sz="4" w:space="0" w:color="auto"/>
            </w:tcBorders>
          </w:tcPr>
          <w:p w14:paraId="1A7B2D50" w14:textId="71A1C71F"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Portland Area Model Aircraft Association</w:t>
            </w:r>
          </w:p>
        </w:tc>
        <w:tc>
          <w:tcPr>
            <w:tcW w:w="1620" w:type="dxa"/>
            <w:tcBorders>
              <w:top w:val="single" w:sz="4" w:space="0" w:color="auto"/>
              <w:bottom w:val="single" w:sz="4" w:space="0" w:color="auto"/>
            </w:tcBorders>
          </w:tcPr>
          <w:p w14:paraId="02860559" w14:textId="6660D8DC"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05/12/1999 to 08/28/2000</w:t>
            </w:r>
          </w:p>
        </w:tc>
      </w:tr>
      <w:tr w:rsidR="009C58E0" w:rsidRPr="004848E0" w14:paraId="10555B4F" w14:textId="77777777" w:rsidTr="00EB0BE0">
        <w:tc>
          <w:tcPr>
            <w:tcW w:w="1915" w:type="dxa"/>
            <w:tcBorders>
              <w:top w:val="single" w:sz="4" w:space="0" w:color="auto"/>
              <w:bottom w:val="single" w:sz="4" w:space="0" w:color="auto"/>
            </w:tcBorders>
          </w:tcPr>
          <w:p w14:paraId="76ABC259" w14:textId="2C6C5FA4"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53</w:t>
            </w:r>
          </w:p>
        </w:tc>
        <w:tc>
          <w:tcPr>
            <w:tcW w:w="6023" w:type="dxa"/>
            <w:tcBorders>
              <w:top w:val="single" w:sz="4" w:space="0" w:color="auto"/>
              <w:bottom w:val="single" w:sz="4" w:space="0" w:color="auto"/>
            </w:tcBorders>
          </w:tcPr>
          <w:p w14:paraId="364BC6F2" w14:textId="549DE9BF"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Meeting Records, Marine Drive Widening Project May 18, 1999</w:t>
            </w:r>
          </w:p>
        </w:tc>
        <w:tc>
          <w:tcPr>
            <w:tcW w:w="1620" w:type="dxa"/>
            <w:tcBorders>
              <w:top w:val="single" w:sz="4" w:space="0" w:color="auto"/>
              <w:bottom w:val="single" w:sz="4" w:space="0" w:color="auto"/>
            </w:tcBorders>
          </w:tcPr>
          <w:p w14:paraId="34608979" w14:textId="77777777" w:rsidR="009C58E0" w:rsidRDefault="009C58E0" w:rsidP="009C58E0">
            <w:pPr>
              <w:pStyle w:val="NoSpacing"/>
              <w:rPr>
                <w:rFonts w:asciiTheme="majorHAnsi" w:hAnsiTheme="majorHAnsi" w:cs="Times New Roman"/>
              </w:rPr>
            </w:pPr>
            <w:r w:rsidRPr="004848E0">
              <w:rPr>
                <w:rFonts w:asciiTheme="majorHAnsi" w:hAnsiTheme="majorHAnsi" w:cs="Times New Roman"/>
              </w:rPr>
              <w:t>05/18/1999</w:t>
            </w:r>
          </w:p>
          <w:p w14:paraId="2A06CAA3" w14:textId="77777777" w:rsidR="007F01DA" w:rsidRDefault="007F01DA" w:rsidP="009C58E0">
            <w:pPr>
              <w:pStyle w:val="NoSpacing"/>
              <w:rPr>
                <w:rFonts w:asciiTheme="majorHAnsi" w:hAnsiTheme="majorHAnsi" w:cs="Times New Roman"/>
              </w:rPr>
            </w:pPr>
          </w:p>
          <w:p w14:paraId="36C8A4B6" w14:textId="77777777" w:rsidR="007F01DA" w:rsidRDefault="007F01DA" w:rsidP="009C58E0">
            <w:pPr>
              <w:pStyle w:val="NoSpacing"/>
              <w:rPr>
                <w:rFonts w:asciiTheme="majorHAnsi" w:hAnsiTheme="majorHAnsi" w:cs="Times New Roman"/>
              </w:rPr>
            </w:pPr>
          </w:p>
          <w:p w14:paraId="6A7AB806" w14:textId="77777777" w:rsidR="007F01DA" w:rsidRDefault="007F01DA" w:rsidP="009C58E0">
            <w:pPr>
              <w:pStyle w:val="NoSpacing"/>
              <w:rPr>
                <w:rFonts w:asciiTheme="majorHAnsi" w:hAnsiTheme="majorHAnsi" w:cs="Times New Roman"/>
              </w:rPr>
            </w:pPr>
          </w:p>
          <w:p w14:paraId="141BFA13" w14:textId="4A639C94" w:rsidR="007F01DA" w:rsidRPr="004848E0" w:rsidRDefault="007F01DA" w:rsidP="009C58E0">
            <w:pPr>
              <w:pStyle w:val="NoSpacing"/>
              <w:rPr>
                <w:rFonts w:asciiTheme="majorHAnsi" w:hAnsiTheme="majorHAnsi" w:cs="Times New Roman"/>
              </w:rPr>
            </w:pPr>
          </w:p>
        </w:tc>
      </w:tr>
      <w:tr w:rsidR="009C58E0" w:rsidRPr="004848E0" w14:paraId="53DCE4C2" w14:textId="77777777" w:rsidTr="00EB0BE0">
        <w:tc>
          <w:tcPr>
            <w:tcW w:w="1915" w:type="dxa"/>
            <w:tcBorders>
              <w:top w:val="single" w:sz="4" w:space="0" w:color="auto"/>
              <w:bottom w:val="single" w:sz="4" w:space="0" w:color="auto"/>
            </w:tcBorders>
          </w:tcPr>
          <w:p w14:paraId="359CA637" w14:textId="00AF7F9F"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54</w:t>
            </w:r>
          </w:p>
        </w:tc>
        <w:tc>
          <w:tcPr>
            <w:tcW w:w="6023" w:type="dxa"/>
            <w:tcBorders>
              <w:top w:val="single" w:sz="4" w:space="0" w:color="auto"/>
              <w:bottom w:val="single" w:sz="4" w:space="0" w:color="auto"/>
            </w:tcBorders>
          </w:tcPr>
          <w:p w14:paraId="55A14E84" w14:textId="67BFA3A4"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Trailhead Design and Cost Estimate</w:t>
            </w:r>
          </w:p>
        </w:tc>
        <w:tc>
          <w:tcPr>
            <w:tcW w:w="1620" w:type="dxa"/>
            <w:tcBorders>
              <w:top w:val="single" w:sz="4" w:space="0" w:color="auto"/>
              <w:bottom w:val="single" w:sz="4" w:space="0" w:color="auto"/>
            </w:tcBorders>
          </w:tcPr>
          <w:p w14:paraId="284E032F" w14:textId="3DF5C337"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05/21/1999 to 06/15/1999; undated</w:t>
            </w:r>
          </w:p>
        </w:tc>
      </w:tr>
      <w:tr w:rsidR="009C58E0" w:rsidRPr="004848E0" w14:paraId="633529B7" w14:textId="77777777" w:rsidTr="00EB0BE0">
        <w:tc>
          <w:tcPr>
            <w:tcW w:w="1915" w:type="dxa"/>
            <w:tcBorders>
              <w:top w:val="single" w:sz="4" w:space="0" w:color="auto"/>
              <w:bottom w:val="single" w:sz="4" w:space="0" w:color="auto"/>
            </w:tcBorders>
          </w:tcPr>
          <w:p w14:paraId="5C40D9A4" w14:textId="184EE4DB"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55</w:t>
            </w:r>
          </w:p>
        </w:tc>
        <w:tc>
          <w:tcPr>
            <w:tcW w:w="6023" w:type="dxa"/>
            <w:tcBorders>
              <w:top w:val="single" w:sz="4" w:space="0" w:color="auto"/>
              <w:bottom w:val="single" w:sz="4" w:space="0" w:color="auto"/>
            </w:tcBorders>
          </w:tcPr>
          <w:p w14:paraId="3EEA4963" w14:textId="25AE712A"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 xml:space="preserve">Correspondence, landscaping costs for the boat launch </w:t>
            </w:r>
          </w:p>
        </w:tc>
        <w:tc>
          <w:tcPr>
            <w:tcW w:w="1620" w:type="dxa"/>
            <w:tcBorders>
              <w:top w:val="single" w:sz="4" w:space="0" w:color="auto"/>
              <w:bottom w:val="single" w:sz="4" w:space="0" w:color="auto"/>
            </w:tcBorders>
          </w:tcPr>
          <w:p w14:paraId="3D0E2884" w14:textId="3038164D"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05/26/1999</w:t>
            </w:r>
          </w:p>
        </w:tc>
      </w:tr>
      <w:tr w:rsidR="009C58E0" w:rsidRPr="004848E0" w14:paraId="22CB4310" w14:textId="77777777" w:rsidTr="00EB0BE0">
        <w:tc>
          <w:tcPr>
            <w:tcW w:w="1915" w:type="dxa"/>
            <w:tcBorders>
              <w:top w:val="single" w:sz="4" w:space="0" w:color="auto"/>
              <w:bottom w:val="single" w:sz="4" w:space="0" w:color="auto"/>
            </w:tcBorders>
          </w:tcPr>
          <w:p w14:paraId="098E428D" w14:textId="72BC4ABB"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56</w:t>
            </w:r>
          </w:p>
        </w:tc>
        <w:tc>
          <w:tcPr>
            <w:tcW w:w="6023" w:type="dxa"/>
            <w:tcBorders>
              <w:top w:val="single" w:sz="4" w:space="0" w:color="auto"/>
              <w:bottom w:val="single" w:sz="4" w:space="0" w:color="auto"/>
            </w:tcBorders>
          </w:tcPr>
          <w:p w14:paraId="319BD25F" w14:textId="3C8BE211"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 xml:space="preserve">Preliminary Dike Stabilization Study St. Johns Landfill </w:t>
            </w:r>
          </w:p>
        </w:tc>
        <w:tc>
          <w:tcPr>
            <w:tcW w:w="1620" w:type="dxa"/>
            <w:tcBorders>
              <w:top w:val="single" w:sz="4" w:space="0" w:color="auto"/>
              <w:bottom w:val="single" w:sz="4" w:space="0" w:color="auto"/>
            </w:tcBorders>
          </w:tcPr>
          <w:p w14:paraId="41E2545D" w14:textId="5D6C8303"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06/01/1999</w:t>
            </w:r>
          </w:p>
        </w:tc>
      </w:tr>
      <w:tr w:rsidR="009C58E0" w:rsidRPr="004848E0" w14:paraId="31F36F4C" w14:textId="77777777" w:rsidTr="00EB0BE0">
        <w:tc>
          <w:tcPr>
            <w:tcW w:w="1915" w:type="dxa"/>
            <w:tcBorders>
              <w:top w:val="single" w:sz="4" w:space="0" w:color="auto"/>
              <w:bottom w:val="single" w:sz="4" w:space="0" w:color="auto"/>
            </w:tcBorders>
          </w:tcPr>
          <w:p w14:paraId="6AD87708" w14:textId="26EAE5F4"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57</w:t>
            </w:r>
          </w:p>
        </w:tc>
        <w:tc>
          <w:tcPr>
            <w:tcW w:w="6023" w:type="dxa"/>
            <w:tcBorders>
              <w:top w:val="single" w:sz="4" w:space="0" w:color="auto"/>
              <w:bottom w:val="single" w:sz="4" w:space="0" w:color="auto"/>
            </w:tcBorders>
          </w:tcPr>
          <w:p w14:paraId="0D5B4CEB" w14:textId="1C848FA5"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Waste Cutoff Study St. Johns Landfill</w:t>
            </w:r>
          </w:p>
        </w:tc>
        <w:tc>
          <w:tcPr>
            <w:tcW w:w="1620" w:type="dxa"/>
            <w:tcBorders>
              <w:top w:val="single" w:sz="4" w:space="0" w:color="auto"/>
              <w:bottom w:val="single" w:sz="4" w:space="0" w:color="auto"/>
            </w:tcBorders>
          </w:tcPr>
          <w:p w14:paraId="02A29324" w14:textId="248763CA"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06/01/1999</w:t>
            </w:r>
          </w:p>
        </w:tc>
      </w:tr>
      <w:tr w:rsidR="009C58E0" w:rsidRPr="004848E0" w14:paraId="094C00FE" w14:textId="77777777" w:rsidTr="00EB0BE0">
        <w:tc>
          <w:tcPr>
            <w:tcW w:w="1915" w:type="dxa"/>
            <w:tcBorders>
              <w:top w:val="single" w:sz="4" w:space="0" w:color="auto"/>
              <w:bottom w:val="single" w:sz="4" w:space="0" w:color="auto"/>
            </w:tcBorders>
          </w:tcPr>
          <w:p w14:paraId="63017852" w14:textId="790C14B8"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58</w:t>
            </w:r>
          </w:p>
        </w:tc>
        <w:tc>
          <w:tcPr>
            <w:tcW w:w="6023" w:type="dxa"/>
            <w:tcBorders>
              <w:top w:val="single" w:sz="4" w:space="0" w:color="auto"/>
              <w:bottom w:val="single" w:sz="4" w:space="0" w:color="auto"/>
            </w:tcBorders>
          </w:tcPr>
          <w:p w14:paraId="4A71DE18" w14:textId="5F83DCF7"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Preliminary Western Painted Turtle Study</w:t>
            </w:r>
          </w:p>
        </w:tc>
        <w:tc>
          <w:tcPr>
            <w:tcW w:w="1620" w:type="dxa"/>
            <w:tcBorders>
              <w:top w:val="single" w:sz="4" w:space="0" w:color="auto"/>
              <w:bottom w:val="single" w:sz="4" w:space="0" w:color="auto"/>
            </w:tcBorders>
          </w:tcPr>
          <w:p w14:paraId="0D6225AC" w14:textId="60C0CEF6"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06/01/1999</w:t>
            </w:r>
          </w:p>
        </w:tc>
      </w:tr>
      <w:tr w:rsidR="009C58E0" w:rsidRPr="004848E0" w14:paraId="494F722B" w14:textId="77777777" w:rsidTr="00EB0BE0">
        <w:tc>
          <w:tcPr>
            <w:tcW w:w="1915" w:type="dxa"/>
            <w:tcBorders>
              <w:top w:val="single" w:sz="4" w:space="0" w:color="auto"/>
              <w:bottom w:val="single" w:sz="4" w:space="0" w:color="auto"/>
            </w:tcBorders>
          </w:tcPr>
          <w:p w14:paraId="43CECB04" w14:textId="5FD0AE66"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59</w:t>
            </w:r>
          </w:p>
        </w:tc>
        <w:tc>
          <w:tcPr>
            <w:tcW w:w="6023" w:type="dxa"/>
            <w:tcBorders>
              <w:top w:val="single" w:sz="4" w:space="0" w:color="auto"/>
              <w:bottom w:val="single" w:sz="4" w:space="0" w:color="auto"/>
            </w:tcBorders>
          </w:tcPr>
          <w:p w14:paraId="6F4F41E0" w14:textId="63BF62A2"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Smith &amp; Bybee Lakes Trust Fund 761</w:t>
            </w:r>
          </w:p>
        </w:tc>
        <w:tc>
          <w:tcPr>
            <w:tcW w:w="1620" w:type="dxa"/>
            <w:tcBorders>
              <w:top w:val="single" w:sz="4" w:space="0" w:color="auto"/>
              <w:bottom w:val="single" w:sz="4" w:space="0" w:color="auto"/>
            </w:tcBorders>
          </w:tcPr>
          <w:p w14:paraId="4E9F1E05" w14:textId="4037CA0D"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06/09/1999</w:t>
            </w:r>
          </w:p>
        </w:tc>
      </w:tr>
      <w:tr w:rsidR="009C58E0" w:rsidRPr="004848E0" w14:paraId="5AD4E807" w14:textId="77777777" w:rsidTr="00EB0BE0">
        <w:tc>
          <w:tcPr>
            <w:tcW w:w="1915" w:type="dxa"/>
            <w:tcBorders>
              <w:top w:val="single" w:sz="4" w:space="0" w:color="auto"/>
              <w:bottom w:val="single" w:sz="4" w:space="0" w:color="auto"/>
            </w:tcBorders>
          </w:tcPr>
          <w:p w14:paraId="5680B06F" w14:textId="374F2F76"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60</w:t>
            </w:r>
          </w:p>
        </w:tc>
        <w:tc>
          <w:tcPr>
            <w:tcW w:w="6023" w:type="dxa"/>
            <w:tcBorders>
              <w:top w:val="single" w:sz="4" w:space="0" w:color="auto"/>
              <w:bottom w:val="single" w:sz="4" w:space="0" w:color="auto"/>
            </w:tcBorders>
          </w:tcPr>
          <w:p w14:paraId="21FD7861" w14:textId="73DC9A6E"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Trails Summit “Connections” Announcement</w:t>
            </w:r>
          </w:p>
        </w:tc>
        <w:tc>
          <w:tcPr>
            <w:tcW w:w="1620" w:type="dxa"/>
            <w:tcBorders>
              <w:top w:val="single" w:sz="4" w:space="0" w:color="auto"/>
              <w:bottom w:val="single" w:sz="4" w:space="0" w:color="auto"/>
            </w:tcBorders>
          </w:tcPr>
          <w:p w14:paraId="13FFE3DA" w14:textId="711D629F"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06/10/1999</w:t>
            </w:r>
          </w:p>
        </w:tc>
      </w:tr>
      <w:tr w:rsidR="009C58E0" w:rsidRPr="004848E0" w14:paraId="6D7D1185" w14:textId="77777777" w:rsidTr="00EB0BE0">
        <w:tc>
          <w:tcPr>
            <w:tcW w:w="1915" w:type="dxa"/>
            <w:tcBorders>
              <w:top w:val="single" w:sz="4" w:space="0" w:color="auto"/>
              <w:bottom w:val="single" w:sz="4" w:space="0" w:color="auto"/>
            </w:tcBorders>
          </w:tcPr>
          <w:p w14:paraId="34D63979" w14:textId="0F5D66ED"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61</w:t>
            </w:r>
          </w:p>
        </w:tc>
        <w:tc>
          <w:tcPr>
            <w:tcW w:w="6023" w:type="dxa"/>
            <w:tcBorders>
              <w:top w:val="single" w:sz="4" w:space="0" w:color="auto"/>
              <w:bottom w:val="single" w:sz="4" w:space="0" w:color="auto"/>
            </w:tcBorders>
          </w:tcPr>
          <w:p w14:paraId="1967A423" w14:textId="0D423AA3"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Meeting Records, SBLMC Landfill Subcommittee July 7, 1999</w:t>
            </w:r>
          </w:p>
        </w:tc>
        <w:tc>
          <w:tcPr>
            <w:tcW w:w="1620" w:type="dxa"/>
            <w:tcBorders>
              <w:top w:val="single" w:sz="4" w:space="0" w:color="auto"/>
              <w:bottom w:val="single" w:sz="4" w:space="0" w:color="auto"/>
            </w:tcBorders>
          </w:tcPr>
          <w:p w14:paraId="381089A3" w14:textId="40D03CF5"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07/07/1999</w:t>
            </w:r>
          </w:p>
        </w:tc>
      </w:tr>
      <w:tr w:rsidR="009C58E0" w:rsidRPr="004848E0" w14:paraId="7E2B7BD2" w14:textId="77777777" w:rsidTr="00EB0BE0">
        <w:tc>
          <w:tcPr>
            <w:tcW w:w="1915" w:type="dxa"/>
            <w:tcBorders>
              <w:top w:val="single" w:sz="4" w:space="0" w:color="auto"/>
              <w:bottom w:val="single" w:sz="4" w:space="0" w:color="auto"/>
            </w:tcBorders>
          </w:tcPr>
          <w:p w14:paraId="72161D50" w14:textId="0FBF5042"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62</w:t>
            </w:r>
          </w:p>
        </w:tc>
        <w:tc>
          <w:tcPr>
            <w:tcW w:w="6023" w:type="dxa"/>
            <w:tcBorders>
              <w:top w:val="single" w:sz="4" w:space="0" w:color="auto"/>
              <w:bottom w:val="single" w:sz="4" w:space="0" w:color="auto"/>
            </w:tcBorders>
          </w:tcPr>
          <w:p w14:paraId="556F8BF5" w14:textId="3976B1DE"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Regional Parks and Greenspaces S&amp;B Lakes Trust Fund 761 FY 1999-00</w:t>
            </w:r>
          </w:p>
        </w:tc>
        <w:tc>
          <w:tcPr>
            <w:tcW w:w="1620" w:type="dxa"/>
            <w:tcBorders>
              <w:top w:val="single" w:sz="4" w:space="0" w:color="auto"/>
              <w:bottom w:val="single" w:sz="4" w:space="0" w:color="auto"/>
            </w:tcBorders>
          </w:tcPr>
          <w:p w14:paraId="3359269F" w14:textId="19926CD7"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08/06/1999</w:t>
            </w:r>
          </w:p>
        </w:tc>
      </w:tr>
      <w:tr w:rsidR="009C58E0" w:rsidRPr="004848E0" w14:paraId="52F81D6C" w14:textId="77777777" w:rsidTr="00EB0BE0">
        <w:tc>
          <w:tcPr>
            <w:tcW w:w="1915" w:type="dxa"/>
            <w:tcBorders>
              <w:top w:val="single" w:sz="4" w:space="0" w:color="auto"/>
              <w:bottom w:val="single" w:sz="4" w:space="0" w:color="auto"/>
            </w:tcBorders>
          </w:tcPr>
          <w:p w14:paraId="653A343A" w14:textId="216629C2"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63</w:t>
            </w:r>
          </w:p>
        </w:tc>
        <w:tc>
          <w:tcPr>
            <w:tcW w:w="6023" w:type="dxa"/>
            <w:tcBorders>
              <w:top w:val="single" w:sz="4" w:space="0" w:color="auto"/>
              <w:bottom w:val="single" w:sz="4" w:space="0" w:color="auto"/>
            </w:tcBorders>
          </w:tcPr>
          <w:p w14:paraId="04F2888A" w14:textId="675CAD0C"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facilities plan, North Marine Drive Widening Project</w:t>
            </w:r>
          </w:p>
        </w:tc>
        <w:tc>
          <w:tcPr>
            <w:tcW w:w="1620" w:type="dxa"/>
            <w:tcBorders>
              <w:top w:val="single" w:sz="4" w:space="0" w:color="auto"/>
              <w:bottom w:val="single" w:sz="4" w:space="0" w:color="auto"/>
            </w:tcBorders>
          </w:tcPr>
          <w:p w14:paraId="676CC616" w14:textId="6967A0B0"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08/12/1999</w:t>
            </w:r>
          </w:p>
        </w:tc>
      </w:tr>
      <w:tr w:rsidR="009C58E0" w:rsidRPr="004848E0" w14:paraId="5A62E1D3" w14:textId="77777777" w:rsidTr="00EB0BE0">
        <w:tc>
          <w:tcPr>
            <w:tcW w:w="1915" w:type="dxa"/>
            <w:tcBorders>
              <w:top w:val="single" w:sz="4" w:space="0" w:color="auto"/>
              <w:bottom w:val="single" w:sz="4" w:space="0" w:color="auto"/>
            </w:tcBorders>
          </w:tcPr>
          <w:p w14:paraId="138D9380" w14:textId="478C7F64"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64</w:t>
            </w:r>
          </w:p>
        </w:tc>
        <w:tc>
          <w:tcPr>
            <w:tcW w:w="6023" w:type="dxa"/>
            <w:tcBorders>
              <w:top w:val="single" w:sz="4" w:space="0" w:color="auto"/>
              <w:bottom w:val="single" w:sz="4" w:space="0" w:color="auto"/>
            </w:tcBorders>
          </w:tcPr>
          <w:p w14:paraId="3960521E" w14:textId="73FFF80A"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Metro Council Resolution No. 99-2837</w:t>
            </w:r>
          </w:p>
        </w:tc>
        <w:tc>
          <w:tcPr>
            <w:tcW w:w="1620" w:type="dxa"/>
            <w:tcBorders>
              <w:top w:val="single" w:sz="4" w:space="0" w:color="auto"/>
              <w:bottom w:val="single" w:sz="4" w:space="0" w:color="auto"/>
            </w:tcBorders>
          </w:tcPr>
          <w:p w14:paraId="3F3B20B7" w14:textId="3DDB9A3C"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08/27/1999 to 09/19/1999</w:t>
            </w:r>
          </w:p>
        </w:tc>
      </w:tr>
      <w:tr w:rsidR="009C58E0" w:rsidRPr="004848E0" w14:paraId="4B4ADB81" w14:textId="77777777" w:rsidTr="00EB0BE0">
        <w:tc>
          <w:tcPr>
            <w:tcW w:w="1915" w:type="dxa"/>
            <w:tcBorders>
              <w:top w:val="single" w:sz="4" w:space="0" w:color="auto"/>
              <w:bottom w:val="single" w:sz="4" w:space="0" w:color="auto"/>
            </w:tcBorders>
          </w:tcPr>
          <w:p w14:paraId="1E7E3139" w14:textId="2CB8BA5A"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65</w:t>
            </w:r>
          </w:p>
        </w:tc>
        <w:tc>
          <w:tcPr>
            <w:tcW w:w="6023" w:type="dxa"/>
            <w:tcBorders>
              <w:top w:val="single" w:sz="4" w:space="0" w:color="auto"/>
              <w:bottom w:val="single" w:sz="4" w:space="0" w:color="auto"/>
            </w:tcBorders>
          </w:tcPr>
          <w:p w14:paraId="6A331BD1" w14:textId="45D1DE45"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The Watershed Revegetation Program</w:t>
            </w:r>
          </w:p>
        </w:tc>
        <w:tc>
          <w:tcPr>
            <w:tcW w:w="1620" w:type="dxa"/>
            <w:tcBorders>
              <w:top w:val="single" w:sz="4" w:space="0" w:color="auto"/>
              <w:bottom w:val="single" w:sz="4" w:space="0" w:color="auto"/>
            </w:tcBorders>
          </w:tcPr>
          <w:p w14:paraId="45BEFF09" w14:textId="1F48D329"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09/17/1999 to 01/19/2000</w:t>
            </w:r>
          </w:p>
        </w:tc>
      </w:tr>
      <w:tr w:rsidR="009C58E0" w:rsidRPr="004848E0" w14:paraId="034EF222" w14:textId="77777777" w:rsidTr="00EB0BE0">
        <w:tc>
          <w:tcPr>
            <w:tcW w:w="1915" w:type="dxa"/>
            <w:tcBorders>
              <w:top w:val="single" w:sz="4" w:space="0" w:color="auto"/>
              <w:bottom w:val="single" w:sz="4" w:space="0" w:color="auto"/>
            </w:tcBorders>
          </w:tcPr>
          <w:p w14:paraId="11D3B889" w14:textId="47D99A6B"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66</w:t>
            </w:r>
          </w:p>
        </w:tc>
        <w:tc>
          <w:tcPr>
            <w:tcW w:w="6023" w:type="dxa"/>
            <w:tcBorders>
              <w:top w:val="single" w:sz="4" w:space="0" w:color="auto"/>
              <w:bottom w:val="single" w:sz="4" w:space="0" w:color="auto"/>
            </w:tcBorders>
          </w:tcPr>
          <w:p w14:paraId="025B1CFD" w14:textId="0205E280"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Meeting Records, SBLMC Budget Subcommittee September 23, 1999</w:t>
            </w:r>
          </w:p>
        </w:tc>
        <w:tc>
          <w:tcPr>
            <w:tcW w:w="1620" w:type="dxa"/>
            <w:tcBorders>
              <w:top w:val="single" w:sz="4" w:space="0" w:color="auto"/>
              <w:bottom w:val="single" w:sz="4" w:space="0" w:color="auto"/>
            </w:tcBorders>
          </w:tcPr>
          <w:p w14:paraId="7C73D8BE" w14:textId="36CF03FE"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09/23/1999</w:t>
            </w:r>
          </w:p>
        </w:tc>
      </w:tr>
      <w:tr w:rsidR="009C58E0" w:rsidRPr="004848E0" w14:paraId="1295F80C" w14:textId="77777777" w:rsidTr="00EB0BE0">
        <w:tc>
          <w:tcPr>
            <w:tcW w:w="1915" w:type="dxa"/>
            <w:tcBorders>
              <w:top w:val="single" w:sz="4" w:space="0" w:color="auto"/>
              <w:bottom w:val="single" w:sz="4" w:space="0" w:color="auto"/>
            </w:tcBorders>
          </w:tcPr>
          <w:p w14:paraId="06ABA532" w14:textId="3ED909A8"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67</w:t>
            </w:r>
          </w:p>
        </w:tc>
        <w:tc>
          <w:tcPr>
            <w:tcW w:w="6023" w:type="dxa"/>
            <w:tcBorders>
              <w:top w:val="single" w:sz="4" w:space="0" w:color="auto"/>
              <w:bottom w:val="single" w:sz="4" w:space="0" w:color="auto"/>
            </w:tcBorders>
          </w:tcPr>
          <w:p w14:paraId="01ED3467" w14:textId="27544F78"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Purple Loosestrife Summit meeting</w:t>
            </w:r>
          </w:p>
        </w:tc>
        <w:tc>
          <w:tcPr>
            <w:tcW w:w="1620" w:type="dxa"/>
            <w:tcBorders>
              <w:top w:val="single" w:sz="4" w:space="0" w:color="auto"/>
              <w:bottom w:val="single" w:sz="4" w:space="0" w:color="auto"/>
            </w:tcBorders>
          </w:tcPr>
          <w:p w14:paraId="04001799" w14:textId="68797579"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09/27/1999</w:t>
            </w:r>
          </w:p>
        </w:tc>
      </w:tr>
      <w:tr w:rsidR="009C58E0" w:rsidRPr="004848E0" w14:paraId="773B5F1F" w14:textId="77777777" w:rsidTr="00EB0BE0">
        <w:tc>
          <w:tcPr>
            <w:tcW w:w="1915" w:type="dxa"/>
            <w:tcBorders>
              <w:top w:val="single" w:sz="4" w:space="0" w:color="auto"/>
              <w:bottom w:val="single" w:sz="4" w:space="0" w:color="auto"/>
            </w:tcBorders>
          </w:tcPr>
          <w:p w14:paraId="1E598F0D" w14:textId="169C9CB8"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68</w:t>
            </w:r>
          </w:p>
        </w:tc>
        <w:tc>
          <w:tcPr>
            <w:tcW w:w="6023" w:type="dxa"/>
            <w:tcBorders>
              <w:top w:val="single" w:sz="4" w:space="0" w:color="auto"/>
              <w:bottom w:val="single" w:sz="4" w:space="0" w:color="auto"/>
            </w:tcBorders>
          </w:tcPr>
          <w:p w14:paraId="6CD1B593" w14:textId="1134F8B1"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Land Use Review Notice Case # LUR99-00249 EN</w:t>
            </w:r>
          </w:p>
        </w:tc>
        <w:tc>
          <w:tcPr>
            <w:tcW w:w="1620" w:type="dxa"/>
            <w:tcBorders>
              <w:top w:val="single" w:sz="4" w:space="0" w:color="auto"/>
              <w:bottom w:val="single" w:sz="4" w:space="0" w:color="auto"/>
            </w:tcBorders>
          </w:tcPr>
          <w:p w14:paraId="442FC23C" w14:textId="38355A78"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09/30/1999</w:t>
            </w:r>
          </w:p>
        </w:tc>
      </w:tr>
      <w:tr w:rsidR="009C58E0" w:rsidRPr="004848E0" w14:paraId="291ECBF9" w14:textId="77777777" w:rsidTr="00EB0BE0">
        <w:tc>
          <w:tcPr>
            <w:tcW w:w="1915" w:type="dxa"/>
            <w:tcBorders>
              <w:top w:val="single" w:sz="4" w:space="0" w:color="auto"/>
              <w:bottom w:val="single" w:sz="4" w:space="0" w:color="auto"/>
            </w:tcBorders>
          </w:tcPr>
          <w:p w14:paraId="3BBD149C" w14:textId="71DC81F6"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69</w:t>
            </w:r>
          </w:p>
        </w:tc>
        <w:tc>
          <w:tcPr>
            <w:tcW w:w="6023" w:type="dxa"/>
            <w:tcBorders>
              <w:top w:val="single" w:sz="4" w:space="0" w:color="auto"/>
              <w:bottom w:val="single" w:sz="4" w:space="0" w:color="auto"/>
            </w:tcBorders>
          </w:tcPr>
          <w:p w14:paraId="5FCC7152" w14:textId="3372A870"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Summer Metro Activities – Smith &amp; Bybee</w:t>
            </w:r>
          </w:p>
        </w:tc>
        <w:tc>
          <w:tcPr>
            <w:tcW w:w="1620" w:type="dxa"/>
            <w:tcBorders>
              <w:top w:val="single" w:sz="4" w:space="0" w:color="auto"/>
              <w:bottom w:val="single" w:sz="4" w:space="0" w:color="auto"/>
            </w:tcBorders>
          </w:tcPr>
          <w:p w14:paraId="41245006" w14:textId="50B4A415"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10/15/1999; undated</w:t>
            </w:r>
          </w:p>
        </w:tc>
      </w:tr>
      <w:tr w:rsidR="009C58E0" w:rsidRPr="004848E0" w14:paraId="2D60B7DB" w14:textId="77777777" w:rsidTr="00EB0BE0">
        <w:tc>
          <w:tcPr>
            <w:tcW w:w="1915" w:type="dxa"/>
            <w:tcBorders>
              <w:top w:val="single" w:sz="4" w:space="0" w:color="auto"/>
              <w:bottom w:val="single" w:sz="4" w:space="0" w:color="auto"/>
            </w:tcBorders>
          </w:tcPr>
          <w:p w14:paraId="1D83E879" w14:textId="3D0799D6"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70</w:t>
            </w:r>
          </w:p>
        </w:tc>
        <w:tc>
          <w:tcPr>
            <w:tcW w:w="6023" w:type="dxa"/>
            <w:tcBorders>
              <w:top w:val="single" w:sz="4" w:space="0" w:color="auto"/>
              <w:bottom w:val="single" w:sz="4" w:space="0" w:color="auto"/>
            </w:tcBorders>
          </w:tcPr>
          <w:p w14:paraId="687A3BB4" w14:textId="67A58945"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Regional Parks and Greenspaces S&amp;B Trust Fund 761 FY 2000-01</w:t>
            </w:r>
          </w:p>
        </w:tc>
        <w:tc>
          <w:tcPr>
            <w:tcW w:w="1620" w:type="dxa"/>
            <w:tcBorders>
              <w:top w:val="single" w:sz="4" w:space="0" w:color="auto"/>
              <w:bottom w:val="single" w:sz="4" w:space="0" w:color="auto"/>
            </w:tcBorders>
          </w:tcPr>
          <w:p w14:paraId="345148C0" w14:textId="549016CC"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10/20/1999 to 10/26/1999</w:t>
            </w:r>
          </w:p>
        </w:tc>
      </w:tr>
      <w:tr w:rsidR="009C58E0" w:rsidRPr="004848E0" w14:paraId="1317365C" w14:textId="77777777" w:rsidTr="00EB0BE0">
        <w:tc>
          <w:tcPr>
            <w:tcW w:w="1915" w:type="dxa"/>
            <w:tcBorders>
              <w:top w:val="single" w:sz="4" w:space="0" w:color="auto"/>
              <w:bottom w:val="single" w:sz="4" w:space="0" w:color="auto"/>
            </w:tcBorders>
          </w:tcPr>
          <w:p w14:paraId="727A18AF" w14:textId="36C77E2E"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71</w:t>
            </w:r>
          </w:p>
        </w:tc>
        <w:tc>
          <w:tcPr>
            <w:tcW w:w="6023" w:type="dxa"/>
            <w:tcBorders>
              <w:top w:val="single" w:sz="4" w:space="0" w:color="auto"/>
              <w:bottom w:val="single" w:sz="4" w:space="0" w:color="auto"/>
            </w:tcBorders>
          </w:tcPr>
          <w:p w14:paraId="5111E064" w14:textId="1E407E09"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Emily Roth resignation</w:t>
            </w:r>
          </w:p>
        </w:tc>
        <w:tc>
          <w:tcPr>
            <w:tcW w:w="1620" w:type="dxa"/>
            <w:tcBorders>
              <w:top w:val="single" w:sz="4" w:space="0" w:color="auto"/>
              <w:bottom w:val="single" w:sz="4" w:space="0" w:color="auto"/>
            </w:tcBorders>
          </w:tcPr>
          <w:p w14:paraId="35DA4F0B" w14:textId="2B2FD226"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11/24/1999</w:t>
            </w:r>
          </w:p>
        </w:tc>
      </w:tr>
      <w:tr w:rsidR="009C58E0" w:rsidRPr="004848E0" w14:paraId="190073C1" w14:textId="77777777" w:rsidTr="00EB0BE0">
        <w:tc>
          <w:tcPr>
            <w:tcW w:w="1915" w:type="dxa"/>
            <w:tcBorders>
              <w:top w:val="single" w:sz="4" w:space="0" w:color="auto"/>
              <w:bottom w:val="single" w:sz="4" w:space="0" w:color="auto"/>
            </w:tcBorders>
          </w:tcPr>
          <w:p w14:paraId="7C8D2755" w14:textId="649DBC17"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72</w:t>
            </w:r>
          </w:p>
        </w:tc>
        <w:tc>
          <w:tcPr>
            <w:tcW w:w="6023" w:type="dxa"/>
            <w:tcBorders>
              <w:top w:val="single" w:sz="4" w:space="0" w:color="auto"/>
              <w:bottom w:val="single" w:sz="4" w:space="0" w:color="auto"/>
            </w:tcBorders>
          </w:tcPr>
          <w:p w14:paraId="4E2AE5C2" w14:textId="1245B8B7"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Establishment of Native Vegetation at St. Johns Landfill Test Plot Monitoring</w:t>
            </w:r>
          </w:p>
        </w:tc>
        <w:tc>
          <w:tcPr>
            <w:tcW w:w="1620" w:type="dxa"/>
            <w:tcBorders>
              <w:top w:val="single" w:sz="4" w:space="0" w:color="auto"/>
              <w:bottom w:val="single" w:sz="4" w:space="0" w:color="auto"/>
            </w:tcBorders>
          </w:tcPr>
          <w:p w14:paraId="5EBD234F" w14:textId="17CC0FB6"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12/01/1999</w:t>
            </w:r>
          </w:p>
        </w:tc>
      </w:tr>
      <w:tr w:rsidR="009C58E0" w:rsidRPr="004848E0" w14:paraId="11FA7D96" w14:textId="77777777" w:rsidTr="00EB0BE0">
        <w:tc>
          <w:tcPr>
            <w:tcW w:w="1915" w:type="dxa"/>
            <w:tcBorders>
              <w:top w:val="single" w:sz="4" w:space="0" w:color="auto"/>
              <w:bottom w:val="single" w:sz="4" w:space="0" w:color="auto"/>
            </w:tcBorders>
          </w:tcPr>
          <w:p w14:paraId="416575BA" w14:textId="0A837AAF"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73</w:t>
            </w:r>
          </w:p>
        </w:tc>
        <w:tc>
          <w:tcPr>
            <w:tcW w:w="6023" w:type="dxa"/>
            <w:tcBorders>
              <w:top w:val="single" w:sz="4" w:space="0" w:color="auto"/>
              <w:bottom w:val="single" w:sz="4" w:space="0" w:color="auto"/>
            </w:tcBorders>
          </w:tcPr>
          <w:p w14:paraId="6C622667" w14:textId="71063C93"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MCCF Wapato Outline</w:t>
            </w:r>
          </w:p>
        </w:tc>
        <w:tc>
          <w:tcPr>
            <w:tcW w:w="1620" w:type="dxa"/>
            <w:tcBorders>
              <w:top w:val="single" w:sz="4" w:space="0" w:color="auto"/>
              <w:bottom w:val="single" w:sz="4" w:space="0" w:color="auto"/>
            </w:tcBorders>
          </w:tcPr>
          <w:p w14:paraId="0C68225A" w14:textId="174ECBAA"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12/08/1999</w:t>
            </w:r>
          </w:p>
        </w:tc>
      </w:tr>
      <w:tr w:rsidR="009C58E0" w:rsidRPr="004848E0" w14:paraId="3D697AA1" w14:textId="77777777" w:rsidTr="00EB0BE0">
        <w:tc>
          <w:tcPr>
            <w:tcW w:w="1915" w:type="dxa"/>
            <w:tcBorders>
              <w:top w:val="single" w:sz="4" w:space="0" w:color="auto"/>
              <w:bottom w:val="single" w:sz="4" w:space="0" w:color="auto"/>
            </w:tcBorders>
          </w:tcPr>
          <w:p w14:paraId="51B0A162" w14:textId="44E800C4"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74</w:t>
            </w:r>
          </w:p>
        </w:tc>
        <w:tc>
          <w:tcPr>
            <w:tcW w:w="6023" w:type="dxa"/>
            <w:tcBorders>
              <w:top w:val="single" w:sz="4" w:space="0" w:color="auto"/>
              <w:bottom w:val="single" w:sz="4" w:space="0" w:color="auto"/>
            </w:tcBorders>
          </w:tcPr>
          <w:p w14:paraId="002C07CB" w14:textId="13722809"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Conditional Use Review Public Hearing LUR 99-00786</w:t>
            </w:r>
          </w:p>
        </w:tc>
        <w:tc>
          <w:tcPr>
            <w:tcW w:w="1620" w:type="dxa"/>
            <w:tcBorders>
              <w:top w:val="single" w:sz="4" w:space="0" w:color="auto"/>
              <w:bottom w:val="single" w:sz="4" w:space="0" w:color="auto"/>
            </w:tcBorders>
          </w:tcPr>
          <w:p w14:paraId="3433AC65" w14:textId="1D76AA07"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12/13/1999</w:t>
            </w:r>
          </w:p>
        </w:tc>
      </w:tr>
      <w:tr w:rsidR="009C58E0" w:rsidRPr="004848E0" w14:paraId="7AC222FD" w14:textId="77777777" w:rsidTr="00EB0BE0">
        <w:tc>
          <w:tcPr>
            <w:tcW w:w="1915" w:type="dxa"/>
            <w:tcBorders>
              <w:top w:val="single" w:sz="4" w:space="0" w:color="auto"/>
              <w:bottom w:val="single" w:sz="4" w:space="0" w:color="auto"/>
            </w:tcBorders>
          </w:tcPr>
          <w:p w14:paraId="129255D9" w14:textId="6C659054"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75</w:t>
            </w:r>
          </w:p>
        </w:tc>
        <w:tc>
          <w:tcPr>
            <w:tcW w:w="6023" w:type="dxa"/>
            <w:tcBorders>
              <w:top w:val="single" w:sz="4" w:space="0" w:color="auto"/>
              <w:bottom w:val="single" w:sz="4" w:space="0" w:color="auto"/>
            </w:tcBorders>
          </w:tcPr>
          <w:p w14:paraId="12F413C4" w14:textId="0F5ED2CA"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Publication, The Winter Solstice: A Ripple Effect</w:t>
            </w:r>
          </w:p>
        </w:tc>
        <w:tc>
          <w:tcPr>
            <w:tcW w:w="1620" w:type="dxa"/>
            <w:tcBorders>
              <w:top w:val="single" w:sz="4" w:space="0" w:color="auto"/>
              <w:bottom w:val="single" w:sz="4" w:space="0" w:color="auto"/>
            </w:tcBorders>
          </w:tcPr>
          <w:p w14:paraId="38A706F1" w14:textId="43C954FE"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12/18/1999</w:t>
            </w:r>
          </w:p>
        </w:tc>
      </w:tr>
      <w:tr w:rsidR="009C58E0" w:rsidRPr="004848E0" w14:paraId="3CD1F950" w14:textId="77777777" w:rsidTr="00EB0BE0">
        <w:tc>
          <w:tcPr>
            <w:tcW w:w="1915" w:type="dxa"/>
            <w:tcBorders>
              <w:top w:val="single" w:sz="4" w:space="0" w:color="auto"/>
              <w:bottom w:val="single" w:sz="4" w:space="0" w:color="auto"/>
            </w:tcBorders>
          </w:tcPr>
          <w:p w14:paraId="04C54324" w14:textId="1DCE644D"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76</w:t>
            </w:r>
          </w:p>
        </w:tc>
        <w:tc>
          <w:tcPr>
            <w:tcW w:w="6023" w:type="dxa"/>
            <w:tcBorders>
              <w:top w:val="single" w:sz="4" w:space="0" w:color="auto"/>
              <w:bottom w:val="single" w:sz="4" w:space="0" w:color="auto"/>
            </w:tcBorders>
          </w:tcPr>
          <w:p w14:paraId="1EAD800A" w14:textId="11EA9127"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Pre-Application Conference Request Form</w:t>
            </w:r>
          </w:p>
        </w:tc>
        <w:tc>
          <w:tcPr>
            <w:tcW w:w="1620" w:type="dxa"/>
            <w:tcBorders>
              <w:top w:val="single" w:sz="4" w:space="0" w:color="auto"/>
              <w:bottom w:val="single" w:sz="4" w:space="0" w:color="auto"/>
            </w:tcBorders>
          </w:tcPr>
          <w:p w14:paraId="0115CFCF" w14:textId="6ECF3AF7"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undated</w:t>
            </w:r>
          </w:p>
        </w:tc>
      </w:tr>
      <w:tr w:rsidR="009C58E0" w:rsidRPr="004848E0" w14:paraId="6016B85D" w14:textId="77777777" w:rsidTr="00EB0BE0">
        <w:tc>
          <w:tcPr>
            <w:tcW w:w="1915" w:type="dxa"/>
            <w:tcBorders>
              <w:top w:val="single" w:sz="4" w:space="0" w:color="auto"/>
              <w:bottom w:val="single" w:sz="4" w:space="0" w:color="auto"/>
            </w:tcBorders>
          </w:tcPr>
          <w:p w14:paraId="5E5645FB" w14:textId="1F15FF9B"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77</w:t>
            </w:r>
          </w:p>
        </w:tc>
        <w:tc>
          <w:tcPr>
            <w:tcW w:w="6023" w:type="dxa"/>
            <w:tcBorders>
              <w:top w:val="single" w:sz="4" w:space="0" w:color="auto"/>
              <w:bottom w:val="single" w:sz="4" w:space="0" w:color="auto"/>
            </w:tcBorders>
          </w:tcPr>
          <w:p w14:paraId="2EC7A446" w14:textId="29FBAA1D"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North Marine Drive Project Development Summary</w:t>
            </w:r>
          </w:p>
        </w:tc>
        <w:tc>
          <w:tcPr>
            <w:tcW w:w="1620" w:type="dxa"/>
            <w:tcBorders>
              <w:top w:val="single" w:sz="4" w:space="0" w:color="auto"/>
              <w:bottom w:val="single" w:sz="4" w:space="0" w:color="auto"/>
            </w:tcBorders>
          </w:tcPr>
          <w:p w14:paraId="3BF5CF19" w14:textId="36B9D4FB"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undated</w:t>
            </w:r>
          </w:p>
        </w:tc>
      </w:tr>
      <w:tr w:rsidR="009C58E0" w:rsidRPr="004848E0" w14:paraId="10812B24" w14:textId="77777777" w:rsidTr="00EB0BE0">
        <w:tc>
          <w:tcPr>
            <w:tcW w:w="1915" w:type="dxa"/>
            <w:tcBorders>
              <w:top w:val="single" w:sz="4" w:space="0" w:color="auto"/>
              <w:bottom w:val="single" w:sz="4" w:space="0" w:color="auto"/>
            </w:tcBorders>
          </w:tcPr>
          <w:p w14:paraId="62ABB029" w14:textId="122C6EBD"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78</w:t>
            </w:r>
          </w:p>
        </w:tc>
        <w:tc>
          <w:tcPr>
            <w:tcW w:w="6023" w:type="dxa"/>
            <w:tcBorders>
              <w:top w:val="single" w:sz="4" w:space="0" w:color="auto"/>
              <w:bottom w:val="single" w:sz="4" w:space="0" w:color="auto"/>
            </w:tcBorders>
          </w:tcPr>
          <w:p w14:paraId="6F91EFB4" w14:textId="4DA0FC0F"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Earthen Berm with Noise Barrier</w:t>
            </w:r>
          </w:p>
        </w:tc>
        <w:tc>
          <w:tcPr>
            <w:tcW w:w="1620" w:type="dxa"/>
            <w:tcBorders>
              <w:top w:val="single" w:sz="4" w:space="0" w:color="auto"/>
              <w:bottom w:val="single" w:sz="4" w:space="0" w:color="auto"/>
            </w:tcBorders>
          </w:tcPr>
          <w:p w14:paraId="4CA5D249" w14:textId="33F2BC84"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undated</w:t>
            </w:r>
          </w:p>
        </w:tc>
      </w:tr>
      <w:tr w:rsidR="009C58E0" w:rsidRPr="004848E0" w14:paraId="4166B1FB" w14:textId="77777777" w:rsidTr="00EB0BE0">
        <w:tc>
          <w:tcPr>
            <w:tcW w:w="1915" w:type="dxa"/>
            <w:tcBorders>
              <w:top w:val="single" w:sz="4" w:space="0" w:color="auto"/>
              <w:bottom w:val="single" w:sz="4" w:space="0" w:color="auto"/>
            </w:tcBorders>
          </w:tcPr>
          <w:p w14:paraId="4660B7C7" w14:textId="0236F178"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79</w:t>
            </w:r>
          </w:p>
        </w:tc>
        <w:tc>
          <w:tcPr>
            <w:tcW w:w="6023" w:type="dxa"/>
            <w:tcBorders>
              <w:top w:val="single" w:sz="4" w:space="0" w:color="auto"/>
              <w:bottom w:val="single" w:sz="4" w:space="0" w:color="auto"/>
            </w:tcBorders>
          </w:tcPr>
          <w:p w14:paraId="077733E0" w14:textId="10DA3016"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Smith-Bybee Lakes Trailhead Site Selection Criteria</w:t>
            </w:r>
          </w:p>
        </w:tc>
        <w:tc>
          <w:tcPr>
            <w:tcW w:w="1620" w:type="dxa"/>
            <w:tcBorders>
              <w:top w:val="single" w:sz="4" w:space="0" w:color="auto"/>
              <w:bottom w:val="single" w:sz="4" w:space="0" w:color="auto"/>
            </w:tcBorders>
          </w:tcPr>
          <w:p w14:paraId="030DBF0B" w14:textId="1D7364E8"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undated</w:t>
            </w:r>
          </w:p>
        </w:tc>
      </w:tr>
      <w:tr w:rsidR="009C58E0" w:rsidRPr="004848E0" w14:paraId="4F16A560" w14:textId="77777777" w:rsidTr="00EB0BE0">
        <w:tc>
          <w:tcPr>
            <w:tcW w:w="1915" w:type="dxa"/>
            <w:tcBorders>
              <w:top w:val="single" w:sz="4" w:space="0" w:color="auto"/>
              <w:bottom w:val="single" w:sz="4" w:space="0" w:color="auto"/>
            </w:tcBorders>
          </w:tcPr>
          <w:p w14:paraId="1D241142" w14:textId="6EF2E980"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80</w:t>
            </w:r>
          </w:p>
        </w:tc>
        <w:tc>
          <w:tcPr>
            <w:tcW w:w="6023" w:type="dxa"/>
            <w:tcBorders>
              <w:top w:val="single" w:sz="4" w:space="0" w:color="auto"/>
              <w:bottom w:val="single" w:sz="4" w:space="0" w:color="auto"/>
            </w:tcBorders>
          </w:tcPr>
          <w:p w14:paraId="0BB6E460" w14:textId="77F4CFCE"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planning process for regional trails</w:t>
            </w:r>
          </w:p>
        </w:tc>
        <w:tc>
          <w:tcPr>
            <w:tcW w:w="1620" w:type="dxa"/>
            <w:tcBorders>
              <w:top w:val="single" w:sz="4" w:space="0" w:color="auto"/>
              <w:bottom w:val="single" w:sz="4" w:space="0" w:color="auto"/>
            </w:tcBorders>
          </w:tcPr>
          <w:p w14:paraId="0263F0B9" w14:textId="05D4F8DE"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01/27/2000</w:t>
            </w:r>
          </w:p>
        </w:tc>
      </w:tr>
      <w:tr w:rsidR="009C58E0" w:rsidRPr="004848E0" w14:paraId="5F8735CE" w14:textId="77777777" w:rsidTr="00EB0BE0">
        <w:tc>
          <w:tcPr>
            <w:tcW w:w="1915" w:type="dxa"/>
            <w:tcBorders>
              <w:top w:val="single" w:sz="4" w:space="0" w:color="auto"/>
              <w:bottom w:val="single" w:sz="4" w:space="0" w:color="auto"/>
            </w:tcBorders>
          </w:tcPr>
          <w:p w14:paraId="32D3283F" w14:textId="565C06D5"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81</w:t>
            </w:r>
          </w:p>
        </w:tc>
        <w:tc>
          <w:tcPr>
            <w:tcW w:w="6023" w:type="dxa"/>
            <w:tcBorders>
              <w:top w:val="single" w:sz="4" w:space="0" w:color="auto"/>
              <w:bottom w:val="single" w:sz="4" w:space="0" w:color="auto"/>
            </w:tcBorders>
          </w:tcPr>
          <w:p w14:paraId="69BBD798" w14:textId="237EFD56"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Description of North Marine Drive Proposed Improvements</w:t>
            </w:r>
          </w:p>
        </w:tc>
        <w:tc>
          <w:tcPr>
            <w:tcW w:w="1620" w:type="dxa"/>
            <w:tcBorders>
              <w:top w:val="single" w:sz="4" w:space="0" w:color="auto"/>
              <w:bottom w:val="single" w:sz="4" w:space="0" w:color="auto"/>
            </w:tcBorders>
          </w:tcPr>
          <w:p w14:paraId="664AD2D5" w14:textId="59C98B8E"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02/01/2000 to 06/30/2000</w:t>
            </w:r>
          </w:p>
        </w:tc>
      </w:tr>
      <w:tr w:rsidR="009C58E0" w:rsidRPr="004848E0" w14:paraId="0D488674" w14:textId="77777777" w:rsidTr="00EB0BE0">
        <w:tc>
          <w:tcPr>
            <w:tcW w:w="1915" w:type="dxa"/>
            <w:tcBorders>
              <w:top w:val="single" w:sz="4" w:space="0" w:color="auto"/>
              <w:bottom w:val="single" w:sz="4" w:space="0" w:color="auto"/>
            </w:tcBorders>
          </w:tcPr>
          <w:p w14:paraId="61280669" w14:textId="23FBB316"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82</w:t>
            </w:r>
          </w:p>
        </w:tc>
        <w:tc>
          <w:tcPr>
            <w:tcW w:w="6023" w:type="dxa"/>
            <w:tcBorders>
              <w:top w:val="single" w:sz="4" w:space="0" w:color="auto"/>
              <w:bottom w:val="single" w:sz="4" w:space="0" w:color="auto"/>
            </w:tcBorders>
          </w:tcPr>
          <w:p w14:paraId="578ADD88" w14:textId="2B305D53"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 xml:space="preserve">Correspondence, water management and a </w:t>
            </w:r>
            <w:r w:rsidR="00622BA9" w:rsidRPr="007136B6">
              <w:rPr>
                <w:rFonts w:asciiTheme="majorHAnsi" w:hAnsiTheme="majorHAnsi" w:cs="Times New Roman"/>
              </w:rPr>
              <w:t>tide gate</w:t>
            </w:r>
            <w:r w:rsidRPr="007136B6">
              <w:rPr>
                <w:rFonts w:asciiTheme="majorHAnsi" w:hAnsiTheme="majorHAnsi" w:cs="Times New Roman"/>
              </w:rPr>
              <w:t xml:space="preserve"> </w:t>
            </w:r>
            <w:r w:rsidRPr="004848E0">
              <w:rPr>
                <w:rFonts w:asciiTheme="majorHAnsi" w:hAnsiTheme="majorHAnsi" w:cs="Times New Roman"/>
              </w:rPr>
              <w:t>at Smith and Bybee</w:t>
            </w:r>
          </w:p>
        </w:tc>
        <w:tc>
          <w:tcPr>
            <w:tcW w:w="1620" w:type="dxa"/>
            <w:tcBorders>
              <w:top w:val="single" w:sz="4" w:space="0" w:color="auto"/>
              <w:bottom w:val="single" w:sz="4" w:space="0" w:color="auto"/>
            </w:tcBorders>
          </w:tcPr>
          <w:p w14:paraId="0561A01F" w14:textId="6C050897" w:rsidR="007F01DA" w:rsidRPr="004848E0" w:rsidRDefault="009C58E0" w:rsidP="009C58E0">
            <w:pPr>
              <w:pStyle w:val="NoSpacing"/>
              <w:rPr>
                <w:rFonts w:asciiTheme="majorHAnsi" w:hAnsiTheme="majorHAnsi" w:cs="Times New Roman"/>
              </w:rPr>
            </w:pPr>
            <w:r w:rsidRPr="004848E0">
              <w:rPr>
                <w:rFonts w:asciiTheme="majorHAnsi" w:hAnsiTheme="majorHAnsi" w:cs="Times New Roman"/>
              </w:rPr>
              <w:t>02/03/2000 to 12/11/2000</w:t>
            </w:r>
          </w:p>
        </w:tc>
      </w:tr>
      <w:tr w:rsidR="009C58E0" w:rsidRPr="004848E0" w14:paraId="0C2CE087" w14:textId="77777777" w:rsidTr="00EB0BE0">
        <w:tc>
          <w:tcPr>
            <w:tcW w:w="1915" w:type="dxa"/>
            <w:tcBorders>
              <w:top w:val="single" w:sz="4" w:space="0" w:color="auto"/>
              <w:bottom w:val="single" w:sz="4" w:space="0" w:color="auto"/>
            </w:tcBorders>
          </w:tcPr>
          <w:p w14:paraId="325AC4AB" w14:textId="2A7D8838"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83</w:t>
            </w:r>
          </w:p>
        </w:tc>
        <w:tc>
          <w:tcPr>
            <w:tcW w:w="6023" w:type="dxa"/>
            <w:tcBorders>
              <w:top w:val="single" w:sz="4" w:space="0" w:color="auto"/>
              <w:bottom w:val="single" w:sz="4" w:space="0" w:color="auto"/>
            </w:tcBorders>
          </w:tcPr>
          <w:p w14:paraId="5F379442" w14:textId="2CDF9DA4"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Port of Portland’s Water Management Conservation Plan</w:t>
            </w:r>
          </w:p>
        </w:tc>
        <w:tc>
          <w:tcPr>
            <w:tcW w:w="1620" w:type="dxa"/>
            <w:tcBorders>
              <w:top w:val="single" w:sz="4" w:space="0" w:color="auto"/>
              <w:bottom w:val="single" w:sz="4" w:space="0" w:color="auto"/>
            </w:tcBorders>
          </w:tcPr>
          <w:p w14:paraId="723F9465" w14:textId="19AF797E"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02/15/2000 to 03/30/2000</w:t>
            </w:r>
          </w:p>
        </w:tc>
      </w:tr>
      <w:tr w:rsidR="009C58E0" w:rsidRPr="004848E0" w14:paraId="3C3410B2" w14:textId="77777777" w:rsidTr="00EB0BE0">
        <w:tc>
          <w:tcPr>
            <w:tcW w:w="1915" w:type="dxa"/>
            <w:tcBorders>
              <w:top w:val="single" w:sz="4" w:space="0" w:color="auto"/>
              <w:bottom w:val="single" w:sz="4" w:space="0" w:color="auto"/>
            </w:tcBorders>
          </w:tcPr>
          <w:p w14:paraId="30AE5C02" w14:textId="7BD4933D"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84</w:t>
            </w:r>
          </w:p>
        </w:tc>
        <w:tc>
          <w:tcPr>
            <w:tcW w:w="6023" w:type="dxa"/>
            <w:tcBorders>
              <w:top w:val="single" w:sz="4" w:space="0" w:color="auto"/>
              <w:bottom w:val="single" w:sz="4" w:space="0" w:color="auto"/>
            </w:tcBorders>
          </w:tcPr>
          <w:p w14:paraId="2C0C7EB6" w14:textId="25217B68"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Port of Portland property appraisal review</w:t>
            </w:r>
          </w:p>
        </w:tc>
        <w:tc>
          <w:tcPr>
            <w:tcW w:w="1620" w:type="dxa"/>
            <w:tcBorders>
              <w:top w:val="single" w:sz="4" w:space="0" w:color="auto"/>
              <w:bottom w:val="single" w:sz="4" w:space="0" w:color="auto"/>
            </w:tcBorders>
          </w:tcPr>
          <w:p w14:paraId="7665D89E" w14:textId="1087FC28"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03/03/2000</w:t>
            </w:r>
          </w:p>
        </w:tc>
      </w:tr>
      <w:tr w:rsidR="009C58E0" w:rsidRPr="004848E0" w14:paraId="78FD3F8C" w14:textId="77777777" w:rsidTr="00EB0BE0">
        <w:tc>
          <w:tcPr>
            <w:tcW w:w="1915" w:type="dxa"/>
            <w:tcBorders>
              <w:top w:val="single" w:sz="4" w:space="0" w:color="auto"/>
              <w:bottom w:val="single" w:sz="4" w:space="0" w:color="auto"/>
            </w:tcBorders>
          </w:tcPr>
          <w:p w14:paraId="34715AB3" w14:textId="4BE146EC"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85</w:t>
            </w:r>
          </w:p>
        </w:tc>
        <w:tc>
          <w:tcPr>
            <w:tcW w:w="6023" w:type="dxa"/>
            <w:tcBorders>
              <w:top w:val="single" w:sz="4" w:space="0" w:color="auto"/>
              <w:bottom w:val="single" w:sz="4" w:space="0" w:color="auto"/>
            </w:tcBorders>
          </w:tcPr>
          <w:p w14:paraId="7BB15D4A" w14:textId="1C6AB503"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how public meeting laws apply to SBLMC Subcommittees</w:t>
            </w:r>
          </w:p>
        </w:tc>
        <w:tc>
          <w:tcPr>
            <w:tcW w:w="1620" w:type="dxa"/>
            <w:tcBorders>
              <w:top w:val="single" w:sz="4" w:space="0" w:color="auto"/>
              <w:bottom w:val="single" w:sz="4" w:space="0" w:color="auto"/>
            </w:tcBorders>
          </w:tcPr>
          <w:p w14:paraId="5E54DF09" w14:textId="44AEEF6F"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03/03/2000 to 03/06/2000</w:t>
            </w:r>
          </w:p>
        </w:tc>
      </w:tr>
      <w:tr w:rsidR="009C58E0" w:rsidRPr="004848E0" w14:paraId="7C7CC032" w14:textId="77777777" w:rsidTr="00EB0BE0">
        <w:tc>
          <w:tcPr>
            <w:tcW w:w="1915" w:type="dxa"/>
            <w:tcBorders>
              <w:top w:val="single" w:sz="4" w:space="0" w:color="auto"/>
              <w:bottom w:val="single" w:sz="4" w:space="0" w:color="auto"/>
            </w:tcBorders>
          </w:tcPr>
          <w:p w14:paraId="267BD18D" w14:textId="062449C6"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86</w:t>
            </w:r>
          </w:p>
        </w:tc>
        <w:tc>
          <w:tcPr>
            <w:tcW w:w="6023" w:type="dxa"/>
            <w:tcBorders>
              <w:top w:val="single" w:sz="4" w:space="0" w:color="auto"/>
              <w:bottom w:val="single" w:sz="4" w:space="0" w:color="auto"/>
            </w:tcBorders>
          </w:tcPr>
          <w:p w14:paraId="7722D314" w14:textId="392ED93E"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Meeting Records, American Heritage Rivers Initiative March 14, 2000</w:t>
            </w:r>
          </w:p>
        </w:tc>
        <w:tc>
          <w:tcPr>
            <w:tcW w:w="1620" w:type="dxa"/>
            <w:tcBorders>
              <w:top w:val="single" w:sz="4" w:space="0" w:color="auto"/>
              <w:bottom w:val="single" w:sz="4" w:space="0" w:color="auto"/>
            </w:tcBorders>
          </w:tcPr>
          <w:p w14:paraId="0E08A3B3" w14:textId="5550EEB9"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03/14/2000</w:t>
            </w:r>
          </w:p>
        </w:tc>
      </w:tr>
      <w:tr w:rsidR="009C58E0" w:rsidRPr="004848E0" w14:paraId="46350914" w14:textId="77777777" w:rsidTr="00EB0BE0">
        <w:tc>
          <w:tcPr>
            <w:tcW w:w="1915" w:type="dxa"/>
            <w:tcBorders>
              <w:top w:val="single" w:sz="4" w:space="0" w:color="auto"/>
              <w:bottom w:val="single" w:sz="4" w:space="0" w:color="auto"/>
            </w:tcBorders>
          </w:tcPr>
          <w:p w14:paraId="58E64AE1" w14:textId="1CE308D3"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87</w:t>
            </w:r>
          </w:p>
        </w:tc>
        <w:tc>
          <w:tcPr>
            <w:tcW w:w="6023" w:type="dxa"/>
            <w:tcBorders>
              <w:top w:val="single" w:sz="4" w:space="0" w:color="auto"/>
              <w:bottom w:val="single" w:sz="4" w:space="0" w:color="auto"/>
            </w:tcBorders>
          </w:tcPr>
          <w:p w14:paraId="15D37860" w14:textId="4CD6436B"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planting at Smith &amp; Bybee</w:t>
            </w:r>
          </w:p>
        </w:tc>
        <w:tc>
          <w:tcPr>
            <w:tcW w:w="1620" w:type="dxa"/>
            <w:tcBorders>
              <w:top w:val="single" w:sz="4" w:space="0" w:color="auto"/>
              <w:bottom w:val="single" w:sz="4" w:space="0" w:color="auto"/>
            </w:tcBorders>
          </w:tcPr>
          <w:p w14:paraId="6CBDBE29" w14:textId="52E5459F"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03/24/2000</w:t>
            </w:r>
          </w:p>
        </w:tc>
      </w:tr>
      <w:tr w:rsidR="009C58E0" w:rsidRPr="004848E0" w14:paraId="5FC1EBC9" w14:textId="77777777" w:rsidTr="00EB0BE0">
        <w:tc>
          <w:tcPr>
            <w:tcW w:w="1915" w:type="dxa"/>
            <w:tcBorders>
              <w:top w:val="single" w:sz="4" w:space="0" w:color="auto"/>
              <w:bottom w:val="single" w:sz="4" w:space="0" w:color="auto"/>
            </w:tcBorders>
          </w:tcPr>
          <w:p w14:paraId="7BAA2A8A" w14:textId="40ACD83A"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88</w:t>
            </w:r>
          </w:p>
        </w:tc>
        <w:tc>
          <w:tcPr>
            <w:tcW w:w="6023" w:type="dxa"/>
            <w:tcBorders>
              <w:top w:val="single" w:sz="4" w:space="0" w:color="auto"/>
              <w:bottom w:val="single" w:sz="4" w:space="0" w:color="auto"/>
            </w:tcBorders>
          </w:tcPr>
          <w:p w14:paraId="4A2EEE03" w14:textId="41EFFF63"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information request</w:t>
            </w:r>
          </w:p>
        </w:tc>
        <w:tc>
          <w:tcPr>
            <w:tcW w:w="1620" w:type="dxa"/>
            <w:tcBorders>
              <w:top w:val="single" w:sz="4" w:space="0" w:color="auto"/>
              <w:bottom w:val="single" w:sz="4" w:space="0" w:color="auto"/>
            </w:tcBorders>
          </w:tcPr>
          <w:p w14:paraId="056DC8ED" w14:textId="2F255C65"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04/25/2000</w:t>
            </w:r>
          </w:p>
        </w:tc>
      </w:tr>
      <w:tr w:rsidR="009C58E0" w:rsidRPr="004848E0" w14:paraId="0AD91BDC" w14:textId="77777777" w:rsidTr="00EB0BE0">
        <w:tc>
          <w:tcPr>
            <w:tcW w:w="1915" w:type="dxa"/>
            <w:tcBorders>
              <w:top w:val="single" w:sz="4" w:space="0" w:color="auto"/>
              <w:bottom w:val="single" w:sz="4" w:space="0" w:color="auto"/>
            </w:tcBorders>
          </w:tcPr>
          <w:p w14:paraId="2D7F66FF" w14:textId="475669F4"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89</w:t>
            </w:r>
          </w:p>
        </w:tc>
        <w:tc>
          <w:tcPr>
            <w:tcW w:w="6023" w:type="dxa"/>
            <w:tcBorders>
              <w:top w:val="single" w:sz="4" w:space="0" w:color="auto"/>
              <w:bottom w:val="single" w:sz="4" w:space="0" w:color="auto"/>
            </w:tcBorders>
          </w:tcPr>
          <w:p w14:paraId="0B9F0A79" w14:textId="592B989F"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SBLMC Roster of Voting Members, Subcommittee Sign-Ups</w:t>
            </w:r>
          </w:p>
        </w:tc>
        <w:tc>
          <w:tcPr>
            <w:tcW w:w="1620" w:type="dxa"/>
            <w:tcBorders>
              <w:top w:val="single" w:sz="4" w:space="0" w:color="auto"/>
              <w:bottom w:val="single" w:sz="4" w:space="0" w:color="auto"/>
            </w:tcBorders>
          </w:tcPr>
          <w:p w14:paraId="6F618285" w14:textId="788AE393"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04/27/2000; undated</w:t>
            </w:r>
          </w:p>
        </w:tc>
      </w:tr>
      <w:tr w:rsidR="009C58E0" w:rsidRPr="004848E0" w14:paraId="4C765953" w14:textId="77777777" w:rsidTr="00EB0BE0">
        <w:tc>
          <w:tcPr>
            <w:tcW w:w="1915" w:type="dxa"/>
            <w:tcBorders>
              <w:top w:val="single" w:sz="4" w:space="0" w:color="auto"/>
              <w:bottom w:val="single" w:sz="4" w:space="0" w:color="auto"/>
            </w:tcBorders>
          </w:tcPr>
          <w:p w14:paraId="460E7DFE" w14:textId="03497A1D"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90</w:t>
            </w:r>
          </w:p>
        </w:tc>
        <w:tc>
          <w:tcPr>
            <w:tcW w:w="6023" w:type="dxa"/>
            <w:tcBorders>
              <w:top w:val="single" w:sz="4" w:space="0" w:color="auto"/>
              <w:bottom w:val="single" w:sz="4" w:space="0" w:color="auto"/>
            </w:tcBorders>
          </w:tcPr>
          <w:p w14:paraId="35046685" w14:textId="34DE59D1"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SBLMC</w:t>
            </w:r>
          </w:p>
        </w:tc>
        <w:tc>
          <w:tcPr>
            <w:tcW w:w="1620" w:type="dxa"/>
            <w:tcBorders>
              <w:top w:val="single" w:sz="4" w:space="0" w:color="auto"/>
              <w:bottom w:val="single" w:sz="4" w:space="0" w:color="auto"/>
            </w:tcBorders>
          </w:tcPr>
          <w:p w14:paraId="04DDCFB7" w14:textId="51287201"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05/10/2000</w:t>
            </w:r>
          </w:p>
        </w:tc>
      </w:tr>
      <w:tr w:rsidR="009C58E0" w:rsidRPr="004848E0" w14:paraId="2CDBDDD3" w14:textId="77777777" w:rsidTr="00EB0BE0">
        <w:tc>
          <w:tcPr>
            <w:tcW w:w="1915" w:type="dxa"/>
            <w:tcBorders>
              <w:top w:val="single" w:sz="4" w:space="0" w:color="auto"/>
              <w:bottom w:val="single" w:sz="4" w:space="0" w:color="auto"/>
            </w:tcBorders>
          </w:tcPr>
          <w:p w14:paraId="734DA7AE" w14:textId="17AA815C"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91</w:t>
            </w:r>
          </w:p>
        </w:tc>
        <w:tc>
          <w:tcPr>
            <w:tcW w:w="6023" w:type="dxa"/>
            <w:tcBorders>
              <w:top w:val="single" w:sz="4" w:space="0" w:color="auto"/>
              <w:bottom w:val="single" w:sz="4" w:space="0" w:color="auto"/>
            </w:tcBorders>
          </w:tcPr>
          <w:p w14:paraId="0526B8F3" w14:textId="0331569B"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a mapping project</w:t>
            </w:r>
          </w:p>
        </w:tc>
        <w:tc>
          <w:tcPr>
            <w:tcW w:w="1620" w:type="dxa"/>
            <w:tcBorders>
              <w:top w:val="single" w:sz="4" w:space="0" w:color="auto"/>
              <w:bottom w:val="single" w:sz="4" w:space="0" w:color="auto"/>
            </w:tcBorders>
          </w:tcPr>
          <w:p w14:paraId="3991E3C5" w14:textId="16D423EB"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05/15/2000</w:t>
            </w:r>
          </w:p>
        </w:tc>
      </w:tr>
      <w:tr w:rsidR="009C58E0" w:rsidRPr="004848E0" w14:paraId="04457B24" w14:textId="77777777" w:rsidTr="00EB0BE0">
        <w:tc>
          <w:tcPr>
            <w:tcW w:w="1915" w:type="dxa"/>
            <w:tcBorders>
              <w:top w:val="single" w:sz="4" w:space="0" w:color="auto"/>
              <w:bottom w:val="single" w:sz="4" w:space="0" w:color="auto"/>
            </w:tcBorders>
          </w:tcPr>
          <w:p w14:paraId="09D9B8A7" w14:textId="6372BD45"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92</w:t>
            </w:r>
          </w:p>
        </w:tc>
        <w:tc>
          <w:tcPr>
            <w:tcW w:w="6023" w:type="dxa"/>
            <w:tcBorders>
              <w:top w:val="single" w:sz="4" w:space="0" w:color="auto"/>
              <w:bottom w:val="single" w:sz="4" w:space="0" w:color="auto"/>
            </w:tcBorders>
          </w:tcPr>
          <w:p w14:paraId="008D9FB6" w14:textId="43D3FB2C"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 xml:space="preserve">Correspondence, Rivergate environmental enhancement agreement </w:t>
            </w:r>
          </w:p>
        </w:tc>
        <w:tc>
          <w:tcPr>
            <w:tcW w:w="1620" w:type="dxa"/>
            <w:tcBorders>
              <w:top w:val="single" w:sz="4" w:space="0" w:color="auto"/>
              <w:bottom w:val="single" w:sz="4" w:space="0" w:color="auto"/>
            </w:tcBorders>
          </w:tcPr>
          <w:p w14:paraId="5434AFB4" w14:textId="3657B189"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05/30/2000</w:t>
            </w:r>
          </w:p>
        </w:tc>
      </w:tr>
      <w:tr w:rsidR="009C58E0" w:rsidRPr="004848E0" w14:paraId="27E808B6" w14:textId="77777777" w:rsidTr="00EB0BE0">
        <w:tc>
          <w:tcPr>
            <w:tcW w:w="1915" w:type="dxa"/>
            <w:tcBorders>
              <w:top w:val="single" w:sz="4" w:space="0" w:color="auto"/>
              <w:bottom w:val="single" w:sz="4" w:space="0" w:color="auto"/>
            </w:tcBorders>
          </w:tcPr>
          <w:p w14:paraId="7891BE7C" w14:textId="5D42937C"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93</w:t>
            </w:r>
          </w:p>
        </w:tc>
        <w:tc>
          <w:tcPr>
            <w:tcW w:w="6023" w:type="dxa"/>
            <w:tcBorders>
              <w:top w:val="single" w:sz="4" w:space="0" w:color="auto"/>
              <w:bottom w:val="single" w:sz="4" w:space="0" w:color="auto"/>
            </w:tcBorders>
          </w:tcPr>
          <w:p w14:paraId="0A4593E9" w14:textId="5E20D728"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News Release: Port Rivergate Environmental Enhancement Agreement</w:t>
            </w:r>
          </w:p>
        </w:tc>
        <w:tc>
          <w:tcPr>
            <w:tcW w:w="1620" w:type="dxa"/>
            <w:tcBorders>
              <w:top w:val="single" w:sz="4" w:space="0" w:color="auto"/>
              <w:bottom w:val="single" w:sz="4" w:space="0" w:color="auto"/>
            </w:tcBorders>
          </w:tcPr>
          <w:p w14:paraId="2A4804AC" w14:textId="2CEB14F1"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05/30/2000</w:t>
            </w:r>
          </w:p>
        </w:tc>
      </w:tr>
      <w:tr w:rsidR="009C58E0" w:rsidRPr="004848E0" w14:paraId="0D77E545" w14:textId="77777777" w:rsidTr="00EB0BE0">
        <w:tc>
          <w:tcPr>
            <w:tcW w:w="1915" w:type="dxa"/>
            <w:tcBorders>
              <w:top w:val="single" w:sz="4" w:space="0" w:color="auto"/>
              <w:bottom w:val="single" w:sz="4" w:space="0" w:color="auto"/>
            </w:tcBorders>
          </w:tcPr>
          <w:p w14:paraId="0BA2F9E0" w14:textId="518F1B3F"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94</w:t>
            </w:r>
          </w:p>
        </w:tc>
        <w:tc>
          <w:tcPr>
            <w:tcW w:w="6023" w:type="dxa"/>
            <w:tcBorders>
              <w:top w:val="single" w:sz="4" w:space="0" w:color="auto"/>
              <w:bottom w:val="single" w:sz="4" w:space="0" w:color="auto"/>
            </w:tcBorders>
          </w:tcPr>
          <w:p w14:paraId="0658ABFE" w14:textId="7A15147A"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enhancement project from the draft consent decree</w:t>
            </w:r>
          </w:p>
        </w:tc>
        <w:tc>
          <w:tcPr>
            <w:tcW w:w="1620" w:type="dxa"/>
            <w:tcBorders>
              <w:top w:val="single" w:sz="4" w:space="0" w:color="auto"/>
              <w:bottom w:val="single" w:sz="4" w:space="0" w:color="auto"/>
            </w:tcBorders>
          </w:tcPr>
          <w:p w14:paraId="12CAE9CC" w14:textId="15BF8F4C"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06/01/2000</w:t>
            </w:r>
          </w:p>
        </w:tc>
      </w:tr>
      <w:tr w:rsidR="009C58E0" w:rsidRPr="004848E0" w14:paraId="35C171F6" w14:textId="77777777" w:rsidTr="00EB0BE0">
        <w:tc>
          <w:tcPr>
            <w:tcW w:w="1915" w:type="dxa"/>
            <w:tcBorders>
              <w:top w:val="single" w:sz="4" w:space="0" w:color="auto"/>
              <w:bottom w:val="single" w:sz="4" w:space="0" w:color="auto"/>
            </w:tcBorders>
          </w:tcPr>
          <w:p w14:paraId="4BA33759" w14:textId="70E91D90"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95</w:t>
            </w:r>
          </w:p>
        </w:tc>
        <w:tc>
          <w:tcPr>
            <w:tcW w:w="6023" w:type="dxa"/>
            <w:tcBorders>
              <w:top w:val="single" w:sz="4" w:space="0" w:color="auto"/>
              <w:bottom w:val="single" w:sz="4" w:space="0" w:color="auto"/>
            </w:tcBorders>
          </w:tcPr>
          <w:p w14:paraId="4F8F1C69" w14:textId="3A201E0A"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light pollution from North Marine Drive Widening Project</w:t>
            </w:r>
          </w:p>
        </w:tc>
        <w:tc>
          <w:tcPr>
            <w:tcW w:w="1620" w:type="dxa"/>
            <w:tcBorders>
              <w:top w:val="single" w:sz="4" w:space="0" w:color="auto"/>
              <w:bottom w:val="single" w:sz="4" w:space="0" w:color="auto"/>
            </w:tcBorders>
          </w:tcPr>
          <w:p w14:paraId="4041C222" w14:textId="7D2D41DE"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06/21/2000 to 12/20/2000</w:t>
            </w:r>
          </w:p>
        </w:tc>
      </w:tr>
      <w:tr w:rsidR="009C58E0" w:rsidRPr="004848E0" w14:paraId="0AC6211E" w14:textId="77777777" w:rsidTr="00EB0BE0">
        <w:tc>
          <w:tcPr>
            <w:tcW w:w="1915" w:type="dxa"/>
            <w:tcBorders>
              <w:top w:val="single" w:sz="4" w:space="0" w:color="auto"/>
              <w:bottom w:val="single" w:sz="4" w:space="0" w:color="auto"/>
            </w:tcBorders>
          </w:tcPr>
          <w:p w14:paraId="593DBB83" w14:textId="4C44D27D"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96</w:t>
            </w:r>
          </w:p>
        </w:tc>
        <w:tc>
          <w:tcPr>
            <w:tcW w:w="6023" w:type="dxa"/>
            <w:tcBorders>
              <w:top w:val="single" w:sz="4" w:space="0" w:color="auto"/>
              <w:bottom w:val="single" w:sz="4" w:space="0" w:color="auto"/>
            </w:tcBorders>
          </w:tcPr>
          <w:p w14:paraId="304F85EE" w14:textId="074BF488"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Going for Green: Creating a Prairie on New Ground</w:t>
            </w:r>
          </w:p>
        </w:tc>
        <w:tc>
          <w:tcPr>
            <w:tcW w:w="1620" w:type="dxa"/>
            <w:tcBorders>
              <w:top w:val="single" w:sz="4" w:space="0" w:color="auto"/>
              <w:bottom w:val="single" w:sz="4" w:space="0" w:color="auto"/>
            </w:tcBorders>
          </w:tcPr>
          <w:p w14:paraId="75D1C02B" w14:textId="07F0C732"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07/01/2000 to 08/31/2000</w:t>
            </w:r>
          </w:p>
        </w:tc>
      </w:tr>
      <w:tr w:rsidR="009C58E0" w:rsidRPr="004848E0" w14:paraId="4FF9056A" w14:textId="77777777" w:rsidTr="00EB0BE0">
        <w:tc>
          <w:tcPr>
            <w:tcW w:w="1915" w:type="dxa"/>
            <w:tcBorders>
              <w:top w:val="single" w:sz="4" w:space="0" w:color="auto"/>
              <w:bottom w:val="single" w:sz="4" w:space="0" w:color="auto"/>
            </w:tcBorders>
          </w:tcPr>
          <w:p w14:paraId="6DF13A29" w14:textId="3B168F13"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97</w:t>
            </w:r>
          </w:p>
        </w:tc>
        <w:tc>
          <w:tcPr>
            <w:tcW w:w="6023" w:type="dxa"/>
            <w:tcBorders>
              <w:top w:val="single" w:sz="4" w:space="0" w:color="auto"/>
              <w:bottom w:val="single" w:sz="4" w:space="0" w:color="auto"/>
            </w:tcBorders>
          </w:tcPr>
          <w:p w14:paraId="5A5134EC" w14:textId="6B7B916F"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Work Outline for Smith and Bybee Lakes, July 2000 – January 2001</w:t>
            </w:r>
          </w:p>
        </w:tc>
        <w:tc>
          <w:tcPr>
            <w:tcW w:w="1620" w:type="dxa"/>
            <w:tcBorders>
              <w:top w:val="single" w:sz="4" w:space="0" w:color="auto"/>
              <w:bottom w:val="single" w:sz="4" w:space="0" w:color="auto"/>
            </w:tcBorders>
          </w:tcPr>
          <w:p w14:paraId="78682FA7" w14:textId="7E873EBD"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07/01/2000 to 01/31/2001</w:t>
            </w:r>
          </w:p>
        </w:tc>
      </w:tr>
      <w:tr w:rsidR="009C58E0" w:rsidRPr="004848E0" w14:paraId="2C8E1B6D" w14:textId="77777777" w:rsidTr="00EB0BE0">
        <w:tc>
          <w:tcPr>
            <w:tcW w:w="1915" w:type="dxa"/>
            <w:tcBorders>
              <w:top w:val="single" w:sz="4" w:space="0" w:color="auto"/>
              <w:bottom w:val="single" w:sz="4" w:space="0" w:color="auto"/>
            </w:tcBorders>
          </w:tcPr>
          <w:p w14:paraId="1F519524" w14:textId="257EDCC3"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98</w:t>
            </w:r>
          </w:p>
        </w:tc>
        <w:tc>
          <w:tcPr>
            <w:tcW w:w="6023" w:type="dxa"/>
            <w:tcBorders>
              <w:top w:val="single" w:sz="4" w:space="0" w:color="auto"/>
              <w:bottom w:val="single" w:sz="4" w:space="0" w:color="auto"/>
            </w:tcBorders>
          </w:tcPr>
          <w:p w14:paraId="17D3538F" w14:textId="0EE7E14F"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nomination for a vacant chair</w:t>
            </w:r>
          </w:p>
        </w:tc>
        <w:tc>
          <w:tcPr>
            <w:tcW w:w="1620" w:type="dxa"/>
            <w:tcBorders>
              <w:top w:val="single" w:sz="4" w:space="0" w:color="auto"/>
              <w:bottom w:val="single" w:sz="4" w:space="0" w:color="auto"/>
            </w:tcBorders>
          </w:tcPr>
          <w:p w14:paraId="21394162" w14:textId="70BB5D93"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07/07/2000</w:t>
            </w:r>
          </w:p>
        </w:tc>
      </w:tr>
      <w:tr w:rsidR="009C58E0" w:rsidRPr="004848E0" w14:paraId="021D7CB7" w14:textId="77777777" w:rsidTr="00EB0BE0">
        <w:tc>
          <w:tcPr>
            <w:tcW w:w="1915" w:type="dxa"/>
            <w:tcBorders>
              <w:top w:val="single" w:sz="4" w:space="0" w:color="auto"/>
              <w:bottom w:val="single" w:sz="4" w:space="0" w:color="auto"/>
            </w:tcBorders>
          </w:tcPr>
          <w:p w14:paraId="62BF01BB" w14:textId="5F01D459"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99</w:t>
            </w:r>
          </w:p>
        </w:tc>
        <w:tc>
          <w:tcPr>
            <w:tcW w:w="6023" w:type="dxa"/>
            <w:tcBorders>
              <w:top w:val="single" w:sz="4" w:space="0" w:color="auto"/>
              <w:bottom w:val="single" w:sz="4" w:space="0" w:color="auto"/>
            </w:tcBorders>
          </w:tcPr>
          <w:p w14:paraId="54B25AAB" w14:textId="643C5596"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North Ditch wildlife surveys</w:t>
            </w:r>
          </w:p>
        </w:tc>
        <w:tc>
          <w:tcPr>
            <w:tcW w:w="1620" w:type="dxa"/>
            <w:tcBorders>
              <w:top w:val="single" w:sz="4" w:space="0" w:color="auto"/>
              <w:bottom w:val="single" w:sz="4" w:space="0" w:color="auto"/>
            </w:tcBorders>
          </w:tcPr>
          <w:p w14:paraId="594D3600" w14:textId="79AC53F9"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07/13/2000 to 07/14/2000</w:t>
            </w:r>
          </w:p>
        </w:tc>
      </w:tr>
      <w:tr w:rsidR="009C58E0" w:rsidRPr="004848E0" w14:paraId="7AB94910" w14:textId="77777777" w:rsidTr="00EB0BE0">
        <w:tc>
          <w:tcPr>
            <w:tcW w:w="1915" w:type="dxa"/>
            <w:tcBorders>
              <w:top w:val="single" w:sz="4" w:space="0" w:color="auto"/>
              <w:bottom w:val="single" w:sz="4" w:space="0" w:color="auto"/>
            </w:tcBorders>
          </w:tcPr>
          <w:p w14:paraId="7643CD81" w14:textId="631E7AA8"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100</w:t>
            </w:r>
          </w:p>
        </w:tc>
        <w:tc>
          <w:tcPr>
            <w:tcW w:w="6023" w:type="dxa"/>
            <w:tcBorders>
              <w:top w:val="single" w:sz="4" w:space="0" w:color="auto"/>
              <w:bottom w:val="single" w:sz="4" w:space="0" w:color="auto"/>
            </w:tcBorders>
          </w:tcPr>
          <w:p w14:paraId="222FC467" w14:textId="23545AF8"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issues facing the S&amp;B Lakes and St. Johns Landfill</w:t>
            </w:r>
          </w:p>
        </w:tc>
        <w:tc>
          <w:tcPr>
            <w:tcW w:w="1620" w:type="dxa"/>
            <w:tcBorders>
              <w:top w:val="single" w:sz="4" w:space="0" w:color="auto"/>
              <w:bottom w:val="single" w:sz="4" w:space="0" w:color="auto"/>
            </w:tcBorders>
          </w:tcPr>
          <w:p w14:paraId="1D8E64AF" w14:textId="7632B10F"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08/10/2000</w:t>
            </w:r>
          </w:p>
        </w:tc>
      </w:tr>
      <w:tr w:rsidR="009C58E0" w:rsidRPr="004848E0" w14:paraId="6E5F13AF" w14:textId="77777777" w:rsidTr="00EB0BE0">
        <w:tc>
          <w:tcPr>
            <w:tcW w:w="1915" w:type="dxa"/>
            <w:tcBorders>
              <w:top w:val="single" w:sz="4" w:space="0" w:color="auto"/>
              <w:bottom w:val="single" w:sz="4" w:space="0" w:color="auto"/>
            </w:tcBorders>
          </w:tcPr>
          <w:p w14:paraId="3134F38F" w14:textId="11BF8BE8"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101</w:t>
            </w:r>
          </w:p>
        </w:tc>
        <w:tc>
          <w:tcPr>
            <w:tcW w:w="6023" w:type="dxa"/>
            <w:tcBorders>
              <w:top w:val="single" w:sz="4" w:space="0" w:color="auto"/>
              <w:bottom w:val="single" w:sz="4" w:space="0" w:color="auto"/>
            </w:tcBorders>
          </w:tcPr>
          <w:p w14:paraId="57707B75" w14:textId="7C66F5B4"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Meeting Records, SBLMC WCS Subcommittee August 16, 2000</w:t>
            </w:r>
          </w:p>
        </w:tc>
        <w:tc>
          <w:tcPr>
            <w:tcW w:w="1620" w:type="dxa"/>
            <w:tcBorders>
              <w:top w:val="single" w:sz="4" w:space="0" w:color="auto"/>
              <w:bottom w:val="single" w:sz="4" w:space="0" w:color="auto"/>
            </w:tcBorders>
          </w:tcPr>
          <w:p w14:paraId="113D0E6D" w14:textId="14ED03F6"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08/16/2000</w:t>
            </w:r>
          </w:p>
        </w:tc>
      </w:tr>
      <w:tr w:rsidR="009C58E0" w:rsidRPr="004848E0" w14:paraId="226A45E8" w14:textId="77777777" w:rsidTr="00EB0BE0">
        <w:tc>
          <w:tcPr>
            <w:tcW w:w="1915" w:type="dxa"/>
            <w:tcBorders>
              <w:top w:val="single" w:sz="4" w:space="0" w:color="auto"/>
              <w:bottom w:val="single" w:sz="4" w:space="0" w:color="auto"/>
            </w:tcBorders>
          </w:tcPr>
          <w:p w14:paraId="5083013B" w14:textId="63BDBAB9"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102</w:t>
            </w:r>
          </w:p>
        </w:tc>
        <w:tc>
          <w:tcPr>
            <w:tcW w:w="6023" w:type="dxa"/>
            <w:tcBorders>
              <w:top w:val="single" w:sz="4" w:space="0" w:color="auto"/>
              <w:bottom w:val="single" w:sz="4" w:space="0" w:color="auto"/>
            </w:tcBorders>
          </w:tcPr>
          <w:p w14:paraId="4CD31A8F" w14:textId="00B13A8E"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Meeting Records, SBLMC WCS Subcommittee August 21, 2000</w:t>
            </w:r>
          </w:p>
        </w:tc>
        <w:tc>
          <w:tcPr>
            <w:tcW w:w="1620" w:type="dxa"/>
            <w:tcBorders>
              <w:top w:val="single" w:sz="4" w:space="0" w:color="auto"/>
              <w:bottom w:val="single" w:sz="4" w:space="0" w:color="auto"/>
            </w:tcBorders>
          </w:tcPr>
          <w:p w14:paraId="59AECFE4" w14:textId="2A2009EB"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08/21/2000</w:t>
            </w:r>
          </w:p>
        </w:tc>
      </w:tr>
      <w:tr w:rsidR="009C58E0" w:rsidRPr="004848E0" w14:paraId="33B16690" w14:textId="77777777" w:rsidTr="00EB0BE0">
        <w:tc>
          <w:tcPr>
            <w:tcW w:w="1915" w:type="dxa"/>
            <w:tcBorders>
              <w:top w:val="single" w:sz="4" w:space="0" w:color="auto"/>
              <w:bottom w:val="single" w:sz="4" w:space="0" w:color="auto"/>
            </w:tcBorders>
          </w:tcPr>
          <w:p w14:paraId="62089438" w14:textId="2A2935EB"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103</w:t>
            </w:r>
          </w:p>
        </w:tc>
        <w:tc>
          <w:tcPr>
            <w:tcW w:w="6023" w:type="dxa"/>
            <w:tcBorders>
              <w:top w:val="single" w:sz="4" w:space="0" w:color="auto"/>
              <w:bottom w:val="single" w:sz="4" w:space="0" w:color="auto"/>
            </w:tcBorders>
          </w:tcPr>
          <w:p w14:paraId="7E2B185C" w14:textId="0A064A89"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habitat restoration plans and herbicide use</w:t>
            </w:r>
          </w:p>
        </w:tc>
        <w:tc>
          <w:tcPr>
            <w:tcW w:w="1620" w:type="dxa"/>
            <w:tcBorders>
              <w:top w:val="single" w:sz="4" w:space="0" w:color="auto"/>
              <w:bottom w:val="single" w:sz="4" w:space="0" w:color="auto"/>
            </w:tcBorders>
          </w:tcPr>
          <w:p w14:paraId="56527077" w14:textId="2E66108C"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08/25/2000 to 09/11/2000</w:t>
            </w:r>
          </w:p>
        </w:tc>
      </w:tr>
      <w:tr w:rsidR="009C58E0" w:rsidRPr="004848E0" w14:paraId="63774B4A" w14:textId="77777777" w:rsidTr="00EB0BE0">
        <w:tc>
          <w:tcPr>
            <w:tcW w:w="1915" w:type="dxa"/>
            <w:tcBorders>
              <w:top w:val="single" w:sz="4" w:space="0" w:color="auto"/>
              <w:bottom w:val="single" w:sz="4" w:space="0" w:color="auto"/>
            </w:tcBorders>
          </w:tcPr>
          <w:p w14:paraId="37B87A47" w14:textId="1C95917B"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104</w:t>
            </w:r>
          </w:p>
        </w:tc>
        <w:tc>
          <w:tcPr>
            <w:tcW w:w="6023" w:type="dxa"/>
            <w:tcBorders>
              <w:top w:val="single" w:sz="4" w:space="0" w:color="auto"/>
              <w:bottom w:val="single" w:sz="4" w:space="0" w:color="auto"/>
            </w:tcBorders>
          </w:tcPr>
          <w:p w14:paraId="3B37D913" w14:textId="30FAE9DF"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Draft Appendix A: Pre-Approved Projects</w:t>
            </w:r>
          </w:p>
        </w:tc>
        <w:tc>
          <w:tcPr>
            <w:tcW w:w="1620" w:type="dxa"/>
            <w:tcBorders>
              <w:top w:val="single" w:sz="4" w:space="0" w:color="auto"/>
              <w:bottom w:val="single" w:sz="4" w:space="0" w:color="auto"/>
            </w:tcBorders>
          </w:tcPr>
          <w:p w14:paraId="688F7B3A" w14:textId="24EAEB77"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10/01/2000</w:t>
            </w:r>
          </w:p>
        </w:tc>
      </w:tr>
      <w:tr w:rsidR="009C58E0" w:rsidRPr="004848E0" w14:paraId="585D6266" w14:textId="77777777" w:rsidTr="00EB0BE0">
        <w:tc>
          <w:tcPr>
            <w:tcW w:w="1915" w:type="dxa"/>
            <w:tcBorders>
              <w:top w:val="single" w:sz="4" w:space="0" w:color="auto"/>
              <w:bottom w:val="single" w:sz="4" w:space="0" w:color="auto"/>
            </w:tcBorders>
          </w:tcPr>
          <w:p w14:paraId="7290534F" w14:textId="6357EF16"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105</w:t>
            </w:r>
          </w:p>
        </w:tc>
        <w:tc>
          <w:tcPr>
            <w:tcW w:w="6023" w:type="dxa"/>
            <w:tcBorders>
              <w:top w:val="single" w:sz="4" w:space="0" w:color="auto"/>
              <w:bottom w:val="single" w:sz="4" w:space="0" w:color="auto"/>
            </w:tcBorders>
          </w:tcPr>
          <w:p w14:paraId="25D90073" w14:textId="3F7BFFB0"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Meeting Records, SBLMC WCS Subcommittee October 16, 2000</w:t>
            </w:r>
          </w:p>
        </w:tc>
        <w:tc>
          <w:tcPr>
            <w:tcW w:w="1620" w:type="dxa"/>
            <w:tcBorders>
              <w:top w:val="single" w:sz="4" w:space="0" w:color="auto"/>
              <w:bottom w:val="single" w:sz="4" w:space="0" w:color="auto"/>
            </w:tcBorders>
          </w:tcPr>
          <w:p w14:paraId="10F31445" w14:textId="130CD942"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10/16/2000</w:t>
            </w:r>
          </w:p>
        </w:tc>
      </w:tr>
      <w:tr w:rsidR="009C58E0" w:rsidRPr="004848E0" w14:paraId="4A7A4BF6" w14:textId="77777777" w:rsidTr="00EB0BE0">
        <w:tc>
          <w:tcPr>
            <w:tcW w:w="1915" w:type="dxa"/>
            <w:tcBorders>
              <w:top w:val="single" w:sz="4" w:space="0" w:color="auto"/>
              <w:bottom w:val="single" w:sz="4" w:space="0" w:color="auto"/>
            </w:tcBorders>
          </w:tcPr>
          <w:p w14:paraId="1194B9E6" w14:textId="6EF7760A"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106</w:t>
            </w:r>
          </w:p>
        </w:tc>
        <w:tc>
          <w:tcPr>
            <w:tcW w:w="6023" w:type="dxa"/>
            <w:tcBorders>
              <w:top w:val="single" w:sz="4" w:space="0" w:color="auto"/>
              <w:bottom w:val="single" w:sz="4" w:space="0" w:color="auto"/>
            </w:tcBorders>
          </w:tcPr>
          <w:p w14:paraId="11AC740A" w14:textId="26785F43"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the Committee’s 2001-2002 budget</w:t>
            </w:r>
          </w:p>
        </w:tc>
        <w:tc>
          <w:tcPr>
            <w:tcW w:w="1620" w:type="dxa"/>
            <w:tcBorders>
              <w:top w:val="single" w:sz="4" w:space="0" w:color="auto"/>
              <w:bottom w:val="single" w:sz="4" w:space="0" w:color="auto"/>
            </w:tcBorders>
          </w:tcPr>
          <w:p w14:paraId="1FEC620D" w14:textId="72EB4A1B"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10/25/2000</w:t>
            </w:r>
          </w:p>
        </w:tc>
      </w:tr>
      <w:tr w:rsidR="009C58E0" w:rsidRPr="004848E0" w14:paraId="167B5245" w14:textId="77777777" w:rsidTr="00EB0BE0">
        <w:tc>
          <w:tcPr>
            <w:tcW w:w="1915" w:type="dxa"/>
            <w:tcBorders>
              <w:top w:val="single" w:sz="4" w:space="0" w:color="auto"/>
              <w:bottom w:val="single" w:sz="4" w:space="0" w:color="auto"/>
            </w:tcBorders>
          </w:tcPr>
          <w:p w14:paraId="50C101E5" w14:textId="4786D390"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107</w:t>
            </w:r>
          </w:p>
        </w:tc>
        <w:tc>
          <w:tcPr>
            <w:tcW w:w="6023" w:type="dxa"/>
            <w:tcBorders>
              <w:top w:val="single" w:sz="4" w:space="0" w:color="auto"/>
              <w:bottom w:val="single" w:sz="4" w:space="0" w:color="auto"/>
            </w:tcBorders>
          </w:tcPr>
          <w:p w14:paraId="17728CC1" w14:textId="1A6F0891"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Project Status Report St. John’s Landfill Watershed Revegetation Program</w:t>
            </w:r>
          </w:p>
        </w:tc>
        <w:tc>
          <w:tcPr>
            <w:tcW w:w="1620" w:type="dxa"/>
            <w:tcBorders>
              <w:top w:val="single" w:sz="4" w:space="0" w:color="auto"/>
              <w:bottom w:val="single" w:sz="4" w:space="0" w:color="auto"/>
            </w:tcBorders>
          </w:tcPr>
          <w:p w14:paraId="39ADE88C" w14:textId="77777777" w:rsidR="009C58E0" w:rsidRDefault="009C58E0" w:rsidP="009C58E0">
            <w:pPr>
              <w:pStyle w:val="NoSpacing"/>
              <w:rPr>
                <w:rFonts w:asciiTheme="majorHAnsi" w:hAnsiTheme="majorHAnsi" w:cs="Times New Roman"/>
              </w:rPr>
            </w:pPr>
            <w:r w:rsidRPr="004848E0">
              <w:rPr>
                <w:rFonts w:asciiTheme="majorHAnsi" w:hAnsiTheme="majorHAnsi" w:cs="Times New Roman"/>
              </w:rPr>
              <w:t>12/01/2000</w:t>
            </w:r>
          </w:p>
          <w:p w14:paraId="436EDD2C" w14:textId="77777777" w:rsidR="007F01DA" w:rsidRDefault="007F01DA" w:rsidP="009C58E0">
            <w:pPr>
              <w:pStyle w:val="NoSpacing"/>
              <w:rPr>
                <w:rFonts w:asciiTheme="majorHAnsi" w:hAnsiTheme="majorHAnsi" w:cs="Times New Roman"/>
              </w:rPr>
            </w:pPr>
          </w:p>
          <w:p w14:paraId="00E0F1B8" w14:textId="77777777" w:rsidR="007F01DA" w:rsidRDefault="007F01DA" w:rsidP="009C58E0">
            <w:pPr>
              <w:pStyle w:val="NoSpacing"/>
              <w:rPr>
                <w:rFonts w:asciiTheme="majorHAnsi" w:hAnsiTheme="majorHAnsi" w:cs="Times New Roman"/>
              </w:rPr>
            </w:pPr>
          </w:p>
          <w:p w14:paraId="208E846F" w14:textId="0F27B1E9" w:rsidR="007F01DA" w:rsidRPr="004848E0" w:rsidRDefault="007F01DA" w:rsidP="009C58E0">
            <w:pPr>
              <w:pStyle w:val="NoSpacing"/>
              <w:rPr>
                <w:rFonts w:asciiTheme="majorHAnsi" w:hAnsiTheme="majorHAnsi" w:cs="Times New Roman"/>
              </w:rPr>
            </w:pPr>
          </w:p>
        </w:tc>
      </w:tr>
      <w:tr w:rsidR="009C58E0" w:rsidRPr="004848E0" w14:paraId="5ACC1AC2" w14:textId="77777777" w:rsidTr="00EB0BE0">
        <w:tc>
          <w:tcPr>
            <w:tcW w:w="1915" w:type="dxa"/>
            <w:tcBorders>
              <w:top w:val="single" w:sz="4" w:space="0" w:color="auto"/>
              <w:bottom w:val="single" w:sz="4" w:space="0" w:color="auto"/>
            </w:tcBorders>
          </w:tcPr>
          <w:p w14:paraId="140FE089" w14:textId="468D75DD"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108</w:t>
            </w:r>
          </w:p>
        </w:tc>
        <w:tc>
          <w:tcPr>
            <w:tcW w:w="6023" w:type="dxa"/>
            <w:tcBorders>
              <w:top w:val="single" w:sz="4" w:space="0" w:color="auto"/>
              <w:bottom w:val="single" w:sz="4" w:space="0" w:color="auto"/>
            </w:tcBorders>
          </w:tcPr>
          <w:p w14:paraId="4025957A" w14:textId="3BEF7B4C"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Intergovernmental Agreement S&amp;B Trails Alignment Development Plan</w:t>
            </w:r>
          </w:p>
        </w:tc>
        <w:tc>
          <w:tcPr>
            <w:tcW w:w="1620" w:type="dxa"/>
            <w:tcBorders>
              <w:top w:val="single" w:sz="4" w:space="0" w:color="auto"/>
              <w:bottom w:val="single" w:sz="4" w:space="0" w:color="auto"/>
            </w:tcBorders>
          </w:tcPr>
          <w:p w14:paraId="7CE43B83" w14:textId="6D59EE8B"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12/06/2000 to 04/30/2002</w:t>
            </w:r>
          </w:p>
        </w:tc>
      </w:tr>
      <w:tr w:rsidR="009C58E0" w:rsidRPr="004848E0" w14:paraId="541F9581" w14:textId="77777777" w:rsidTr="00EB0BE0">
        <w:tc>
          <w:tcPr>
            <w:tcW w:w="1915" w:type="dxa"/>
            <w:tcBorders>
              <w:top w:val="single" w:sz="4" w:space="0" w:color="auto"/>
              <w:bottom w:val="single" w:sz="4" w:space="0" w:color="auto"/>
            </w:tcBorders>
          </w:tcPr>
          <w:p w14:paraId="632B5C37" w14:textId="2E2145D4"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109</w:t>
            </w:r>
          </w:p>
        </w:tc>
        <w:tc>
          <w:tcPr>
            <w:tcW w:w="6023" w:type="dxa"/>
            <w:tcBorders>
              <w:top w:val="single" w:sz="4" w:space="0" w:color="auto"/>
              <w:bottom w:val="single" w:sz="4" w:space="0" w:color="auto"/>
            </w:tcBorders>
          </w:tcPr>
          <w:p w14:paraId="117D9EB9" w14:textId="4D80AF41"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Meeting Records, Metro Parks &amp; Greenspaces, Metro REM December 19, 2000</w:t>
            </w:r>
          </w:p>
        </w:tc>
        <w:tc>
          <w:tcPr>
            <w:tcW w:w="1620" w:type="dxa"/>
            <w:tcBorders>
              <w:top w:val="single" w:sz="4" w:space="0" w:color="auto"/>
              <w:bottom w:val="single" w:sz="4" w:space="0" w:color="auto"/>
            </w:tcBorders>
          </w:tcPr>
          <w:p w14:paraId="1B3ED289" w14:textId="5CD03743"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12/19/2000</w:t>
            </w:r>
          </w:p>
        </w:tc>
      </w:tr>
      <w:tr w:rsidR="009C58E0" w:rsidRPr="004848E0" w14:paraId="4A62FF34" w14:textId="77777777" w:rsidTr="00EB0BE0">
        <w:tc>
          <w:tcPr>
            <w:tcW w:w="1915" w:type="dxa"/>
            <w:tcBorders>
              <w:top w:val="single" w:sz="4" w:space="0" w:color="auto"/>
              <w:bottom w:val="single" w:sz="4" w:space="0" w:color="auto"/>
            </w:tcBorders>
          </w:tcPr>
          <w:p w14:paraId="5AB7577E" w14:textId="3AE4FFB3"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110</w:t>
            </w:r>
          </w:p>
        </w:tc>
        <w:tc>
          <w:tcPr>
            <w:tcW w:w="6023" w:type="dxa"/>
            <w:tcBorders>
              <w:top w:val="single" w:sz="4" w:space="0" w:color="auto"/>
              <w:bottom w:val="single" w:sz="4" w:space="0" w:color="auto"/>
            </w:tcBorders>
          </w:tcPr>
          <w:p w14:paraId="46A4709D" w14:textId="49FD85CC" w:rsidR="009C58E0" w:rsidRPr="004848E0" w:rsidRDefault="00C41A12" w:rsidP="009C58E0">
            <w:pPr>
              <w:pStyle w:val="NoSpacing"/>
              <w:rPr>
                <w:rFonts w:asciiTheme="majorHAnsi" w:hAnsiTheme="majorHAnsi" w:cs="Times New Roman"/>
              </w:rPr>
            </w:pPr>
            <w:r>
              <w:rPr>
                <w:rFonts w:asciiTheme="majorHAnsi" w:hAnsiTheme="majorHAnsi" w:cs="Times New Roman"/>
              </w:rPr>
              <w:t xml:space="preserve">Copy of </w:t>
            </w:r>
            <w:r w:rsidR="009C58E0" w:rsidRPr="004848E0">
              <w:rPr>
                <w:rFonts w:asciiTheme="majorHAnsi" w:hAnsiTheme="majorHAnsi" w:cs="Times New Roman"/>
              </w:rPr>
              <w:t>Survey Map of 1852</w:t>
            </w:r>
          </w:p>
        </w:tc>
        <w:tc>
          <w:tcPr>
            <w:tcW w:w="1620" w:type="dxa"/>
            <w:tcBorders>
              <w:top w:val="single" w:sz="4" w:space="0" w:color="auto"/>
              <w:bottom w:val="single" w:sz="4" w:space="0" w:color="auto"/>
            </w:tcBorders>
          </w:tcPr>
          <w:p w14:paraId="2D8109D5" w14:textId="68FE4289"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undated</w:t>
            </w:r>
          </w:p>
        </w:tc>
      </w:tr>
      <w:tr w:rsidR="009C58E0" w:rsidRPr="004848E0" w14:paraId="08F0832E" w14:textId="77777777" w:rsidTr="00EB0BE0">
        <w:tc>
          <w:tcPr>
            <w:tcW w:w="1915" w:type="dxa"/>
            <w:tcBorders>
              <w:top w:val="single" w:sz="4" w:space="0" w:color="auto"/>
              <w:bottom w:val="single" w:sz="4" w:space="0" w:color="auto"/>
            </w:tcBorders>
          </w:tcPr>
          <w:p w14:paraId="52E54B07" w14:textId="7D4B7F92"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111</w:t>
            </w:r>
          </w:p>
        </w:tc>
        <w:tc>
          <w:tcPr>
            <w:tcW w:w="6023" w:type="dxa"/>
            <w:tcBorders>
              <w:top w:val="single" w:sz="4" w:space="0" w:color="auto"/>
              <w:bottom w:val="single" w:sz="4" w:space="0" w:color="auto"/>
            </w:tcBorders>
          </w:tcPr>
          <w:p w14:paraId="417C1CEA" w14:textId="546A0344"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Opening Up Smith and Bybee Lakes to North Slough</w:t>
            </w:r>
          </w:p>
        </w:tc>
        <w:tc>
          <w:tcPr>
            <w:tcW w:w="1620" w:type="dxa"/>
            <w:tcBorders>
              <w:top w:val="single" w:sz="4" w:space="0" w:color="auto"/>
              <w:bottom w:val="single" w:sz="4" w:space="0" w:color="auto"/>
            </w:tcBorders>
          </w:tcPr>
          <w:p w14:paraId="516E20E3" w14:textId="020C3208"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undated</w:t>
            </w:r>
          </w:p>
        </w:tc>
      </w:tr>
      <w:tr w:rsidR="009C58E0" w:rsidRPr="004848E0" w14:paraId="1F137D5D" w14:textId="77777777" w:rsidTr="00EB0BE0">
        <w:tc>
          <w:tcPr>
            <w:tcW w:w="1915" w:type="dxa"/>
            <w:tcBorders>
              <w:top w:val="single" w:sz="4" w:space="0" w:color="auto"/>
              <w:bottom w:val="single" w:sz="4" w:space="0" w:color="auto"/>
            </w:tcBorders>
          </w:tcPr>
          <w:p w14:paraId="0DE51F9B" w14:textId="28E806B8"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112</w:t>
            </w:r>
          </w:p>
        </w:tc>
        <w:tc>
          <w:tcPr>
            <w:tcW w:w="6023" w:type="dxa"/>
            <w:tcBorders>
              <w:top w:val="single" w:sz="4" w:space="0" w:color="auto"/>
              <w:bottom w:val="single" w:sz="4" w:space="0" w:color="auto"/>
            </w:tcBorders>
          </w:tcPr>
          <w:p w14:paraId="29FA3103" w14:textId="685681F5"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Smith and Bybee Lakes Wildlife Area Educational Programs</w:t>
            </w:r>
          </w:p>
        </w:tc>
        <w:tc>
          <w:tcPr>
            <w:tcW w:w="1620" w:type="dxa"/>
            <w:tcBorders>
              <w:top w:val="single" w:sz="4" w:space="0" w:color="auto"/>
              <w:bottom w:val="single" w:sz="4" w:space="0" w:color="auto"/>
            </w:tcBorders>
          </w:tcPr>
          <w:p w14:paraId="7E37004D" w14:textId="59C47EED"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01/01/2001</w:t>
            </w:r>
          </w:p>
        </w:tc>
      </w:tr>
      <w:tr w:rsidR="009C58E0" w:rsidRPr="004848E0" w14:paraId="02905C6B" w14:textId="77777777" w:rsidTr="00EB0BE0">
        <w:tc>
          <w:tcPr>
            <w:tcW w:w="1915" w:type="dxa"/>
            <w:tcBorders>
              <w:top w:val="single" w:sz="4" w:space="0" w:color="auto"/>
              <w:bottom w:val="single" w:sz="4" w:space="0" w:color="auto"/>
            </w:tcBorders>
          </w:tcPr>
          <w:p w14:paraId="49BD2822" w14:textId="62462BA7"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113</w:t>
            </w:r>
          </w:p>
        </w:tc>
        <w:tc>
          <w:tcPr>
            <w:tcW w:w="6023" w:type="dxa"/>
            <w:tcBorders>
              <w:top w:val="single" w:sz="4" w:space="0" w:color="auto"/>
              <w:bottom w:val="single" w:sz="4" w:space="0" w:color="auto"/>
            </w:tcBorders>
          </w:tcPr>
          <w:p w14:paraId="78B987E6" w14:textId="3905928A"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recreational use of the wildlife area by PAMAA</w:t>
            </w:r>
          </w:p>
        </w:tc>
        <w:tc>
          <w:tcPr>
            <w:tcW w:w="1620" w:type="dxa"/>
            <w:tcBorders>
              <w:top w:val="single" w:sz="4" w:space="0" w:color="auto"/>
              <w:bottom w:val="single" w:sz="4" w:space="0" w:color="auto"/>
            </w:tcBorders>
          </w:tcPr>
          <w:p w14:paraId="009F83CF" w14:textId="25D38F0D"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01/01/2001 to 02/31/2002</w:t>
            </w:r>
          </w:p>
        </w:tc>
      </w:tr>
      <w:tr w:rsidR="009C58E0" w:rsidRPr="004848E0" w14:paraId="4EEA7098" w14:textId="77777777" w:rsidTr="00EB0BE0">
        <w:tc>
          <w:tcPr>
            <w:tcW w:w="1915" w:type="dxa"/>
            <w:tcBorders>
              <w:top w:val="single" w:sz="4" w:space="0" w:color="auto"/>
              <w:bottom w:val="single" w:sz="4" w:space="0" w:color="auto"/>
            </w:tcBorders>
          </w:tcPr>
          <w:p w14:paraId="77361B88" w14:textId="4023B42C"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114</w:t>
            </w:r>
          </w:p>
        </w:tc>
        <w:tc>
          <w:tcPr>
            <w:tcW w:w="6023" w:type="dxa"/>
            <w:tcBorders>
              <w:top w:val="single" w:sz="4" w:space="0" w:color="auto"/>
              <w:bottom w:val="single" w:sz="4" w:space="0" w:color="auto"/>
            </w:tcBorders>
          </w:tcPr>
          <w:p w14:paraId="71CB319D" w14:textId="34C3DCA5"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Smith and Bybee Lakes Budget for FY 2001-2002</w:t>
            </w:r>
          </w:p>
        </w:tc>
        <w:tc>
          <w:tcPr>
            <w:tcW w:w="1620" w:type="dxa"/>
            <w:tcBorders>
              <w:top w:val="single" w:sz="4" w:space="0" w:color="auto"/>
              <w:bottom w:val="single" w:sz="4" w:space="0" w:color="auto"/>
            </w:tcBorders>
          </w:tcPr>
          <w:p w14:paraId="1B3B59A3" w14:textId="58F4658E"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01/01/2001 to 02/31/2002</w:t>
            </w:r>
          </w:p>
        </w:tc>
      </w:tr>
      <w:tr w:rsidR="009C58E0" w:rsidRPr="004848E0" w14:paraId="46FF661C" w14:textId="77777777" w:rsidTr="00EB0BE0">
        <w:tc>
          <w:tcPr>
            <w:tcW w:w="1915" w:type="dxa"/>
            <w:tcBorders>
              <w:top w:val="single" w:sz="4" w:space="0" w:color="auto"/>
              <w:bottom w:val="single" w:sz="4" w:space="0" w:color="auto"/>
            </w:tcBorders>
          </w:tcPr>
          <w:p w14:paraId="12EE61C5" w14:textId="32E8DA98"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115</w:t>
            </w:r>
          </w:p>
        </w:tc>
        <w:tc>
          <w:tcPr>
            <w:tcW w:w="6023" w:type="dxa"/>
            <w:tcBorders>
              <w:top w:val="single" w:sz="4" w:space="0" w:color="auto"/>
              <w:bottom w:val="single" w:sz="4" w:space="0" w:color="auto"/>
            </w:tcBorders>
          </w:tcPr>
          <w:p w14:paraId="5E298148" w14:textId="2A16C32D"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Port of Portland Publications</w:t>
            </w:r>
          </w:p>
        </w:tc>
        <w:tc>
          <w:tcPr>
            <w:tcW w:w="1620" w:type="dxa"/>
            <w:tcBorders>
              <w:top w:val="single" w:sz="4" w:space="0" w:color="auto"/>
              <w:bottom w:val="single" w:sz="4" w:space="0" w:color="auto"/>
            </w:tcBorders>
          </w:tcPr>
          <w:p w14:paraId="79518244" w14:textId="464A538A"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02/01/2001 to 10/31/2001</w:t>
            </w:r>
          </w:p>
        </w:tc>
      </w:tr>
      <w:tr w:rsidR="009C58E0" w:rsidRPr="004848E0" w14:paraId="46F466B1" w14:textId="77777777" w:rsidTr="00EB0BE0">
        <w:tc>
          <w:tcPr>
            <w:tcW w:w="1915" w:type="dxa"/>
            <w:tcBorders>
              <w:top w:val="single" w:sz="4" w:space="0" w:color="auto"/>
              <w:bottom w:val="single" w:sz="4" w:space="0" w:color="auto"/>
            </w:tcBorders>
          </w:tcPr>
          <w:p w14:paraId="4EFD204E" w14:textId="2C73A5D5"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116</w:t>
            </w:r>
          </w:p>
        </w:tc>
        <w:tc>
          <w:tcPr>
            <w:tcW w:w="6023" w:type="dxa"/>
            <w:tcBorders>
              <w:top w:val="single" w:sz="4" w:space="0" w:color="auto"/>
              <w:bottom w:val="single" w:sz="4" w:space="0" w:color="auto"/>
            </w:tcBorders>
          </w:tcPr>
          <w:p w14:paraId="5FCD2BE6" w14:textId="6BADA7E7"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Meeting Records, St. Johns Landfill Revegetation February 2, 2001</w:t>
            </w:r>
          </w:p>
        </w:tc>
        <w:tc>
          <w:tcPr>
            <w:tcW w:w="1620" w:type="dxa"/>
            <w:tcBorders>
              <w:top w:val="single" w:sz="4" w:space="0" w:color="auto"/>
              <w:bottom w:val="single" w:sz="4" w:space="0" w:color="auto"/>
            </w:tcBorders>
          </w:tcPr>
          <w:p w14:paraId="5D19EF0B" w14:textId="000F4CB9"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02/02/2001</w:t>
            </w:r>
          </w:p>
        </w:tc>
      </w:tr>
      <w:tr w:rsidR="009C58E0" w:rsidRPr="004848E0" w14:paraId="0D5EFA32" w14:textId="77777777" w:rsidTr="00EB0BE0">
        <w:tc>
          <w:tcPr>
            <w:tcW w:w="1915" w:type="dxa"/>
            <w:tcBorders>
              <w:top w:val="single" w:sz="4" w:space="0" w:color="auto"/>
              <w:bottom w:val="single" w:sz="4" w:space="0" w:color="auto"/>
            </w:tcBorders>
          </w:tcPr>
          <w:p w14:paraId="29146B25" w14:textId="65FEF5CD"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117</w:t>
            </w:r>
          </w:p>
        </w:tc>
        <w:tc>
          <w:tcPr>
            <w:tcW w:w="6023" w:type="dxa"/>
            <w:tcBorders>
              <w:top w:val="single" w:sz="4" w:space="0" w:color="auto"/>
              <w:bottom w:val="single" w:sz="4" w:space="0" w:color="auto"/>
            </w:tcBorders>
          </w:tcPr>
          <w:p w14:paraId="0F5F31ED" w14:textId="3502A7FA" w:rsidR="009C58E0" w:rsidRPr="004848E0" w:rsidRDefault="00185CF1" w:rsidP="009C58E0">
            <w:pPr>
              <w:pStyle w:val="NoSpacing"/>
              <w:rPr>
                <w:rFonts w:asciiTheme="majorHAnsi" w:hAnsiTheme="majorHAnsi" w:cs="Times New Roman"/>
              </w:rPr>
            </w:pPr>
            <w:r>
              <w:rPr>
                <w:rFonts w:asciiTheme="majorHAnsi" w:hAnsiTheme="majorHAnsi" w:cs="Times New Roman"/>
              </w:rPr>
              <w:t>SBWNA</w:t>
            </w:r>
            <w:r w:rsidR="009C58E0" w:rsidRPr="004848E0">
              <w:rPr>
                <w:rFonts w:asciiTheme="majorHAnsi" w:hAnsiTheme="majorHAnsi" w:cs="Times New Roman"/>
              </w:rPr>
              <w:t xml:space="preserve"> Including St. John’s Landfill Revegetation Plan</w:t>
            </w:r>
          </w:p>
        </w:tc>
        <w:tc>
          <w:tcPr>
            <w:tcW w:w="1620" w:type="dxa"/>
            <w:tcBorders>
              <w:top w:val="single" w:sz="4" w:space="0" w:color="auto"/>
              <w:bottom w:val="single" w:sz="4" w:space="0" w:color="auto"/>
            </w:tcBorders>
          </w:tcPr>
          <w:p w14:paraId="520B0F83" w14:textId="0CBC6278"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02/27/2001</w:t>
            </w:r>
          </w:p>
        </w:tc>
      </w:tr>
      <w:tr w:rsidR="009C58E0" w:rsidRPr="004848E0" w14:paraId="22274D70" w14:textId="77777777" w:rsidTr="00EB0BE0">
        <w:tc>
          <w:tcPr>
            <w:tcW w:w="1915" w:type="dxa"/>
            <w:tcBorders>
              <w:top w:val="single" w:sz="4" w:space="0" w:color="auto"/>
              <w:bottom w:val="single" w:sz="4" w:space="0" w:color="auto"/>
            </w:tcBorders>
          </w:tcPr>
          <w:p w14:paraId="0FB10F55" w14:textId="321A5463"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118</w:t>
            </w:r>
          </w:p>
        </w:tc>
        <w:tc>
          <w:tcPr>
            <w:tcW w:w="6023" w:type="dxa"/>
            <w:tcBorders>
              <w:top w:val="single" w:sz="4" w:space="0" w:color="auto"/>
              <w:bottom w:val="single" w:sz="4" w:space="0" w:color="auto"/>
            </w:tcBorders>
          </w:tcPr>
          <w:p w14:paraId="16A5E814" w14:textId="3724212F"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Portland Area Model Aircraft Association</w:t>
            </w:r>
          </w:p>
        </w:tc>
        <w:tc>
          <w:tcPr>
            <w:tcW w:w="1620" w:type="dxa"/>
            <w:tcBorders>
              <w:top w:val="single" w:sz="4" w:space="0" w:color="auto"/>
              <w:bottom w:val="single" w:sz="4" w:space="0" w:color="auto"/>
            </w:tcBorders>
          </w:tcPr>
          <w:p w14:paraId="75C50394" w14:textId="0019E7A6"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04/30/2001</w:t>
            </w:r>
          </w:p>
        </w:tc>
      </w:tr>
      <w:tr w:rsidR="009C58E0" w:rsidRPr="004848E0" w14:paraId="172275DE" w14:textId="77777777" w:rsidTr="00EB0BE0">
        <w:tc>
          <w:tcPr>
            <w:tcW w:w="1915" w:type="dxa"/>
            <w:tcBorders>
              <w:top w:val="single" w:sz="4" w:space="0" w:color="auto"/>
              <w:bottom w:val="single" w:sz="4" w:space="0" w:color="auto"/>
            </w:tcBorders>
          </w:tcPr>
          <w:p w14:paraId="58D28127" w14:textId="7CD885BF"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119</w:t>
            </w:r>
          </w:p>
        </w:tc>
        <w:tc>
          <w:tcPr>
            <w:tcW w:w="6023" w:type="dxa"/>
            <w:tcBorders>
              <w:top w:val="single" w:sz="4" w:space="0" w:color="auto"/>
              <w:bottom w:val="single" w:sz="4" w:space="0" w:color="auto"/>
            </w:tcBorders>
          </w:tcPr>
          <w:p w14:paraId="1EB1893D" w14:textId="67869746"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model airplane use</w:t>
            </w:r>
            <w:r w:rsidR="004B379C">
              <w:rPr>
                <w:rFonts w:asciiTheme="majorHAnsi" w:hAnsiTheme="majorHAnsi" w:cs="Times New Roman"/>
              </w:rPr>
              <w:t>d</w:t>
            </w:r>
            <w:r w:rsidRPr="004848E0">
              <w:rPr>
                <w:rFonts w:asciiTheme="majorHAnsi" w:hAnsiTheme="majorHAnsi" w:cs="Times New Roman"/>
              </w:rPr>
              <w:t xml:space="preserve"> at the St. Johns Landfill </w:t>
            </w:r>
          </w:p>
        </w:tc>
        <w:tc>
          <w:tcPr>
            <w:tcW w:w="1620" w:type="dxa"/>
            <w:tcBorders>
              <w:top w:val="single" w:sz="4" w:space="0" w:color="auto"/>
              <w:bottom w:val="single" w:sz="4" w:space="0" w:color="auto"/>
            </w:tcBorders>
          </w:tcPr>
          <w:p w14:paraId="1BEABB5C" w14:textId="40364573"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05/16/2001 to 03/18/2002</w:t>
            </w:r>
          </w:p>
        </w:tc>
      </w:tr>
      <w:tr w:rsidR="009C58E0" w:rsidRPr="004848E0" w14:paraId="2733D80C" w14:textId="77777777" w:rsidTr="00EB0BE0">
        <w:tc>
          <w:tcPr>
            <w:tcW w:w="1915" w:type="dxa"/>
            <w:tcBorders>
              <w:top w:val="single" w:sz="4" w:space="0" w:color="auto"/>
              <w:bottom w:val="single" w:sz="4" w:space="0" w:color="auto"/>
            </w:tcBorders>
          </w:tcPr>
          <w:p w14:paraId="4E27D38C" w14:textId="7D1320B2"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120</w:t>
            </w:r>
          </w:p>
        </w:tc>
        <w:tc>
          <w:tcPr>
            <w:tcW w:w="6023" w:type="dxa"/>
            <w:tcBorders>
              <w:top w:val="single" w:sz="4" w:space="0" w:color="auto"/>
              <w:bottom w:val="single" w:sz="4" w:space="0" w:color="auto"/>
            </w:tcBorders>
          </w:tcPr>
          <w:p w14:paraId="68EB837D" w14:textId="61DA3749"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participation in the SBLMC</w:t>
            </w:r>
          </w:p>
        </w:tc>
        <w:tc>
          <w:tcPr>
            <w:tcW w:w="1620" w:type="dxa"/>
            <w:tcBorders>
              <w:top w:val="single" w:sz="4" w:space="0" w:color="auto"/>
              <w:bottom w:val="single" w:sz="4" w:space="0" w:color="auto"/>
            </w:tcBorders>
          </w:tcPr>
          <w:p w14:paraId="2E204640" w14:textId="0B87D7A5"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07/17/2001 to 09/18/2001</w:t>
            </w:r>
          </w:p>
        </w:tc>
      </w:tr>
      <w:tr w:rsidR="009C58E0" w:rsidRPr="004848E0" w14:paraId="27C09CCB" w14:textId="77777777" w:rsidTr="00EB0BE0">
        <w:tc>
          <w:tcPr>
            <w:tcW w:w="1915" w:type="dxa"/>
            <w:tcBorders>
              <w:top w:val="single" w:sz="4" w:space="0" w:color="auto"/>
              <w:bottom w:val="single" w:sz="4" w:space="0" w:color="auto"/>
            </w:tcBorders>
          </w:tcPr>
          <w:p w14:paraId="0AF41330" w14:textId="75688C89"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121</w:t>
            </w:r>
          </w:p>
        </w:tc>
        <w:tc>
          <w:tcPr>
            <w:tcW w:w="6023" w:type="dxa"/>
            <w:tcBorders>
              <w:top w:val="single" w:sz="4" w:space="0" w:color="auto"/>
              <w:bottom w:val="single" w:sz="4" w:space="0" w:color="auto"/>
            </w:tcBorders>
          </w:tcPr>
          <w:p w14:paraId="5090CF36" w14:textId="46E45B6E"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Smith and Bybee Lakes Enviro Ed Transportation Funding Sources</w:t>
            </w:r>
          </w:p>
        </w:tc>
        <w:tc>
          <w:tcPr>
            <w:tcW w:w="1620" w:type="dxa"/>
            <w:tcBorders>
              <w:top w:val="single" w:sz="4" w:space="0" w:color="auto"/>
              <w:bottom w:val="single" w:sz="4" w:space="0" w:color="auto"/>
            </w:tcBorders>
          </w:tcPr>
          <w:p w14:paraId="5E6A1BFD" w14:textId="419467F2"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07/23/2001</w:t>
            </w:r>
          </w:p>
        </w:tc>
      </w:tr>
      <w:tr w:rsidR="009C58E0" w:rsidRPr="004848E0" w14:paraId="3FC818E5" w14:textId="77777777" w:rsidTr="00EB0BE0">
        <w:tc>
          <w:tcPr>
            <w:tcW w:w="1915" w:type="dxa"/>
            <w:tcBorders>
              <w:top w:val="single" w:sz="4" w:space="0" w:color="auto"/>
              <w:bottom w:val="single" w:sz="4" w:space="0" w:color="auto"/>
            </w:tcBorders>
          </w:tcPr>
          <w:p w14:paraId="234BD018" w14:textId="756498B6"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122</w:t>
            </w:r>
          </w:p>
        </w:tc>
        <w:tc>
          <w:tcPr>
            <w:tcW w:w="6023" w:type="dxa"/>
            <w:tcBorders>
              <w:top w:val="single" w:sz="4" w:space="0" w:color="auto"/>
              <w:bottom w:val="single" w:sz="4" w:space="0" w:color="auto"/>
            </w:tcBorders>
          </w:tcPr>
          <w:p w14:paraId="2E7AF2F9" w14:textId="2F436A3D"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Outline of Information Needs for St. Johns Landfill Discussion</w:t>
            </w:r>
          </w:p>
        </w:tc>
        <w:tc>
          <w:tcPr>
            <w:tcW w:w="1620" w:type="dxa"/>
            <w:tcBorders>
              <w:top w:val="single" w:sz="4" w:space="0" w:color="auto"/>
              <w:bottom w:val="single" w:sz="4" w:space="0" w:color="auto"/>
            </w:tcBorders>
          </w:tcPr>
          <w:p w14:paraId="3DC81485" w14:textId="484F8432"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09/10/2001</w:t>
            </w:r>
          </w:p>
        </w:tc>
      </w:tr>
      <w:tr w:rsidR="009C58E0" w:rsidRPr="004848E0" w14:paraId="6F5C37F4" w14:textId="77777777" w:rsidTr="00EB0BE0">
        <w:tc>
          <w:tcPr>
            <w:tcW w:w="1915" w:type="dxa"/>
            <w:tcBorders>
              <w:top w:val="single" w:sz="4" w:space="0" w:color="auto"/>
              <w:bottom w:val="single" w:sz="4" w:space="0" w:color="auto"/>
            </w:tcBorders>
          </w:tcPr>
          <w:p w14:paraId="7A6FD637" w14:textId="2D8F4A6E"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123</w:t>
            </w:r>
          </w:p>
        </w:tc>
        <w:tc>
          <w:tcPr>
            <w:tcW w:w="6023" w:type="dxa"/>
            <w:tcBorders>
              <w:top w:val="single" w:sz="4" w:space="0" w:color="auto"/>
              <w:bottom w:val="single" w:sz="4" w:space="0" w:color="auto"/>
            </w:tcBorders>
          </w:tcPr>
          <w:p w14:paraId="2F79F1B2" w14:textId="6D2736C0"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operation, maintenance, monitoring at SJL</w:t>
            </w:r>
          </w:p>
        </w:tc>
        <w:tc>
          <w:tcPr>
            <w:tcW w:w="1620" w:type="dxa"/>
            <w:tcBorders>
              <w:top w:val="single" w:sz="4" w:space="0" w:color="auto"/>
              <w:bottom w:val="single" w:sz="4" w:space="0" w:color="auto"/>
            </w:tcBorders>
          </w:tcPr>
          <w:p w14:paraId="7439FAEC" w14:textId="146C46F5"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09/24/2001</w:t>
            </w:r>
          </w:p>
        </w:tc>
      </w:tr>
      <w:tr w:rsidR="009C58E0" w:rsidRPr="004848E0" w14:paraId="51FA106A" w14:textId="77777777" w:rsidTr="00EB0BE0">
        <w:tc>
          <w:tcPr>
            <w:tcW w:w="1915" w:type="dxa"/>
            <w:tcBorders>
              <w:top w:val="single" w:sz="4" w:space="0" w:color="auto"/>
              <w:bottom w:val="single" w:sz="4" w:space="0" w:color="auto"/>
            </w:tcBorders>
          </w:tcPr>
          <w:p w14:paraId="3FDB6E2C" w14:textId="18EAEB5D"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124</w:t>
            </w:r>
          </w:p>
        </w:tc>
        <w:tc>
          <w:tcPr>
            <w:tcW w:w="6023" w:type="dxa"/>
            <w:tcBorders>
              <w:top w:val="single" w:sz="4" w:space="0" w:color="auto"/>
              <w:bottom w:val="single" w:sz="4" w:space="0" w:color="auto"/>
            </w:tcBorders>
          </w:tcPr>
          <w:p w14:paraId="601E626D" w14:textId="075417C5"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Smith &amp; Bybee Lakes Trust Fund and budgetary concerns</w:t>
            </w:r>
          </w:p>
        </w:tc>
        <w:tc>
          <w:tcPr>
            <w:tcW w:w="1620" w:type="dxa"/>
            <w:tcBorders>
              <w:top w:val="single" w:sz="4" w:space="0" w:color="auto"/>
              <w:bottom w:val="single" w:sz="4" w:space="0" w:color="auto"/>
            </w:tcBorders>
          </w:tcPr>
          <w:p w14:paraId="08B2E4A4" w14:textId="402090E5"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09/27/2001 to 12/05/2001</w:t>
            </w:r>
          </w:p>
        </w:tc>
      </w:tr>
      <w:tr w:rsidR="009C58E0" w:rsidRPr="004848E0" w14:paraId="39EF9C3B" w14:textId="77777777" w:rsidTr="00EB0BE0">
        <w:tc>
          <w:tcPr>
            <w:tcW w:w="1915" w:type="dxa"/>
            <w:tcBorders>
              <w:top w:val="single" w:sz="4" w:space="0" w:color="auto"/>
              <w:bottom w:val="single" w:sz="4" w:space="0" w:color="auto"/>
            </w:tcBorders>
          </w:tcPr>
          <w:p w14:paraId="01548C20" w14:textId="3C63811A"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125</w:t>
            </w:r>
          </w:p>
        </w:tc>
        <w:tc>
          <w:tcPr>
            <w:tcW w:w="6023" w:type="dxa"/>
            <w:tcBorders>
              <w:top w:val="single" w:sz="4" w:space="0" w:color="auto"/>
              <w:bottom w:val="single" w:sz="4" w:space="0" w:color="auto"/>
            </w:tcBorders>
          </w:tcPr>
          <w:p w14:paraId="23906465" w14:textId="505C891A"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Meeting Records, SJL &amp; Adjacent Metro-Managed Properties October 9, 2001</w:t>
            </w:r>
          </w:p>
        </w:tc>
        <w:tc>
          <w:tcPr>
            <w:tcW w:w="1620" w:type="dxa"/>
            <w:tcBorders>
              <w:top w:val="single" w:sz="4" w:space="0" w:color="auto"/>
              <w:bottom w:val="single" w:sz="4" w:space="0" w:color="auto"/>
            </w:tcBorders>
          </w:tcPr>
          <w:p w14:paraId="75683614" w14:textId="09048F4D"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10/09/2001</w:t>
            </w:r>
          </w:p>
        </w:tc>
      </w:tr>
      <w:tr w:rsidR="009C58E0" w:rsidRPr="004848E0" w14:paraId="57E3BC75" w14:textId="77777777" w:rsidTr="00EB0BE0">
        <w:tc>
          <w:tcPr>
            <w:tcW w:w="1915" w:type="dxa"/>
            <w:tcBorders>
              <w:top w:val="single" w:sz="4" w:space="0" w:color="auto"/>
              <w:bottom w:val="single" w:sz="4" w:space="0" w:color="auto"/>
            </w:tcBorders>
          </w:tcPr>
          <w:p w14:paraId="38496883" w14:textId="0EFA432F"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126</w:t>
            </w:r>
          </w:p>
        </w:tc>
        <w:tc>
          <w:tcPr>
            <w:tcW w:w="6023" w:type="dxa"/>
            <w:tcBorders>
              <w:top w:val="single" w:sz="4" w:space="0" w:color="auto"/>
              <w:bottom w:val="single" w:sz="4" w:space="0" w:color="auto"/>
            </w:tcBorders>
          </w:tcPr>
          <w:p w14:paraId="733B44B3" w14:textId="31F01D1E"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Metro Council/Committee Agenda Placement Form</w:t>
            </w:r>
          </w:p>
        </w:tc>
        <w:tc>
          <w:tcPr>
            <w:tcW w:w="1620" w:type="dxa"/>
            <w:tcBorders>
              <w:top w:val="single" w:sz="4" w:space="0" w:color="auto"/>
              <w:bottom w:val="single" w:sz="4" w:space="0" w:color="auto"/>
            </w:tcBorders>
          </w:tcPr>
          <w:p w14:paraId="43C7826F" w14:textId="6399E6D5"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11/31/2001</w:t>
            </w:r>
          </w:p>
        </w:tc>
      </w:tr>
      <w:tr w:rsidR="009C58E0" w:rsidRPr="004848E0" w14:paraId="768D97FB" w14:textId="77777777" w:rsidTr="00EB0BE0">
        <w:tc>
          <w:tcPr>
            <w:tcW w:w="1915" w:type="dxa"/>
            <w:tcBorders>
              <w:top w:val="single" w:sz="4" w:space="0" w:color="auto"/>
              <w:bottom w:val="single" w:sz="4" w:space="0" w:color="auto"/>
            </w:tcBorders>
          </w:tcPr>
          <w:p w14:paraId="56C1B011" w14:textId="2239588A"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127</w:t>
            </w:r>
          </w:p>
        </w:tc>
        <w:tc>
          <w:tcPr>
            <w:tcW w:w="6023" w:type="dxa"/>
            <w:tcBorders>
              <w:top w:val="single" w:sz="4" w:space="0" w:color="auto"/>
              <w:bottom w:val="single" w:sz="4" w:space="0" w:color="auto"/>
            </w:tcBorders>
          </w:tcPr>
          <w:p w14:paraId="5F8C54AA" w14:textId="0D0673D6"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Goal Statement and Objectives</w:t>
            </w:r>
          </w:p>
        </w:tc>
        <w:tc>
          <w:tcPr>
            <w:tcW w:w="1620" w:type="dxa"/>
            <w:tcBorders>
              <w:top w:val="single" w:sz="4" w:space="0" w:color="auto"/>
              <w:bottom w:val="single" w:sz="4" w:space="0" w:color="auto"/>
            </w:tcBorders>
          </w:tcPr>
          <w:p w14:paraId="2598EB74" w14:textId="4B969A14"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undated</w:t>
            </w:r>
          </w:p>
        </w:tc>
      </w:tr>
      <w:tr w:rsidR="009C58E0" w:rsidRPr="004848E0" w14:paraId="1B95FFA4" w14:textId="77777777" w:rsidTr="00EB0BE0">
        <w:tc>
          <w:tcPr>
            <w:tcW w:w="1915" w:type="dxa"/>
            <w:tcBorders>
              <w:top w:val="single" w:sz="4" w:space="0" w:color="auto"/>
              <w:bottom w:val="single" w:sz="4" w:space="0" w:color="auto"/>
            </w:tcBorders>
          </w:tcPr>
          <w:p w14:paraId="310C6608" w14:textId="6BA1DA17"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128</w:t>
            </w:r>
          </w:p>
        </w:tc>
        <w:tc>
          <w:tcPr>
            <w:tcW w:w="6023" w:type="dxa"/>
            <w:tcBorders>
              <w:top w:val="single" w:sz="4" w:space="0" w:color="auto"/>
              <w:bottom w:val="single" w:sz="4" w:space="0" w:color="auto"/>
            </w:tcBorders>
          </w:tcPr>
          <w:p w14:paraId="43B2FF79" w14:textId="3B38829E"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Project Summaries</w:t>
            </w:r>
          </w:p>
        </w:tc>
        <w:tc>
          <w:tcPr>
            <w:tcW w:w="1620" w:type="dxa"/>
            <w:tcBorders>
              <w:top w:val="single" w:sz="4" w:space="0" w:color="auto"/>
              <w:bottom w:val="single" w:sz="4" w:space="0" w:color="auto"/>
            </w:tcBorders>
          </w:tcPr>
          <w:p w14:paraId="44FF9222" w14:textId="01F7AE5C"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undated</w:t>
            </w:r>
          </w:p>
        </w:tc>
      </w:tr>
      <w:tr w:rsidR="009C58E0" w:rsidRPr="004848E0" w14:paraId="65C59CAC" w14:textId="77777777" w:rsidTr="00EB0BE0">
        <w:tc>
          <w:tcPr>
            <w:tcW w:w="1915" w:type="dxa"/>
            <w:tcBorders>
              <w:top w:val="single" w:sz="4" w:space="0" w:color="auto"/>
              <w:bottom w:val="single" w:sz="4" w:space="0" w:color="auto"/>
            </w:tcBorders>
          </w:tcPr>
          <w:p w14:paraId="647CEF86" w14:textId="15E8B36D"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129</w:t>
            </w:r>
          </w:p>
        </w:tc>
        <w:tc>
          <w:tcPr>
            <w:tcW w:w="6023" w:type="dxa"/>
            <w:tcBorders>
              <w:top w:val="single" w:sz="4" w:space="0" w:color="auto"/>
              <w:bottom w:val="single" w:sz="4" w:space="0" w:color="auto"/>
            </w:tcBorders>
          </w:tcPr>
          <w:p w14:paraId="27FDC352" w14:textId="1B381253"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Cherry Creek State Recreation Area</w:t>
            </w:r>
          </w:p>
        </w:tc>
        <w:tc>
          <w:tcPr>
            <w:tcW w:w="1620" w:type="dxa"/>
            <w:tcBorders>
              <w:top w:val="single" w:sz="4" w:space="0" w:color="auto"/>
              <w:bottom w:val="single" w:sz="4" w:space="0" w:color="auto"/>
            </w:tcBorders>
          </w:tcPr>
          <w:p w14:paraId="4D3AD9E2" w14:textId="5123CDB2"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undated</w:t>
            </w:r>
          </w:p>
        </w:tc>
      </w:tr>
      <w:tr w:rsidR="009C58E0" w:rsidRPr="004848E0" w14:paraId="50E201F1" w14:textId="77777777" w:rsidTr="00EB0BE0">
        <w:tc>
          <w:tcPr>
            <w:tcW w:w="1915" w:type="dxa"/>
            <w:tcBorders>
              <w:top w:val="single" w:sz="4" w:space="0" w:color="auto"/>
              <w:bottom w:val="single" w:sz="4" w:space="0" w:color="auto"/>
            </w:tcBorders>
          </w:tcPr>
          <w:p w14:paraId="69187010" w14:textId="659713CF"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130</w:t>
            </w:r>
          </w:p>
        </w:tc>
        <w:tc>
          <w:tcPr>
            <w:tcW w:w="6023" w:type="dxa"/>
            <w:tcBorders>
              <w:top w:val="single" w:sz="4" w:space="0" w:color="auto"/>
              <w:bottom w:val="single" w:sz="4" w:space="0" w:color="auto"/>
            </w:tcBorders>
          </w:tcPr>
          <w:p w14:paraId="69900022" w14:textId="6FDFC67C"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Meeting Records, SBLMC January 22, 2002</w:t>
            </w:r>
          </w:p>
        </w:tc>
        <w:tc>
          <w:tcPr>
            <w:tcW w:w="1620" w:type="dxa"/>
            <w:tcBorders>
              <w:top w:val="single" w:sz="4" w:space="0" w:color="auto"/>
              <w:bottom w:val="single" w:sz="4" w:space="0" w:color="auto"/>
            </w:tcBorders>
          </w:tcPr>
          <w:p w14:paraId="54620EE3" w14:textId="76CE7E87"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01/22/2002</w:t>
            </w:r>
          </w:p>
        </w:tc>
      </w:tr>
      <w:tr w:rsidR="009C58E0" w:rsidRPr="004848E0" w14:paraId="49314189" w14:textId="77777777" w:rsidTr="00EB0BE0">
        <w:tc>
          <w:tcPr>
            <w:tcW w:w="1915" w:type="dxa"/>
            <w:tcBorders>
              <w:top w:val="single" w:sz="4" w:space="0" w:color="auto"/>
              <w:bottom w:val="single" w:sz="4" w:space="0" w:color="auto"/>
            </w:tcBorders>
          </w:tcPr>
          <w:p w14:paraId="09714E79" w14:textId="6AD8E811"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131</w:t>
            </w:r>
          </w:p>
        </w:tc>
        <w:tc>
          <w:tcPr>
            <w:tcW w:w="6023" w:type="dxa"/>
            <w:tcBorders>
              <w:top w:val="single" w:sz="4" w:space="0" w:color="auto"/>
              <w:bottom w:val="single" w:sz="4" w:space="0" w:color="auto"/>
            </w:tcBorders>
          </w:tcPr>
          <w:p w14:paraId="5ADC3C37" w14:textId="1E4BCB17"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Map, OWEB Proposal Smith/Bybee Lakes</w:t>
            </w:r>
          </w:p>
        </w:tc>
        <w:tc>
          <w:tcPr>
            <w:tcW w:w="1620" w:type="dxa"/>
            <w:tcBorders>
              <w:top w:val="single" w:sz="4" w:space="0" w:color="auto"/>
              <w:bottom w:val="single" w:sz="4" w:space="0" w:color="auto"/>
            </w:tcBorders>
          </w:tcPr>
          <w:p w14:paraId="4DFEF607" w14:textId="5CBAEF05"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01/29/2002</w:t>
            </w:r>
          </w:p>
        </w:tc>
      </w:tr>
      <w:tr w:rsidR="009C58E0" w:rsidRPr="004848E0" w14:paraId="2570AFB0" w14:textId="77777777" w:rsidTr="00EB0BE0">
        <w:tc>
          <w:tcPr>
            <w:tcW w:w="1915" w:type="dxa"/>
            <w:tcBorders>
              <w:top w:val="single" w:sz="4" w:space="0" w:color="auto"/>
              <w:bottom w:val="single" w:sz="4" w:space="0" w:color="auto"/>
            </w:tcBorders>
          </w:tcPr>
          <w:p w14:paraId="01ABFA31" w14:textId="0A707F77"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132</w:t>
            </w:r>
          </w:p>
        </w:tc>
        <w:tc>
          <w:tcPr>
            <w:tcW w:w="6023" w:type="dxa"/>
            <w:tcBorders>
              <w:top w:val="single" w:sz="4" w:space="0" w:color="auto"/>
              <w:bottom w:val="single" w:sz="4" w:space="0" w:color="auto"/>
            </w:tcBorders>
          </w:tcPr>
          <w:p w14:paraId="3DA9DFF9" w14:textId="18D6BA3F"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Meeting Records, SBLMC February 26, 2002</w:t>
            </w:r>
          </w:p>
        </w:tc>
        <w:tc>
          <w:tcPr>
            <w:tcW w:w="1620" w:type="dxa"/>
            <w:tcBorders>
              <w:top w:val="single" w:sz="4" w:space="0" w:color="auto"/>
              <w:bottom w:val="single" w:sz="4" w:space="0" w:color="auto"/>
            </w:tcBorders>
          </w:tcPr>
          <w:p w14:paraId="390239D0" w14:textId="00B3B757"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02/26/2002</w:t>
            </w:r>
          </w:p>
        </w:tc>
      </w:tr>
      <w:tr w:rsidR="009C58E0" w:rsidRPr="004848E0" w14:paraId="00E95FD7" w14:textId="77777777" w:rsidTr="00EB0BE0">
        <w:tc>
          <w:tcPr>
            <w:tcW w:w="1915" w:type="dxa"/>
            <w:tcBorders>
              <w:top w:val="single" w:sz="4" w:space="0" w:color="auto"/>
              <w:bottom w:val="single" w:sz="4" w:space="0" w:color="auto"/>
            </w:tcBorders>
          </w:tcPr>
          <w:p w14:paraId="6F10C595" w14:textId="098D3DC8"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133</w:t>
            </w:r>
          </w:p>
        </w:tc>
        <w:tc>
          <w:tcPr>
            <w:tcW w:w="6023" w:type="dxa"/>
            <w:tcBorders>
              <w:top w:val="single" w:sz="4" w:space="0" w:color="auto"/>
              <w:bottom w:val="single" w:sz="4" w:space="0" w:color="auto"/>
            </w:tcBorders>
          </w:tcPr>
          <w:p w14:paraId="7178CC61" w14:textId="0A87C57A"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ideas for future uses for the St. Johns Landfill</w:t>
            </w:r>
          </w:p>
        </w:tc>
        <w:tc>
          <w:tcPr>
            <w:tcW w:w="1620" w:type="dxa"/>
            <w:tcBorders>
              <w:top w:val="single" w:sz="4" w:space="0" w:color="auto"/>
              <w:bottom w:val="single" w:sz="4" w:space="0" w:color="auto"/>
            </w:tcBorders>
          </w:tcPr>
          <w:p w14:paraId="42458AC4" w14:textId="15AF918F"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03/14/2002</w:t>
            </w:r>
          </w:p>
        </w:tc>
      </w:tr>
      <w:tr w:rsidR="009C58E0" w:rsidRPr="004848E0" w14:paraId="5B482371" w14:textId="77777777" w:rsidTr="00EB0BE0">
        <w:tc>
          <w:tcPr>
            <w:tcW w:w="1915" w:type="dxa"/>
            <w:tcBorders>
              <w:top w:val="single" w:sz="4" w:space="0" w:color="auto"/>
              <w:bottom w:val="single" w:sz="4" w:space="0" w:color="auto"/>
            </w:tcBorders>
          </w:tcPr>
          <w:p w14:paraId="140E7E65" w14:textId="0B6FC793"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134</w:t>
            </w:r>
          </w:p>
        </w:tc>
        <w:tc>
          <w:tcPr>
            <w:tcW w:w="6023" w:type="dxa"/>
            <w:tcBorders>
              <w:top w:val="single" w:sz="4" w:space="0" w:color="auto"/>
              <w:bottom w:val="single" w:sz="4" w:space="0" w:color="auto"/>
            </w:tcBorders>
          </w:tcPr>
          <w:p w14:paraId="0B13A085" w14:textId="5A47F91A"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Smith and Bybee Lakes Wildlife Area Construction Management Plan</w:t>
            </w:r>
          </w:p>
        </w:tc>
        <w:tc>
          <w:tcPr>
            <w:tcW w:w="1620" w:type="dxa"/>
            <w:tcBorders>
              <w:top w:val="single" w:sz="4" w:space="0" w:color="auto"/>
              <w:bottom w:val="single" w:sz="4" w:space="0" w:color="auto"/>
            </w:tcBorders>
          </w:tcPr>
          <w:p w14:paraId="0B01B34C" w14:textId="162C4077"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03/15/2002</w:t>
            </w:r>
          </w:p>
        </w:tc>
      </w:tr>
      <w:tr w:rsidR="009C58E0" w:rsidRPr="004848E0" w14:paraId="2AD8AAAC" w14:textId="77777777" w:rsidTr="00EB0BE0">
        <w:tc>
          <w:tcPr>
            <w:tcW w:w="1915" w:type="dxa"/>
            <w:tcBorders>
              <w:top w:val="single" w:sz="4" w:space="0" w:color="auto"/>
              <w:bottom w:val="single" w:sz="4" w:space="0" w:color="auto"/>
            </w:tcBorders>
          </w:tcPr>
          <w:p w14:paraId="79848A6A" w14:textId="3AB1C124"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135</w:t>
            </w:r>
          </w:p>
        </w:tc>
        <w:tc>
          <w:tcPr>
            <w:tcW w:w="6023" w:type="dxa"/>
            <w:tcBorders>
              <w:top w:val="single" w:sz="4" w:space="0" w:color="auto"/>
              <w:bottom w:val="single" w:sz="4" w:space="0" w:color="auto"/>
            </w:tcBorders>
          </w:tcPr>
          <w:p w14:paraId="6CBEFD4A" w14:textId="504B467D"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Meeting Records, SBLMC March 26, 2002</w:t>
            </w:r>
          </w:p>
        </w:tc>
        <w:tc>
          <w:tcPr>
            <w:tcW w:w="1620" w:type="dxa"/>
            <w:tcBorders>
              <w:top w:val="single" w:sz="4" w:space="0" w:color="auto"/>
              <w:bottom w:val="single" w:sz="4" w:space="0" w:color="auto"/>
            </w:tcBorders>
          </w:tcPr>
          <w:p w14:paraId="03587199" w14:textId="77777777" w:rsidR="009C58E0" w:rsidRDefault="009C58E0" w:rsidP="009C58E0">
            <w:pPr>
              <w:pStyle w:val="NoSpacing"/>
              <w:rPr>
                <w:rFonts w:asciiTheme="majorHAnsi" w:hAnsiTheme="majorHAnsi" w:cs="Times New Roman"/>
              </w:rPr>
            </w:pPr>
            <w:r w:rsidRPr="004848E0">
              <w:rPr>
                <w:rFonts w:asciiTheme="majorHAnsi" w:hAnsiTheme="majorHAnsi" w:cs="Times New Roman"/>
              </w:rPr>
              <w:t>03/26/2002</w:t>
            </w:r>
          </w:p>
          <w:p w14:paraId="7607F897" w14:textId="50A5CA8D" w:rsidR="007F01DA" w:rsidRPr="004848E0" w:rsidRDefault="007F01DA" w:rsidP="009C58E0">
            <w:pPr>
              <w:pStyle w:val="NoSpacing"/>
              <w:rPr>
                <w:rFonts w:asciiTheme="majorHAnsi" w:hAnsiTheme="majorHAnsi" w:cs="Times New Roman"/>
              </w:rPr>
            </w:pPr>
          </w:p>
        </w:tc>
      </w:tr>
      <w:tr w:rsidR="009C58E0" w:rsidRPr="004848E0" w14:paraId="69C3364C" w14:textId="77777777" w:rsidTr="00EB0BE0">
        <w:tc>
          <w:tcPr>
            <w:tcW w:w="1915" w:type="dxa"/>
            <w:tcBorders>
              <w:top w:val="single" w:sz="4" w:space="0" w:color="auto"/>
              <w:bottom w:val="single" w:sz="4" w:space="0" w:color="auto"/>
            </w:tcBorders>
          </w:tcPr>
          <w:p w14:paraId="55185F07" w14:textId="7C86EAA7"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136</w:t>
            </w:r>
          </w:p>
        </w:tc>
        <w:tc>
          <w:tcPr>
            <w:tcW w:w="6023" w:type="dxa"/>
            <w:tcBorders>
              <w:top w:val="single" w:sz="4" w:space="0" w:color="auto"/>
              <w:bottom w:val="single" w:sz="4" w:space="0" w:color="auto"/>
            </w:tcBorders>
          </w:tcPr>
          <w:p w14:paraId="23026184" w14:textId="5EE50546"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land use review and trail planning</w:t>
            </w:r>
          </w:p>
        </w:tc>
        <w:tc>
          <w:tcPr>
            <w:tcW w:w="1620" w:type="dxa"/>
            <w:tcBorders>
              <w:top w:val="single" w:sz="4" w:space="0" w:color="auto"/>
              <w:bottom w:val="single" w:sz="4" w:space="0" w:color="auto"/>
            </w:tcBorders>
          </w:tcPr>
          <w:p w14:paraId="2D63D3DB" w14:textId="13082AF8"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03/29/2002 to 08/14/2002</w:t>
            </w:r>
          </w:p>
        </w:tc>
      </w:tr>
      <w:tr w:rsidR="009C58E0" w:rsidRPr="004848E0" w14:paraId="69162E18" w14:textId="77777777" w:rsidTr="00EB0BE0">
        <w:tc>
          <w:tcPr>
            <w:tcW w:w="1915" w:type="dxa"/>
            <w:tcBorders>
              <w:top w:val="single" w:sz="4" w:space="0" w:color="auto"/>
              <w:bottom w:val="single" w:sz="4" w:space="0" w:color="auto"/>
            </w:tcBorders>
          </w:tcPr>
          <w:p w14:paraId="0106F53A" w14:textId="3B652C15"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137</w:t>
            </w:r>
          </w:p>
        </w:tc>
        <w:tc>
          <w:tcPr>
            <w:tcW w:w="6023" w:type="dxa"/>
            <w:tcBorders>
              <w:top w:val="single" w:sz="4" w:space="0" w:color="auto"/>
              <w:bottom w:val="single" w:sz="4" w:space="0" w:color="auto"/>
            </w:tcBorders>
          </w:tcPr>
          <w:p w14:paraId="02FA6FF7" w14:textId="3359001D"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Meeting Records, SBLMC April 23, 2002</w:t>
            </w:r>
          </w:p>
        </w:tc>
        <w:tc>
          <w:tcPr>
            <w:tcW w:w="1620" w:type="dxa"/>
            <w:tcBorders>
              <w:top w:val="single" w:sz="4" w:space="0" w:color="auto"/>
              <w:bottom w:val="single" w:sz="4" w:space="0" w:color="auto"/>
            </w:tcBorders>
          </w:tcPr>
          <w:p w14:paraId="5CA60B8E" w14:textId="7866343F"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04/23/2002</w:t>
            </w:r>
          </w:p>
        </w:tc>
      </w:tr>
      <w:tr w:rsidR="009C58E0" w:rsidRPr="004848E0" w14:paraId="555C2561" w14:textId="77777777" w:rsidTr="00EB0BE0">
        <w:tc>
          <w:tcPr>
            <w:tcW w:w="1915" w:type="dxa"/>
            <w:tcBorders>
              <w:top w:val="single" w:sz="4" w:space="0" w:color="auto"/>
              <w:bottom w:val="single" w:sz="4" w:space="0" w:color="auto"/>
            </w:tcBorders>
          </w:tcPr>
          <w:p w14:paraId="12F348B5" w14:textId="03EF3B51"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138</w:t>
            </w:r>
          </w:p>
        </w:tc>
        <w:tc>
          <w:tcPr>
            <w:tcW w:w="6023" w:type="dxa"/>
            <w:tcBorders>
              <w:top w:val="single" w:sz="4" w:space="0" w:color="auto"/>
              <w:bottom w:val="single" w:sz="4" w:space="0" w:color="auto"/>
            </w:tcBorders>
          </w:tcPr>
          <w:p w14:paraId="1A38F025" w14:textId="0BC35198"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Lango Hansen Landscape Architects design proposal</w:t>
            </w:r>
          </w:p>
        </w:tc>
        <w:tc>
          <w:tcPr>
            <w:tcW w:w="1620" w:type="dxa"/>
            <w:tcBorders>
              <w:top w:val="single" w:sz="4" w:space="0" w:color="auto"/>
              <w:bottom w:val="single" w:sz="4" w:space="0" w:color="auto"/>
            </w:tcBorders>
          </w:tcPr>
          <w:p w14:paraId="15616B40" w14:textId="5F1DEC6A"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05/17/2002</w:t>
            </w:r>
          </w:p>
        </w:tc>
      </w:tr>
      <w:tr w:rsidR="009C58E0" w:rsidRPr="004848E0" w14:paraId="692B6A25" w14:textId="77777777" w:rsidTr="00EB0BE0">
        <w:tc>
          <w:tcPr>
            <w:tcW w:w="1915" w:type="dxa"/>
            <w:tcBorders>
              <w:top w:val="single" w:sz="4" w:space="0" w:color="auto"/>
              <w:bottom w:val="single" w:sz="4" w:space="0" w:color="auto"/>
            </w:tcBorders>
          </w:tcPr>
          <w:p w14:paraId="4B12DDBE" w14:textId="1A038131"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139</w:t>
            </w:r>
          </w:p>
        </w:tc>
        <w:tc>
          <w:tcPr>
            <w:tcW w:w="6023" w:type="dxa"/>
            <w:tcBorders>
              <w:top w:val="single" w:sz="4" w:space="0" w:color="auto"/>
              <w:bottom w:val="single" w:sz="4" w:space="0" w:color="auto"/>
            </w:tcBorders>
          </w:tcPr>
          <w:p w14:paraId="2DD1A442" w14:textId="137FF0BF"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Meeting Records, SBLMC May 28, 2002</w:t>
            </w:r>
          </w:p>
        </w:tc>
        <w:tc>
          <w:tcPr>
            <w:tcW w:w="1620" w:type="dxa"/>
            <w:tcBorders>
              <w:top w:val="single" w:sz="4" w:space="0" w:color="auto"/>
              <w:bottom w:val="single" w:sz="4" w:space="0" w:color="auto"/>
            </w:tcBorders>
          </w:tcPr>
          <w:p w14:paraId="5E973079" w14:textId="2E438EDA"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05/28/2002</w:t>
            </w:r>
          </w:p>
        </w:tc>
      </w:tr>
      <w:tr w:rsidR="009C58E0" w:rsidRPr="004848E0" w14:paraId="6DB186B8" w14:textId="77777777" w:rsidTr="00EB0BE0">
        <w:tc>
          <w:tcPr>
            <w:tcW w:w="1915" w:type="dxa"/>
            <w:tcBorders>
              <w:top w:val="single" w:sz="4" w:space="0" w:color="auto"/>
              <w:bottom w:val="single" w:sz="4" w:space="0" w:color="auto"/>
            </w:tcBorders>
          </w:tcPr>
          <w:p w14:paraId="62D3E220" w14:textId="70CC1543"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140</w:t>
            </w:r>
          </w:p>
        </w:tc>
        <w:tc>
          <w:tcPr>
            <w:tcW w:w="6023" w:type="dxa"/>
            <w:tcBorders>
              <w:top w:val="single" w:sz="4" w:space="0" w:color="auto"/>
              <w:bottom w:val="single" w:sz="4" w:space="0" w:color="auto"/>
            </w:tcBorders>
          </w:tcPr>
          <w:p w14:paraId="7596D0FF" w14:textId="6058A3E6"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Smith &amp; Bybee Lakes Recreation Facility Public Art Advisory Committee</w:t>
            </w:r>
          </w:p>
        </w:tc>
        <w:tc>
          <w:tcPr>
            <w:tcW w:w="1620" w:type="dxa"/>
            <w:tcBorders>
              <w:top w:val="single" w:sz="4" w:space="0" w:color="auto"/>
              <w:bottom w:val="single" w:sz="4" w:space="0" w:color="auto"/>
            </w:tcBorders>
          </w:tcPr>
          <w:p w14:paraId="35DCABA4" w14:textId="4394926F"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06/12/2002 to 07/15/2002</w:t>
            </w:r>
          </w:p>
        </w:tc>
      </w:tr>
      <w:tr w:rsidR="009C58E0" w:rsidRPr="004848E0" w14:paraId="4D73E2CA" w14:textId="77777777" w:rsidTr="00EB0BE0">
        <w:tc>
          <w:tcPr>
            <w:tcW w:w="1915" w:type="dxa"/>
            <w:tcBorders>
              <w:top w:val="single" w:sz="4" w:space="0" w:color="auto"/>
              <w:bottom w:val="single" w:sz="4" w:space="0" w:color="auto"/>
            </w:tcBorders>
          </w:tcPr>
          <w:p w14:paraId="4E8A405F" w14:textId="35C28B09"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141</w:t>
            </w:r>
          </w:p>
        </w:tc>
        <w:tc>
          <w:tcPr>
            <w:tcW w:w="6023" w:type="dxa"/>
            <w:tcBorders>
              <w:top w:val="single" w:sz="4" w:space="0" w:color="auto"/>
              <w:bottom w:val="single" w:sz="4" w:space="0" w:color="auto"/>
            </w:tcBorders>
          </w:tcPr>
          <w:p w14:paraId="28D45C59" w14:textId="1F2C50E9"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 xml:space="preserve">Correspondence, subcommittees, notes, and habitat value of </w:t>
            </w:r>
            <w:r w:rsidR="00185CF1">
              <w:rPr>
                <w:rFonts w:asciiTheme="majorHAnsi" w:hAnsiTheme="majorHAnsi" w:cs="Times New Roman"/>
              </w:rPr>
              <w:t>SBWNA</w:t>
            </w:r>
          </w:p>
        </w:tc>
        <w:tc>
          <w:tcPr>
            <w:tcW w:w="1620" w:type="dxa"/>
            <w:tcBorders>
              <w:top w:val="single" w:sz="4" w:space="0" w:color="auto"/>
              <w:bottom w:val="single" w:sz="4" w:space="0" w:color="auto"/>
            </w:tcBorders>
          </w:tcPr>
          <w:p w14:paraId="75E78205" w14:textId="13D3C8BF"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06/26/2002 to 02/10/2003</w:t>
            </w:r>
          </w:p>
        </w:tc>
      </w:tr>
      <w:tr w:rsidR="009C58E0" w:rsidRPr="004848E0" w14:paraId="3D42F398" w14:textId="77777777" w:rsidTr="00EB0BE0">
        <w:tc>
          <w:tcPr>
            <w:tcW w:w="1915" w:type="dxa"/>
            <w:tcBorders>
              <w:top w:val="single" w:sz="4" w:space="0" w:color="auto"/>
              <w:bottom w:val="single" w:sz="4" w:space="0" w:color="auto"/>
            </w:tcBorders>
          </w:tcPr>
          <w:p w14:paraId="71D04BA7" w14:textId="3EC9079A"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142</w:t>
            </w:r>
          </w:p>
        </w:tc>
        <w:tc>
          <w:tcPr>
            <w:tcW w:w="6023" w:type="dxa"/>
            <w:tcBorders>
              <w:top w:val="single" w:sz="4" w:space="0" w:color="auto"/>
              <w:bottom w:val="single" w:sz="4" w:space="0" w:color="auto"/>
            </w:tcBorders>
          </w:tcPr>
          <w:p w14:paraId="5EF33190" w14:textId="41356BF9"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Meeting Records, Design Workshop for Smith and Bybee Lakes</w:t>
            </w:r>
          </w:p>
        </w:tc>
        <w:tc>
          <w:tcPr>
            <w:tcW w:w="1620" w:type="dxa"/>
            <w:tcBorders>
              <w:top w:val="single" w:sz="4" w:space="0" w:color="auto"/>
              <w:bottom w:val="single" w:sz="4" w:space="0" w:color="auto"/>
            </w:tcBorders>
          </w:tcPr>
          <w:p w14:paraId="32C150BB" w14:textId="397BFECF"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undated</w:t>
            </w:r>
          </w:p>
        </w:tc>
      </w:tr>
      <w:tr w:rsidR="009C58E0" w:rsidRPr="004848E0" w14:paraId="503DA12A" w14:textId="77777777" w:rsidTr="00EB0BE0">
        <w:tc>
          <w:tcPr>
            <w:tcW w:w="1915" w:type="dxa"/>
            <w:tcBorders>
              <w:top w:val="single" w:sz="4" w:space="0" w:color="auto"/>
              <w:bottom w:val="single" w:sz="4" w:space="0" w:color="auto"/>
            </w:tcBorders>
          </w:tcPr>
          <w:p w14:paraId="4C87EA01" w14:textId="64EB0C63"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143</w:t>
            </w:r>
          </w:p>
        </w:tc>
        <w:tc>
          <w:tcPr>
            <w:tcW w:w="6023" w:type="dxa"/>
            <w:tcBorders>
              <w:top w:val="single" w:sz="4" w:space="0" w:color="auto"/>
              <w:bottom w:val="single" w:sz="4" w:space="0" w:color="auto"/>
            </w:tcBorders>
          </w:tcPr>
          <w:p w14:paraId="152915C3" w14:textId="28470CDB"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 xml:space="preserve">Correspondence, public trails and the 40 Mile Loop Land Use Report </w:t>
            </w:r>
          </w:p>
        </w:tc>
        <w:tc>
          <w:tcPr>
            <w:tcW w:w="1620" w:type="dxa"/>
            <w:tcBorders>
              <w:top w:val="single" w:sz="4" w:space="0" w:color="auto"/>
              <w:bottom w:val="single" w:sz="4" w:space="0" w:color="auto"/>
            </w:tcBorders>
          </w:tcPr>
          <w:p w14:paraId="643494CE" w14:textId="48C4EDB2"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08/14/2002 to 04/11/2003</w:t>
            </w:r>
          </w:p>
        </w:tc>
      </w:tr>
      <w:tr w:rsidR="009C58E0" w:rsidRPr="004848E0" w14:paraId="1FCA67A4" w14:textId="77777777" w:rsidTr="00EB0BE0">
        <w:tc>
          <w:tcPr>
            <w:tcW w:w="1915" w:type="dxa"/>
            <w:tcBorders>
              <w:top w:val="single" w:sz="4" w:space="0" w:color="auto"/>
              <w:bottom w:val="single" w:sz="4" w:space="0" w:color="auto"/>
            </w:tcBorders>
          </w:tcPr>
          <w:p w14:paraId="675CAB89" w14:textId="45DFB216"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144</w:t>
            </w:r>
          </w:p>
        </w:tc>
        <w:tc>
          <w:tcPr>
            <w:tcW w:w="6023" w:type="dxa"/>
            <w:tcBorders>
              <w:top w:val="single" w:sz="4" w:space="0" w:color="auto"/>
              <w:bottom w:val="single" w:sz="4" w:space="0" w:color="auto"/>
            </w:tcBorders>
          </w:tcPr>
          <w:p w14:paraId="692D9A75" w14:textId="31BFC977"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Smith and Bybee Lakes Canoe Launch Feasibility Study Draft</w:t>
            </w:r>
          </w:p>
        </w:tc>
        <w:tc>
          <w:tcPr>
            <w:tcW w:w="1620" w:type="dxa"/>
            <w:tcBorders>
              <w:top w:val="single" w:sz="4" w:space="0" w:color="auto"/>
              <w:bottom w:val="single" w:sz="4" w:space="0" w:color="auto"/>
            </w:tcBorders>
          </w:tcPr>
          <w:p w14:paraId="158B65BB" w14:textId="25A09B0C"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09/01/2002</w:t>
            </w:r>
          </w:p>
        </w:tc>
      </w:tr>
      <w:tr w:rsidR="009C58E0" w:rsidRPr="004848E0" w14:paraId="69C64CC4" w14:textId="77777777" w:rsidTr="00EB0BE0">
        <w:tc>
          <w:tcPr>
            <w:tcW w:w="1915" w:type="dxa"/>
            <w:tcBorders>
              <w:top w:val="single" w:sz="4" w:space="0" w:color="auto"/>
              <w:bottom w:val="single" w:sz="4" w:space="0" w:color="auto"/>
            </w:tcBorders>
          </w:tcPr>
          <w:p w14:paraId="32F6B49A" w14:textId="1D68D368"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145</w:t>
            </w:r>
          </w:p>
        </w:tc>
        <w:tc>
          <w:tcPr>
            <w:tcW w:w="6023" w:type="dxa"/>
            <w:tcBorders>
              <w:top w:val="single" w:sz="4" w:space="0" w:color="auto"/>
              <w:bottom w:val="single" w:sz="4" w:space="0" w:color="auto"/>
            </w:tcBorders>
          </w:tcPr>
          <w:p w14:paraId="3D7B505C" w14:textId="59831186"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canoe launch</w:t>
            </w:r>
          </w:p>
        </w:tc>
        <w:tc>
          <w:tcPr>
            <w:tcW w:w="1620" w:type="dxa"/>
            <w:tcBorders>
              <w:top w:val="single" w:sz="4" w:space="0" w:color="auto"/>
              <w:bottom w:val="single" w:sz="4" w:space="0" w:color="auto"/>
            </w:tcBorders>
          </w:tcPr>
          <w:p w14:paraId="3EC6C026" w14:textId="14442C3B"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09/10/2002 to 09/20/2002</w:t>
            </w:r>
          </w:p>
        </w:tc>
      </w:tr>
      <w:tr w:rsidR="009C58E0" w:rsidRPr="004848E0" w14:paraId="663411F0" w14:textId="77777777" w:rsidTr="00EB0BE0">
        <w:tc>
          <w:tcPr>
            <w:tcW w:w="1915" w:type="dxa"/>
            <w:tcBorders>
              <w:top w:val="single" w:sz="4" w:space="0" w:color="auto"/>
              <w:bottom w:val="single" w:sz="4" w:space="0" w:color="auto"/>
            </w:tcBorders>
          </w:tcPr>
          <w:p w14:paraId="777BE8AC" w14:textId="16619227"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146</w:t>
            </w:r>
          </w:p>
        </w:tc>
        <w:tc>
          <w:tcPr>
            <w:tcW w:w="6023" w:type="dxa"/>
            <w:tcBorders>
              <w:top w:val="single" w:sz="4" w:space="0" w:color="auto"/>
              <w:bottom w:val="single" w:sz="4" w:space="0" w:color="auto"/>
            </w:tcBorders>
          </w:tcPr>
          <w:p w14:paraId="6799F6C8" w14:textId="383096EB"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Information Obtained to Date on Outfall to Smith Lake</w:t>
            </w:r>
          </w:p>
        </w:tc>
        <w:tc>
          <w:tcPr>
            <w:tcW w:w="1620" w:type="dxa"/>
            <w:tcBorders>
              <w:top w:val="single" w:sz="4" w:space="0" w:color="auto"/>
              <w:bottom w:val="single" w:sz="4" w:space="0" w:color="auto"/>
            </w:tcBorders>
          </w:tcPr>
          <w:p w14:paraId="189D50DE" w14:textId="3B1A8A6A"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09/23/2002</w:t>
            </w:r>
          </w:p>
        </w:tc>
      </w:tr>
      <w:tr w:rsidR="009C58E0" w:rsidRPr="004848E0" w14:paraId="78620628" w14:textId="77777777" w:rsidTr="00EB0BE0">
        <w:tc>
          <w:tcPr>
            <w:tcW w:w="1915" w:type="dxa"/>
            <w:tcBorders>
              <w:top w:val="single" w:sz="4" w:space="0" w:color="auto"/>
              <w:bottom w:val="single" w:sz="4" w:space="0" w:color="auto"/>
            </w:tcBorders>
          </w:tcPr>
          <w:p w14:paraId="76A1145A" w14:textId="043CE492"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147</w:t>
            </w:r>
          </w:p>
        </w:tc>
        <w:tc>
          <w:tcPr>
            <w:tcW w:w="6023" w:type="dxa"/>
            <w:tcBorders>
              <w:top w:val="single" w:sz="4" w:space="0" w:color="auto"/>
              <w:bottom w:val="single" w:sz="4" w:space="0" w:color="auto"/>
            </w:tcBorders>
          </w:tcPr>
          <w:p w14:paraId="1C96BDAE" w14:textId="2F196345"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Meeting Records, SBLMC September 24, 2002</w:t>
            </w:r>
          </w:p>
        </w:tc>
        <w:tc>
          <w:tcPr>
            <w:tcW w:w="1620" w:type="dxa"/>
            <w:tcBorders>
              <w:top w:val="single" w:sz="4" w:space="0" w:color="auto"/>
              <w:bottom w:val="single" w:sz="4" w:space="0" w:color="auto"/>
            </w:tcBorders>
          </w:tcPr>
          <w:p w14:paraId="5DF76EC9" w14:textId="7C022AAD"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09/24/2002</w:t>
            </w:r>
          </w:p>
        </w:tc>
      </w:tr>
      <w:tr w:rsidR="009C58E0" w:rsidRPr="004848E0" w14:paraId="348EE1F5" w14:textId="77777777" w:rsidTr="00EB0BE0">
        <w:tc>
          <w:tcPr>
            <w:tcW w:w="1915" w:type="dxa"/>
            <w:tcBorders>
              <w:top w:val="single" w:sz="4" w:space="0" w:color="auto"/>
              <w:bottom w:val="single" w:sz="4" w:space="0" w:color="auto"/>
            </w:tcBorders>
          </w:tcPr>
          <w:p w14:paraId="6393375F" w14:textId="7A2C1C2A"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148</w:t>
            </w:r>
          </w:p>
        </w:tc>
        <w:tc>
          <w:tcPr>
            <w:tcW w:w="6023" w:type="dxa"/>
            <w:tcBorders>
              <w:top w:val="single" w:sz="4" w:space="0" w:color="auto"/>
              <w:bottom w:val="single" w:sz="4" w:space="0" w:color="auto"/>
            </w:tcBorders>
          </w:tcPr>
          <w:p w14:paraId="21C027AE" w14:textId="09417810"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 xml:space="preserve">Flows and Eddies: Public Art for Smith and Bybee Lakes Conceptual Design </w:t>
            </w:r>
          </w:p>
        </w:tc>
        <w:tc>
          <w:tcPr>
            <w:tcW w:w="1620" w:type="dxa"/>
            <w:tcBorders>
              <w:top w:val="single" w:sz="4" w:space="0" w:color="auto"/>
              <w:bottom w:val="single" w:sz="4" w:space="0" w:color="auto"/>
            </w:tcBorders>
          </w:tcPr>
          <w:p w14:paraId="63BF14D4" w14:textId="2FA7BA95"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09/24/2002</w:t>
            </w:r>
          </w:p>
        </w:tc>
      </w:tr>
      <w:tr w:rsidR="009C58E0" w:rsidRPr="004848E0" w14:paraId="07978811" w14:textId="77777777" w:rsidTr="00EB0BE0">
        <w:tc>
          <w:tcPr>
            <w:tcW w:w="1915" w:type="dxa"/>
            <w:tcBorders>
              <w:top w:val="single" w:sz="4" w:space="0" w:color="auto"/>
              <w:bottom w:val="single" w:sz="4" w:space="0" w:color="auto"/>
            </w:tcBorders>
          </w:tcPr>
          <w:p w14:paraId="687F3EC8" w14:textId="50ADA584"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149</w:t>
            </w:r>
          </w:p>
        </w:tc>
        <w:tc>
          <w:tcPr>
            <w:tcW w:w="6023" w:type="dxa"/>
            <w:tcBorders>
              <w:top w:val="single" w:sz="4" w:space="0" w:color="auto"/>
              <w:bottom w:val="single" w:sz="4" w:space="0" w:color="auto"/>
            </w:tcBorders>
          </w:tcPr>
          <w:p w14:paraId="74986322" w14:textId="30B3AC6B"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Meeting Records, SBLMC October 22, 2002</w:t>
            </w:r>
          </w:p>
        </w:tc>
        <w:tc>
          <w:tcPr>
            <w:tcW w:w="1620" w:type="dxa"/>
            <w:tcBorders>
              <w:top w:val="single" w:sz="4" w:space="0" w:color="auto"/>
              <w:bottom w:val="single" w:sz="4" w:space="0" w:color="auto"/>
            </w:tcBorders>
          </w:tcPr>
          <w:p w14:paraId="151FFF72" w14:textId="77EA5B2F"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10/22/2002</w:t>
            </w:r>
          </w:p>
        </w:tc>
      </w:tr>
      <w:tr w:rsidR="009C58E0" w:rsidRPr="004848E0" w14:paraId="4A187295" w14:textId="77777777" w:rsidTr="00EB0BE0">
        <w:tc>
          <w:tcPr>
            <w:tcW w:w="1915" w:type="dxa"/>
            <w:tcBorders>
              <w:top w:val="single" w:sz="4" w:space="0" w:color="auto"/>
              <w:bottom w:val="single" w:sz="4" w:space="0" w:color="auto"/>
            </w:tcBorders>
          </w:tcPr>
          <w:p w14:paraId="5B4BAADF" w14:textId="74B923DD"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150</w:t>
            </w:r>
          </w:p>
        </w:tc>
        <w:tc>
          <w:tcPr>
            <w:tcW w:w="6023" w:type="dxa"/>
            <w:tcBorders>
              <w:top w:val="single" w:sz="4" w:space="0" w:color="auto"/>
              <w:bottom w:val="single" w:sz="4" w:space="0" w:color="auto"/>
            </w:tcBorders>
          </w:tcPr>
          <w:p w14:paraId="00E71DC8" w14:textId="7DA1D6FC"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Meeting Records, SBLMC Trail Subcommittee October 24, 2002</w:t>
            </w:r>
          </w:p>
        </w:tc>
        <w:tc>
          <w:tcPr>
            <w:tcW w:w="1620" w:type="dxa"/>
            <w:tcBorders>
              <w:top w:val="single" w:sz="4" w:space="0" w:color="auto"/>
              <w:bottom w:val="single" w:sz="4" w:space="0" w:color="auto"/>
            </w:tcBorders>
          </w:tcPr>
          <w:p w14:paraId="3D6E434B" w14:textId="44C16B92"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10/24/2002</w:t>
            </w:r>
          </w:p>
        </w:tc>
      </w:tr>
      <w:tr w:rsidR="009C58E0" w:rsidRPr="004848E0" w14:paraId="569F71E5" w14:textId="77777777" w:rsidTr="00EB0BE0">
        <w:tc>
          <w:tcPr>
            <w:tcW w:w="1915" w:type="dxa"/>
            <w:tcBorders>
              <w:top w:val="single" w:sz="4" w:space="0" w:color="auto"/>
              <w:bottom w:val="single" w:sz="4" w:space="0" w:color="auto"/>
            </w:tcBorders>
          </w:tcPr>
          <w:p w14:paraId="26F0975F" w14:textId="4B489AC7"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151</w:t>
            </w:r>
          </w:p>
        </w:tc>
        <w:tc>
          <w:tcPr>
            <w:tcW w:w="6023" w:type="dxa"/>
            <w:tcBorders>
              <w:top w:val="single" w:sz="4" w:space="0" w:color="auto"/>
              <w:bottom w:val="single" w:sz="4" w:space="0" w:color="auto"/>
            </w:tcBorders>
          </w:tcPr>
          <w:p w14:paraId="76EBD7CC" w14:textId="3B669CDC"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Meeting Records, SBLMC Trail Subcommittee November 4, 2002</w:t>
            </w:r>
          </w:p>
        </w:tc>
        <w:tc>
          <w:tcPr>
            <w:tcW w:w="1620" w:type="dxa"/>
            <w:tcBorders>
              <w:top w:val="single" w:sz="4" w:space="0" w:color="auto"/>
              <w:bottom w:val="single" w:sz="4" w:space="0" w:color="auto"/>
            </w:tcBorders>
          </w:tcPr>
          <w:p w14:paraId="50C2A777" w14:textId="6A9C7238"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11/04/2002</w:t>
            </w:r>
          </w:p>
        </w:tc>
      </w:tr>
      <w:tr w:rsidR="009C58E0" w:rsidRPr="004848E0" w14:paraId="2CB59CBC" w14:textId="77777777" w:rsidTr="00EB0BE0">
        <w:tc>
          <w:tcPr>
            <w:tcW w:w="1915" w:type="dxa"/>
            <w:tcBorders>
              <w:top w:val="single" w:sz="4" w:space="0" w:color="auto"/>
              <w:bottom w:val="single" w:sz="4" w:space="0" w:color="auto"/>
            </w:tcBorders>
          </w:tcPr>
          <w:p w14:paraId="3DE14D16" w14:textId="0ED6C76E"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152</w:t>
            </w:r>
          </w:p>
        </w:tc>
        <w:tc>
          <w:tcPr>
            <w:tcW w:w="6023" w:type="dxa"/>
            <w:tcBorders>
              <w:top w:val="single" w:sz="4" w:space="0" w:color="auto"/>
              <w:bottom w:val="single" w:sz="4" w:space="0" w:color="auto"/>
            </w:tcBorders>
          </w:tcPr>
          <w:p w14:paraId="0757183E" w14:textId="60AD8ED1"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Meeting Records, SBLMC Trail Subcommittee November 20, 2002</w:t>
            </w:r>
          </w:p>
        </w:tc>
        <w:tc>
          <w:tcPr>
            <w:tcW w:w="1620" w:type="dxa"/>
            <w:tcBorders>
              <w:top w:val="single" w:sz="4" w:space="0" w:color="auto"/>
              <w:bottom w:val="single" w:sz="4" w:space="0" w:color="auto"/>
            </w:tcBorders>
          </w:tcPr>
          <w:p w14:paraId="3349AE6F" w14:textId="7D4CC92E"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11/20/2002</w:t>
            </w:r>
          </w:p>
        </w:tc>
      </w:tr>
      <w:tr w:rsidR="009C58E0" w:rsidRPr="004848E0" w14:paraId="1DE90D75" w14:textId="77777777" w:rsidTr="00EB0BE0">
        <w:tc>
          <w:tcPr>
            <w:tcW w:w="1915" w:type="dxa"/>
            <w:tcBorders>
              <w:top w:val="single" w:sz="4" w:space="0" w:color="auto"/>
              <w:bottom w:val="single" w:sz="4" w:space="0" w:color="auto"/>
            </w:tcBorders>
          </w:tcPr>
          <w:p w14:paraId="4E4AABEB" w14:textId="05CEE113"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153</w:t>
            </w:r>
          </w:p>
        </w:tc>
        <w:tc>
          <w:tcPr>
            <w:tcW w:w="6023" w:type="dxa"/>
            <w:tcBorders>
              <w:top w:val="single" w:sz="4" w:space="0" w:color="auto"/>
              <w:bottom w:val="single" w:sz="4" w:space="0" w:color="auto"/>
            </w:tcBorders>
          </w:tcPr>
          <w:p w14:paraId="21B2251F" w14:textId="6C9D5703"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Meeting Records, SBLMC Trail Subcommittee December 3, 2002</w:t>
            </w:r>
          </w:p>
        </w:tc>
        <w:tc>
          <w:tcPr>
            <w:tcW w:w="1620" w:type="dxa"/>
            <w:tcBorders>
              <w:top w:val="single" w:sz="4" w:space="0" w:color="auto"/>
              <w:bottom w:val="single" w:sz="4" w:space="0" w:color="auto"/>
            </w:tcBorders>
          </w:tcPr>
          <w:p w14:paraId="4A46EC6E" w14:textId="6B20085F"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12/03/2002</w:t>
            </w:r>
          </w:p>
        </w:tc>
      </w:tr>
      <w:tr w:rsidR="009C58E0" w:rsidRPr="004848E0" w14:paraId="297486A9" w14:textId="77777777" w:rsidTr="00EB0BE0">
        <w:tc>
          <w:tcPr>
            <w:tcW w:w="1915" w:type="dxa"/>
            <w:tcBorders>
              <w:top w:val="single" w:sz="4" w:space="0" w:color="auto"/>
              <w:bottom w:val="single" w:sz="4" w:space="0" w:color="auto"/>
            </w:tcBorders>
          </w:tcPr>
          <w:p w14:paraId="10B5FEA6" w14:textId="46EE0F22"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154</w:t>
            </w:r>
          </w:p>
        </w:tc>
        <w:tc>
          <w:tcPr>
            <w:tcW w:w="6023" w:type="dxa"/>
            <w:tcBorders>
              <w:top w:val="single" w:sz="4" w:space="0" w:color="auto"/>
              <w:bottom w:val="single" w:sz="4" w:space="0" w:color="auto"/>
            </w:tcBorders>
          </w:tcPr>
          <w:p w14:paraId="30F6E22C" w14:textId="35C77779"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Trail Subcommittee Fall 2002—Winter 2003</w:t>
            </w:r>
          </w:p>
        </w:tc>
        <w:tc>
          <w:tcPr>
            <w:tcW w:w="1620" w:type="dxa"/>
            <w:tcBorders>
              <w:top w:val="single" w:sz="4" w:space="0" w:color="auto"/>
              <w:bottom w:val="single" w:sz="4" w:space="0" w:color="auto"/>
            </w:tcBorders>
          </w:tcPr>
          <w:p w14:paraId="0A4F90D9" w14:textId="403F3AEB"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undated</w:t>
            </w:r>
          </w:p>
        </w:tc>
      </w:tr>
      <w:tr w:rsidR="009C58E0" w:rsidRPr="004848E0" w14:paraId="62DFBDF2" w14:textId="77777777" w:rsidTr="00EB0BE0">
        <w:tc>
          <w:tcPr>
            <w:tcW w:w="1915" w:type="dxa"/>
            <w:tcBorders>
              <w:top w:val="single" w:sz="4" w:space="0" w:color="auto"/>
              <w:bottom w:val="single" w:sz="4" w:space="0" w:color="auto"/>
            </w:tcBorders>
          </w:tcPr>
          <w:p w14:paraId="765ED337" w14:textId="54C41AAB"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155</w:t>
            </w:r>
          </w:p>
        </w:tc>
        <w:tc>
          <w:tcPr>
            <w:tcW w:w="6023" w:type="dxa"/>
            <w:tcBorders>
              <w:top w:val="single" w:sz="4" w:space="0" w:color="auto"/>
              <w:bottom w:val="single" w:sz="4" w:space="0" w:color="auto"/>
            </w:tcBorders>
          </w:tcPr>
          <w:p w14:paraId="2ED9CC4F" w14:textId="023FEF09"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COP – Comp Plan Goals &amp; Policies</w:t>
            </w:r>
          </w:p>
        </w:tc>
        <w:tc>
          <w:tcPr>
            <w:tcW w:w="1620" w:type="dxa"/>
            <w:tcBorders>
              <w:top w:val="single" w:sz="4" w:space="0" w:color="auto"/>
              <w:bottom w:val="single" w:sz="4" w:space="0" w:color="auto"/>
            </w:tcBorders>
          </w:tcPr>
          <w:p w14:paraId="747FB8C1" w14:textId="69C1E8BC"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undated</w:t>
            </w:r>
          </w:p>
        </w:tc>
      </w:tr>
      <w:tr w:rsidR="009C58E0" w:rsidRPr="004848E0" w14:paraId="7ED149DD" w14:textId="77777777" w:rsidTr="00EB0BE0">
        <w:tc>
          <w:tcPr>
            <w:tcW w:w="1915" w:type="dxa"/>
            <w:tcBorders>
              <w:top w:val="single" w:sz="4" w:space="0" w:color="auto"/>
              <w:bottom w:val="single" w:sz="4" w:space="0" w:color="auto"/>
            </w:tcBorders>
          </w:tcPr>
          <w:p w14:paraId="3C86D43E" w14:textId="4F0A648B"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156</w:t>
            </w:r>
          </w:p>
        </w:tc>
        <w:tc>
          <w:tcPr>
            <w:tcW w:w="6023" w:type="dxa"/>
            <w:tcBorders>
              <w:top w:val="single" w:sz="4" w:space="0" w:color="auto"/>
              <w:bottom w:val="single" w:sz="4" w:space="0" w:color="auto"/>
            </w:tcBorders>
          </w:tcPr>
          <w:p w14:paraId="1B891482" w14:textId="5CBFF6B8"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Decision Notice for LU 02-113706 EN</w:t>
            </w:r>
          </w:p>
        </w:tc>
        <w:tc>
          <w:tcPr>
            <w:tcW w:w="1620" w:type="dxa"/>
            <w:tcBorders>
              <w:top w:val="single" w:sz="4" w:space="0" w:color="auto"/>
              <w:bottom w:val="single" w:sz="4" w:space="0" w:color="auto"/>
            </w:tcBorders>
          </w:tcPr>
          <w:p w14:paraId="74E48BBA" w14:textId="4B68E2F6"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01/08/2003 to 01/30/2003</w:t>
            </w:r>
          </w:p>
        </w:tc>
      </w:tr>
      <w:tr w:rsidR="009C58E0" w:rsidRPr="004848E0" w14:paraId="67200A49" w14:textId="77777777" w:rsidTr="00EB0BE0">
        <w:tc>
          <w:tcPr>
            <w:tcW w:w="1915" w:type="dxa"/>
            <w:tcBorders>
              <w:top w:val="single" w:sz="4" w:space="0" w:color="auto"/>
              <w:bottom w:val="single" w:sz="4" w:space="0" w:color="auto"/>
            </w:tcBorders>
          </w:tcPr>
          <w:p w14:paraId="3E0BA7AF" w14:textId="11D7C359"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157</w:t>
            </w:r>
          </w:p>
        </w:tc>
        <w:tc>
          <w:tcPr>
            <w:tcW w:w="6023" w:type="dxa"/>
            <w:tcBorders>
              <w:top w:val="single" w:sz="4" w:space="0" w:color="auto"/>
              <w:bottom w:val="single" w:sz="4" w:space="0" w:color="auto"/>
            </w:tcBorders>
          </w:tcPr>
          <w:p w14:paraId="602CBCEA" w14:textId="1D6DE7DA"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St. Johns Neighborhood Association’s grievance</w:t>
            </w:r>
          </w:p>
        </w:tc>
        <w:tc>
          <w:tcPr>
            <w:tcW w:w="1620" w:type="dxa"/>
            <w:tcBorders>
              <w:top w:val="single" w:sz="4" w:space="0" w:color="auto"/>
              <w:bottom w:val="single" w:sz="4" w:space="0" w:color="auto"/>
            </w:tcBorders>
          </w:tcPr>
          <w:p w14:paraId="2F583CC4" w14:textId="1C646AB8"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01/14/2003 to 08/19/2003; undated</w:t>
            </w:r>
          </w:p>
        </w:tc>
      </w:tr>
      <w:tr w:rsidR="009C58E0" w:rsidRPr="004848E0" w14:paraId="325ABD82" w14:textId="77777777" w:rsidTr="00EB0BE0">
        <w:tc>
          <w:tcPr>
            <w:tcW w:w="1915" w:type="dxa"/>
            <w:tcBorders>
              <w:top w:val="single" w:sz="4" w:space="0" w:color="auto"/>
              <w:bottom w:val="single" w:sz="4" w:space="0" w:color="auto"/>
            </w:tcBorders>
          </w:tcPr>
          <w:p w14:paraId="53377F9D" w14:textId="535EC41F"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158</w:t>
            </w:r>
          </w:p>
        </w:tc>
        <w:tc>
          <w:tcPr>
            <w:tcW w:w="6023" w:type="dxa"/>
            <w:tcBorders>
              <w:top w:val="single" w:sz="4" w:space="0" w:color="auto"/>
              <w:bottom w:val="single" w:sz="4" w:space="0" w:color="auto"/>
            </w:tcBorders>
          </w:tcPr>
          <w:p w14:paraId="132795DC" w14:textId="7596CAB3"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a draft letter to Oregon DEQ</w:t>
            </w:r>
          </w:p>
        </w:tc>
        <w:tc>
          <w:tcPr>
            <w:tcW w:w="1620" w:type="dxa"/>
            <w:tcBorders>
              <w:top w:val="single" w:sz="4" w:space="0" w:color="auto"/>
              <w:bottom w:val="single" w:sz="4" w:space="0" w:color="auto"/>
            </w:tcBorders>
          </w:tcPr>
          <w:p w14:paraId="70ACDB02" w14:textId="34EB3561"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01/30/2003 to 05/10/2003</w:t>
            </w:r>
          </w:p>
        </w:tc>
      </w:tr>
      <w:tr w:rsidR="009C58E0" w:rsidRPr="004848E0" w14:paraId="0FF55E65" w14:textId="77777777" w:rsidTr="00EB0BE0">
        <w:tc>
          <w:tcPr>
            <w:tcW w:w="1915" w:type="dxa"/>
            <w:tcBorders>
              <w:top w:val="single" w:sz="4" w:space="0" w:color="auto"/>
              <w:bottom w:val="single" w:sz="4" w:space="0" w:color="auto"/>
            </w:tcBorders>
          </w:tcPr>
          <w:p w14:paraId="5E24FFB6" w14:textId="3E6BA9EC"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159</w:t>
            </w:r>
          </w:p>
        </w:tc>
        <w:tc>
          <w:tcPr>
            <w:tcW w:w="6023" w:type="dxa"/>
            <w:tcBorders>
              <w:top w:val="single" w:sz="4" w:space="0" w:color="auto"/>
              <w:bottom w:val="single" w:sz="4" w:space="0" w:color="auto"/>
            </w:tcBorders>
          </w:tcPr>
          <w:p w14:paraId="4C72E101" w14:textId="43629ADA"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Meeting Records, SBLMC Trail Subcommittee February 4, 2003</w:t>
            </w:r>
          </w:p>
        </w:tc>
        <w:tc>
          <w:tcPr>
            <w:tcW w:w="1620" w:type="dxa"/>
            <w:tcBorders>
              <w:top w:val="single" w:sz="4" w:space="0" w:color="auto"/>
              <w:bottom w:val="single" w:sz="4" w:space="0" w:color="auto"/>
            </w:tcBorders>
          </w:tcPr>
          <w:p w14:paraId="6E2EAED0" w14:textId="38DB680D"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02/04/2003</w:t>
            </w:r>
          </w:p>
        </w:tc>
      </w:tr>
      <w:tr w:rsidR="009C58E0" w:rsidRPr="004848E0" w14:paraId="6CA4C940" w14:textId="77777777" w:rsidTr="00EB0BE0">
        <w:tc>
          <w:tcPr>
            <w:tcW w:w="1915" w:type="dxa"/>
            <w:tcBorders>
              <w:top w:val="single" w:sz="4" w:space="0" w:color="auto"/>
              <w:bottom w:val="single" w:sz="4" w:space="0" w:color="auto"/>
            </w:tcBorders>
          </w:tcPr>
          <w:p w14:paraId="38D1C084" w14:textId="54337FCE"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160</w:t>
            </w:r>
          </w:p>
        </w:tc>
        <w:tc>
          <w:tcPr>
            <w:tcW w:w="6023" w:type="dxa"/>
            <w:tcBorders>
              <w:top w:val="single" w:sz="4" w:space="0" w:color="auto"/>
              <w:bottom w:val="single" w:sz="4" w:space="0" w:color="auto"/>
            </w:tcBorders>
          </w:tcPr>
          <w:p w14:paraId="61D35367" w14:textId="56BAEDCE"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the closure permit renewal for the St. Johns landfill</w:t>
            </w:r>
          </w:p>
        </w:tc>
        <w:tc>
          <w:tcPr>
            <w:tcW w:w="1620" w:type="dxa"/>
            <w:tcBorders>
              <w:top w:val="single" w:sz="4" w:space="0" w:color="auto"/>
              <w:bottom w:val="single" w:sz="4" w:space="0" w:color="auto"/>
            </w:tcBorders>
          </w:tcPr>
          <w:p w14:paraId="03339341" w14:textId="5C41EE39"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02/27/2003 to 05/13/2003</w:t>
            </w:r>
          </w:p>
        </w:tc>
      </w:tr>
      <w:tr w:rsidR="009C58E0" w:rsidRPr="004848E0" w14:paraId="688ACDBC" w14:textId="77777777" w:rsidTr="00EB0BE0">
        <w:tc>
          <w:tcPr>
            <w:tcW w:w="1915" w:type="dxa"/>
            <w:tcBorders>
              <w:top w:val="single" w:sz="4" w:space="0" w:color="auto"/>
              <w:bottom w:val="single" w:sz="4" w:space="0" w:color="auto"/>
            </w:tcBorders>
          </w:tcPr>
          <w:p w14:paraId="08C995A4" w14:textId="685CDA3F"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161</w:t>
            </w:r>
          </w:p>
        </w:tc>
        <w:tc>
          <w:tcPr>
            <w:tcW w:w="6023" w:type="dxa"/>
            <w:tcBorders>
              <w:top w:val="single" w:sz="4" w:space="0" w:color="auto"/>
              <w:bottom w:val="single" w:sz="4" w:space="0" w:color="auto"/>
            </w:tcBorders>
          </w:tcPr>
          <w:p w14:paraId="387E62A9" w14:textId="4D2D7F0C"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meeting contents and attendance</w:t>
            </w:r>
          </w:p>
        </w:tc>
        <w:tc>
          <w:tcPr>
            <w:tcW w:w="1620" w:type="dxa"/>
            <w:tcBorders>
              <w:top w:val="single" w:sz="4" w:space="0" w:color="auto"/>
              <w:bottom w:val="single" w:sz="4" w:space="0" w:color="auto"/>
            </w:tcBorders>
          </w:tcPr>
          <w:p w14:paraId="639BBC11" w14:textId="656FD93B"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02/27/2003 to 06/05/2003</w:t>
            </w:r>
          </w:p>
        </w:tc>
      </w:tr>
      <w:tr w:rsidR="009C58E0" w:rsidRPr="004848E0" w14:paraId="7E26867D" w14:textId="77777777" w:rsidTr="00EB0BE0">
        <w:tc>
          <w:tcPr>
            <w:tcW w:w="1915" w:type="dxa"/>
            <w:tcBorders>
              <w:top w:val="single" w:sz="4" w:space="0" w:color="auto"/>
              <w:bottom w:val="single" w:sz="4" w:space="0" w:color="auto"/>
            </w:tcBorders>
          </w:tcPr>
          <w:p w14:paraId="3003A547" w14:textId="0EED9F87"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162</w:t>
            </w:r>
          </w:p>
        </w:tc>
        <w:tc>
          <w:tcPr>
            <w:tcW w:w="6023" w:type="dxa"/>
            <w:tcBorders>
              <w:top w:val="single" w:sz="4" w:space="0" w:color="auto"/>
              <w:bottom w:val="single" w:sz="4" w:space="0" w:color="auto"/>
            </w:tcBorders>
          </w:tcPr>
          <w:p w14:paraId="16E85190" w14:textId="357EDED3"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 xml:space="preserve">Correspondence, diesel spill on May 2, </w:t>
            </w:r>
            <w:r w:rsidR="004B379C" w:rsidRPr="004848E0">
              <w:rPr>
                <w:rFonts w:asciiTheme="majorHAnsi" w:hAnsiTheme="majorHAnsi" w:cs="Times New Roman"/>
              </w:rPr>
              <w:t>2003,</w:t>
            </w:r>
            <w:r w:rsidRPr="004848E0">
              <w:rPr>
                <w:rFonts w:asciiTheme="majorHAnsi" w:hAnsiTheme="majorHAnsi" w:cs="Times New Roman"/>
              </w:rPr>
              <w:t xml:space="preserve"> into the Columbia Slough</w:t>
            </w:r>
          </w:p>
        </w:tc>
        <w:tc>
          <w:tcPr>
            <w:tcW w:w="1620" w:type="dxa"/>
            <w:tcBorders>
              <w:top w:val="single" w:sz="4" w:space="0" w:color="auto"/>
              <w:bottom w:val="single" w:sz="4" w:space="0" w:color="auto"/>
            </w:tcBorders>
          </w:tcPr>
          <w:p w14:paraId="698DC0B3" w14:textId="21600CFE"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05/17/2003</w:t>
            </w:r>
          </w:p>
        </w:tc>
      </w:tr>
      <w:tr w:rsidR="009C58E0" w:rsidRPr="004848E0" w14:paraId="49203A23" w14:textId="77777777" w:rsidTr="00EB0BE0">
        <w:tc>
          <w:tcPr>
            <w:tcW w:w="1915" w:type="dxa"/>
            <w:tcBorders>
              <w:top w:val="single" w:sz="4" w:space="0" w:color="auto"/>
              <w:bottom w:val="single" w:sz="4" w:space="0" w:color="auto"/>
            </w:tcBorders>
          </w:tcPr>
          <w:p w14:paraId="27026618" w14:textId="7CDF1F4C"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163</w:t>
            </w:r>
          </w:p>
        </w:tc>
        <w:tc>
          <w:tcPr>
            <w:tcW w:w="6023" w:type="dxa"/>
            <w:tcBorders>
              <w:top w:val="single" w:sz="4" w:space="0" w:color="auto"/>
              <w:bottom w:val="single" w:sz="4" w:space="0" w:color="auto"/>
            </w:tcBorders>
          </w:tcPr>
          <w:p w14:paraId="221363CA" w14:textId="16C09B33"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the Port of Portland’s T6 Columbia Slough Oil Spill</w:t>
            </w:r>
          </w:p>
        </w:tc>
        <w:tc>
          <w:tcPr>
            <w:tcW w:w="1620" w:type="dxa"/>
            <w:tcBorders>
              <w:top w:val="single" w:sz="4" w:space="0" w:color="auto"/>
              <w:bottom w:val="single" w:sz="4" w:space="0" w:color="auto"/>
            </w:tcBorders>
          </w:tcPr>
          <w:p w14:paraId="5CE7F148" w14:textId="760EBF47"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06/20/2003 to 08/04/2003</w:t>
            </w:r>
          </w:p>
        </w:tc>
      </w:tr>
      <w:tr w:rsidR="009C58E0" w:rsidRPr="004848E0" w14:paraId="775C6AC4" w14:textId="77777777" w:rsidTr="00EB0BE0">
        <w:tc>
          <w:tcPr>
            <w:tcW w:w="1915" w:type="dxa"/>
            <w:tcBorders>
              <w:top w:val="single" w:sz="4" w:space="0" w:color="auto"/>
              <w:bottom w:val="single" w:sz="4" w:space="0" w:color="auto"/>
            </w:tcBorders>
          </w:tcPr>
          <w:p w14:paraId="74632887" w14:textId="2ECCF923"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164</w:t>
            </w:r>
          </w:p>
        </w:tc>
        <w:tc>
          <w:tcPr>
            <w:tcW w:w="6023" w:type="dxa"/>
            <w:tcBorders>
              <w:top w:val="single" w:sz="4" w:space="0" w:color="auto"/>
              <w:bottom w:val="single" w:sz="4" w:space="0" w:color="auto"/>
            </w:tcBorders>
          </w:tcPr>
          <w:p w14:paraId="1B16BEC1" w14:textId="087E6E63"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Vision</w:t>
            </w:r>
          </w:p>
        </w:tc>
        <w:tc>
          <w:tcPr>
            <w:tcW w:w="1620" w:type="dxa"/>
            <w:tcBorders>
              <w:top w:val="single" w:sz="4" w:space="0" w:color="auto"/>
              <w:bottom w:val="single" w:sz="4" w:space="0" w:color="auto"/>
            </w:tcBorders>
          </w:tcPr>
          <w:p w14:paraId="52A0A164" w14:textId="755D880E"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07/15/2003</w:t>
            </w:r>
          </w:p>
        </w:tc>
      </w:tr>
      <w:tr w:rsidR="009C58E0" w:rsidRPr="004848E0" w14:paraId="5139ECED" w14:textId="77777777" w:rsidTr="00EB0BE0">
        <w:tc>
          <w:tcPr>
            <w:tcW w:w="1915" w:type="dxa"/>
            <w:tcBorders>
              <w:top w:val="single" w:sz="4" w:space="0" w:color="auto"/>
              <w:bottom w:val="single" w:sz="4" w:space="0" w:color="auto"/>
            </w:tcBorders>
          </w:tcPr>
          <w:p w14:paraId="2F78E18E" w14:textId="203974DA"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165</w:t>
            </w:r>
          </w:p>
        </w:tc>
        <w:tc>
          <w:tcPr>
            <w:tcW w:w="6023" w:type="dxa"/>
            <w:tcBorders>
              <w:top w:val="single" w:sz="4" w:space="0" w:color="auto"/>
              <w:bottom w:val="single" w:sz="4" w:space="0" w:color="auto"/>
            </w:tcBorders>
          </w:tcPr>
          <w:p w14:paraId="4B71E445" w14:textId="57449B19"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Contract No. 925063 Enhancement Fund Grant Contract</w:t>
            </w:r>
          </w:p>
        </w:tc>
        <w:tc>
          <w:tcPr>
            <w:tcW w:w="1620" w:type="dxa"/>
            <w:tcBorders>
              <w:top w:val="single" w:sz="4" w:space="0" w:color="auto"/>
              <w:bottom w:val="single" w:sz="4" w:space="0" w:color="auto"/>
            </w:tcBorders>
          </w:tcPr>
          <w:p w14:paraId="6B4F032E" w14:textId="7DFEE7FE"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11/20/2003 to 01/23/2004</w:t>
            </w:r>
          </w:p>
        </w:tc>
      </w:tr>
      <w:tr w:rsidR="009C58E0" w:rsidRPr="004848E0" w14:paraId="7CEA2D23" w14:textId="77777777" w:rsidTr="00EB0BE0">
        <w:tc>
          <w:tcPr>
            <w:tcW w:w="1915" w:type="dxa"/>
            <w:tcBorders>
              <w:top w:val="single" w:sz="4" w:space="0" w:color="auto"/>
              <w:bottom w:val="single" w:sz="4" w:space="0" w:color="auto"/>
            </w:tcBorders>
          </w:tcPr>
          <w:p w14:paraId="36432B9F" w14:textId="3716FA47"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166</w:t>
            </w:r>
          </w:p>
        </w:tc>
        <w:tc>
          <w:tcPr>
            <w:tcW w:w="6023" w:type="dxa"/>
            <w:tcBorders>
              <w:top w:val="single" w:sz="4" w:space="0" w:color="auto"/>
              <w:bottom w:val="single" w:sz="4" w:space="0" w:color="auto"/>
            </w:tcBorders>
          </w:tcPr>
          <w:p w14:paraId="49ED3F57" w14:textId="078C4B24"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support of Port of Portland’s LU 03-162374 EN</w:t>
            </w:r>
          </w:p>
        </w:tc>
        <w:tc>
          <w:tcPr>
            <w:tcW w:w="1620" w:type="dxa"/>
            <w:tcBorders>
              <w:top w:val="single" w:sz="4" w:space="0" w:color="auto"/>
              <w:bottom w:val="single" w:sz="4" w:space="0" w:color="auto"/>
            </w:tcBorders>
          </w:tcPr>
          <w:p w14:paraId="2DA3B882" w14:textId="2C2B5349"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12/04/2003 to 03/23/2004</w:t>
            </w:r>
          </w:p>
        </w:tc>
      </w:tr>
      <w:tr w:rsidR="009C58E0" w:rsidRPr="004848E0" w14:paraId="0B2C31D7" w14:textId="77777777" w:rsidTr="00EB0BE0">
        <w:tc>
          <w:tcPr>
            <w:tcW w:w="1915" w:type="dxa"/>
            <w:tcBorders>
              <w:top w:val="single" w:sz="4" w:space="0" w:color="auto"/>
              <w:bottom w:val="single" w:sz="4" w:space="0" w:color="auto"/>
            </w:tcBorders>
          </w:tcPr>
          <w:p w14:paraId="3ED296B8" w14:textId="1526DBA2"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167</w:t>
            </w:r>
          </w:p>
        </w:tc>
        <w:tc>
          <w:tcPr>
            <w:tcW w:w="6023" w:type="dxa"/>
            <w:tcBorders>
              <w:top w:val="single" w:sz="4" w:space="0" w:color="auto"/>
              <w:bottom w:val="single" w:sz="4" w:space="0" w:color="auto"/>
            </w:tcBorders>
          </w:tcPr>
          <w:p w14:paraId="2FECE630" w14:textId="0EC48D9A"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Meeting Records, SBLMC January 27, 2004</w:t>
            </w:r>
          </w:p>
        </w:tc>
        <w:tc>
          <w:tcPr>
            <w:tcW w:w="1620" w:type="dxa"/>
            <w:tcBorders>
              <w:top w:val="single" w:sz="4" w:space="0" w:color="auto"/>
              <w:bottom w:val="single" w:sz="4" w:space="0" w:color="auto"/>
            </w:tcBorders>
          </w:tcPr>
          <w:p w14:paraId="2E479502" w14:textId="257905D1"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01/27/2004</w:t>
            </w:r>
          </w:p>
        </w:tc>
      </w:tr>
      <w:tr w:rsidR="009C58E0" w:rsidRPr="004848E0" w14:paraId="60B21A11" w14:textId="77777777" w:rsidTr="00EB0BE0">
        <w:tc>
          <w:tcPr>
            <w:tcW w:w="1915" w:type="dxa"/>
            <w:tcBorders>
              <w:top w:val="single" w:sz="4" w:space="0" w:color="auto"/>
              <w:bottom w:val="single" w:sz="4" w:space="0" w:color="auto"/>
            </w:tcBorders>
          </w:tcPr>
          <w:p w14:paraId="3980BCDA" w14:textId="2EE0F799"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168</w:t>
            </w:r>
          </w:p>
        </w:tc>
        <w:tc>
          <w:tcPr>
            <w:tcW w:w="6023" w:type="dxa"/>
            <w:tcBorders>
              <w:top w:val="single" w:sz="4" w:space="0" w:color="auto"/>
              <w:bottom w:val="single" w:sz="4" w:space="0" w:color="auto"/>
            </w:tcBorders>
          </w:tcPr>
          <w:p w14:paraId="1AD9D66F" w14:textId="078765CD"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Meeting Records, SBLMC February 24, 2004</w:t>
            </w:r>
          </w:p>
        </w:tc>
        <w:tc>
          <w:tcPr>
            <w:tcW w:w="1620" w:type="dxa"/>
            <w:tcBorders>
              <w:top w:val="single" w:sz="4" w:space="0" w:color="auto"/>
              <w:bottom w:val="single" w:sz="4" w:space="0" w:color="auto"/>
            </w:tcBorders>
          </w:tcPr>
          <w:p w14:paraId="32040EA2" w14:textId="70592C4E"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02/24/2004</w:t>
            </w:r>
          </w:p>
        </w:tc>
      </w:tr>
      <w:tr w:rsidR="009C58E0" w:rsidRPr="004848E0" w14:paraId="2872CD3F" w14:textId="77777777" w:rsidTr="00EB0BE0">
        <w:tc>
          <w:tcPr>
            <w:tcW w:w="1915" w:type="dxa"/>
            <w:tcBorders>
              <w:top w:val="single" w:sz="4" w:space="0" w:color="auto"/>
              <w:bottom w:val="single" w:sz="4" w:space="0" w:color="auto"/>
            </w:tcBorders>
          </w:tcPr>
          <w:p w14:paraId="2B9EE760" w14:textId="2805AD70"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169</w:t>
            </w:r>
          </w:p>
        </w:tc>
        <w:tc>
          <w:tcPr>
            <w:tcW w:w="6023" w:type="dxa"/>
            <w:tcBorders>
              <w:top w:val="single" w:sz="4" w:space="0" w:color="auto"/>
              <w:bottom w:val="single" w:sz="4" w:space="0" w:color="auto"/>
            </w:tcBorders>
          </w:tcPr>
          <w:p w14:paraId="0A1F289E" w14:textId="7CDB7A53"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Land Use Review Notice LU 03-162374 EN</w:t>
            </w:r>
          </w:p>
        </w:tc>
        <w:tc>
          <w:tcPr>
            <w:tcW w:w="1620" w:type="dxa"/>
            <w:tcBorders>
              <w:top w:val="single" w:sz="4" w:space="0" w:color="auto"/>
              <w:bottom w:val="single" w:sz="4" w:space="0" w:color="auto"/>
            </w:tcBorders>
          </w:tcPr>
          <w:p w14:paraId="6865E799" w14:textId="0AF0BDCA"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04/16/2004</w:t>
            </w:r>
          </w:p>
        </w:tc>
      </w:tr>
      <w:tr w:rsidR="009C58E0" w:rsidRPr="004848E0" w14:paraId="342E9AF9" w14:textId="77777777" w:rsidTr="00EB0BE0">
        <w:tc>
          <w:tcPr>
            <w:tcW w:w="1915" w:type="dxa"/>
            <w:tcBorders>
              <w:top w:val="single" w:sz="4" w:space="0" w:color="auto"/>
              <w:bottom w:val="single" w:sz="4" w:space="0" w:color="auto"/>
            </w:tcBorders>
          </w:tcPr>
          <w:p w14:paraId="5738BC9B" w14:textId="50AD96C5"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170</w:t>
            </w:r>
          </w:p>
        </w:tc>
        <w:tc>
          <w:tcPr>
            <w:tcW w:w="6023" w:type="dxa"/>
            <w:tcBorders>
              <w:top w:val="single" w:sz="4" w:space="0" w:color="auto"/>
              <w:bottom w:val="single" w:sz="4" w:space="0" w:color="auto"/>
            </w:tcBorders>
          </w:tcPr>
          <w:p w14:paraId="36A87487" w14:textId="2E7DD9BC"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Meeting Records, SBLMC June 22, 2004</w:t>
            </w:r>
          </w:p>
        </w:tc>
        <w:tc>
          <w:tcPr>
            <w:tcW w:w="1620" w:type="dxa"/>
            <w:tcBorders>
              <w:top w:val="single" w:sz="4" w:space="0" w:color="auto"/>
              <w:bottom w:val="single" w:sz="4" w:space="0" w:color="auto"/>
            </w:tcBorders>
          </w:tcPr>
          <w:p w14:paraId="778B404C" w14:textId="2D16D6CB"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06/22/2004</w:t>
            </w:r>
          </w:p>
        </w:tc>
      </w:tr>
      <w:tr w:rsidR="009C58E0" w:rsidRPr="004848E0" w14:paraId="5579C62C" w14:textId="77777777" w:rsidTr="00EB0BE0">
        <w:tc>
          <w:tcPr>
            <w:tcW w:w="1915" w:type="dxa"/>
            <w:tcBorders>
              <w:top w:val="single" w:sz="4" w:space="0" w:color="auto"/>
              <w:bottom w:val="single" w:sz="4" w:space="0" w:color="auto"/>
            </w:tcBorders>
          </w:tcPr>
          <w:p w14:paraId="7AFC0391" w14:textId="603AE6E3"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171</w:t>
            </w:r>
          </w:p>
        </w:tc>
        <w:tc>
          <w:tcPr>
            <w:tcW w:w="6023" w:type="dxa"/>
            <w:tcBorders>
              <w:top w:val="single" w:sz="4" w:space="0" w:color="auto"/>
              <w:bottom w:val="single" w:sz="4" w:space="0" w:color="auto"/>
            </w:tcBorders>
          </w:tcPr>
          <w:p w14:paraId="3121CBF6" w14:textId="4EB874B2"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Meeting Records, SBLMC July 27, 2004</w:t>
            </w:r>
          </w:p>
        </w:tc>
        <w:tc>
          <w:tcPr>
            <w:tcW w:w="1620" w:type="dxa"/>
            <w:tcBorders>
              <w:top w:val="single" w:sz="4" w:space="0" w:color="auto"/>
              <w:bottom w:val="single" w:sz="4" w:space="0" w:color="auto"/>
            </w:tcBorders>
          </w:tcPr>
          <w:p w14:paraId="789A60A0" w14:textId="1561AF87"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07/27/2004</w:t>
            </w:r>
          </w:p>
        </w:tc>
      </w:tr>
      <w:tr w:rsidR="009C58E0" w:rsidRPr="004848E0" w14:paraId="53BDAB6C" w14:textId="77777777" w:rsidTr="00EB0BE0">
        <w:tc>
          <w:tcPr>
            <w:tcW w:w="1915" w:type="dxa"/>
            <w:tcBorders>
              <w:top w:val="single" w:sz="4" w:space="0" w:color="auto"/>
              <w:bottom w:val="single" w:sz="4" w:space="0" w:color="auto"/>
            </w:tcBorders>
          </w:tcPr>
          <w:p w14:paraId="3BB45D20" w14:textId="5F977FDE"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172</w:t>
            </w:r>
          </w:p>
        </w:tc>
        <w:tc>
          <w:tcPr>
            <w:tcW w:w="6023" w:type="dxa"/>
            <w:tcBorders>
              <w:top w:val="single" w:sz="4" w:space="0" w:color="auto"/>
              <w:bottom w:val="single" w:sz="4" w:space="0" w:color="auto"/>
            </w:tcBorders>
          </w:tcPr>
          <w:p w14:paraId="116577FC" w14:textId="52115FD5"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Chris Scarzello Legislative</w:t>
            </w:r>
          </w:p>
        </w:tc>
        <w:tc>
          <w:tcPr>
            <w:tcW w:w="1620" w:type="dxa"/>
            <w:tcBorders>
              <w:top w:val="single" w:sz="4" w:space="0" w:color="auto"/>
              <w:bottom w:val="single" w:sz="4" w:space="0" w:color="auto"/>
            </w:tcBorders>
          </w:tcPr>
          <w:p w14:paraId="7CB8AC79" w14:textId="7F9655B4"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08/20/2004</w:t>
            </w:r>
          </w:p>
        </w:tc>
      </w:tr>
      <w:tr w:rsidR="009C58E0" w:rsidRPr="004848E0" w14:paraId="0F99D57C" w14:textId="77777777" w:rsidTr="00EB0BE0">
        <w:tc>
          <w:tcPr>
            <w:tcW w:w="1915" w:type="dxa"/>
            <w:tcBorders>
              <w:top w:val="single" w:sz="4" w:space="0" w:color="auto"/>
              <w:bottom w:val="single" w:sz="4" w:space="0" w:color="auto"/>
            </w:tcBorders>
          </w:tcPr>
          <w:p w14:paraId="2E6625AD" w14:textId="4562C6BD"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173</w:t>
            </w:r>
          </w:p>
        </w:tc>
        <w:tc>
          <w:tcPr>
            <w:tcW w:w="6023" w:type="dxa"/>
            <w:tcBorders>
              <w:top w:val="single" w:sz="4" w:space="0" w:color="auto"/>
              <w:bottom w:val="single" w:sz="4" w:space="0" w:color="auto"/>
            </w:tcBorders>
          </w:tcPr>
          <w:p w14:paraId="1FC036B7" w14:textId="796F0D4F"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Meeting Records, SBLMC September 28, 2004</w:t>
            </w:r>
          </w:p>
        </w:tc>
        <w:tc>
          <w:tcPr>
            <w:tcW w:w="1620" w:type="dxa"/>
            <w:tcBorders>
              <w:top w:val="single" w:sz="4" w:space="0" w:color="auto"/>
              <w:bottom w:val="single" w:sz="4" w:space="0" w:color="auto"/>
            </w:tcBorders>
          </w:tcPr>
          <w:p w14:paraId="2BFFCE4B" w14:textId="345E88EF"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09/28/2004</w:t>
            </w:r>
          </w:p>
        </w:tc>
      </w:tr>
      <w:tr w:rsidR="009C58E0" w:rsidRPr="004848E0" w14:paraId="6139B66C" w14:textId="77777777" w:rsidTr="00EB0BE0">
        <w:tc>
          <w:tcPr>
            <w:tcW w:w="1915" w:type="dxa"/>
            <w:tcBorders>
              <w:top w:val="single" w:sz="4" w:space="0" w:color="auto"/>
              <w:bottom w:val="single" w:sz="4" w:space="0" w:color="auto"/>
            </w:tcBorders>
          </w:tcPr>
          <w:p w14:paraId="1B9FBF67" w14:textId="29B80EC5"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174</w:t>
            </w:r>
          </w:p>
        </w:tc>
        <w:tc>
          <w:tcPr>
            <w:tcW w:w="6023" w:type="dxa"/>
            <w:tcBorders>
              <w:top w:val="single" w:sz="4" w:space="0" w:color="auto"/>
              <w:bottom w:val="single" w:sz="4" w:space="0" w:color="auto"/>
            </w:tcBorders>
          </w:tcPr>
          <w:p w14:paraId="5A7EA596" w14:textId="151B5C28"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Meeting Records, SBLMC October 26, 2004</w:t>
            </w:r>
          </w:p>
        </w:tc>
        <w:tc>
          <w:tcPr>
            <w:tcW w:w="1620" w:type="dxa"/>
            <w:tcBorders>
              <w:top w:val="single" w:sz="4" w:space="0" w:color="auto"/>
              <w:bottom w:val="single" w:sz="4" w:space="0" w:color="auto"/>
            </w:tcBorders>
          </w:tcPr>
          <w:p w14:paraId="47A35D29" w14:textId="55AB3409"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10/26/2004</w:t>
            </w:r>
          </w:p>
        </w:tc>
      </w:tr>
      <w:tr w:rsidR="009C58E0" w:rsidRPr="004848E0" w14:paraId="3A406CB0" w14:textId="77777777" w:rsidTr="00EB0BE0">
        <w:tc>
          <w:tcPr>
            <w:tcW w:w="1915" w:type="dxa"/>
            <w:tcBorders>
              <w:top w:val="single" w:sz="4" w:space="0" w:color="auto"/>
              <w:bottom w:val="single" w:sz="4" w:space="0" w:color="auto"/>
            </w:tcBorders>
          </w:tcPr>
          <w:p w14:paraId="7E1846D7" w14:textId="23F81E61"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175</w:t>
            </w:r>
          </w:p>
        </w:tc>
        <w:tc>
          <w:tcPr>
            <w:tcW w:w="6023" w:type="dxa"/>
            <w:tcBorders>
              <w:top w:val="single" w:sz="4" w:space="0" w:color="auto"/>
              <w:bottom w:val="single" w:sz="4" w:space="0" w:color="auto"/>
            </w:tcBorders>
          </w:tcPr>
          <w:p w14:paraId="04629EBE" w14:textId="00B2324E"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Meeting Records, SBLMC December 7, 2004</w:t>
            </w:r>
          </w:p>
        </w:tc>
        <w:tc>
          <w:tcPr>
            <w:tcW w:w="1620" w:type="dxa"/>
            <w:tcBorders>
              <w:top w:val="single" w:sz="4" w:space="0" w:color="auto"/>
              <w:bottom w:val="single" w:sz="4" w:space="0" w:color="auto"/>
            </w:tcBorders>
          </w:tcPr>
          <w:p w14:paraId="5670A395" w14:textId="4F407D40"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12/07/2004</w:t>
            </w:r>
          </w:p>
        </w:tc>
      </w:tr>
      <w:tr w:rsidR="009C58E0" w:rsidRPr="004848E0" w14:paraId="1D3D2C2D" w14:textId="77777777" w:rsidTr="00EB0BE0">
        <w:tc>
          <w:tcPr>
            <w:tcW w:w="1915" w:type="dxa"/>
            <w:tcBorders>
              <w:top w:val="single" w:sz="4" w:space="0" w:color="auto"/>
              <w:bottom w:val="single" w:sz="4" w:space="0" w:color="auto"/>
            </w:tcBorders>
          </w:tcPr>
          <w:p w14:paraId="54966272" w14:textId="7811F2D0"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176</w:t>
            </w:r>
          </w:p>
        </w:tc>
        <w:tc>
          <w:tcPr>
            <w:tcW w:w="6023" w:type="dxa"/>
            <w:tcBorders>
              <w:top w:val="single" w:sz="4" w:space="0" w:color="auto"/>
              <w:bottom w:val="single" w:sz="4" w:space="0" w:color="auto"/>
            </w:tcBorders>
          </w:tcPr>
          <w:p w14:paraId="284B8655" w14:textId="639D16D0"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Map, Portland</w:t>
            </w:r>
          </w:p>
        </w:tc>
        <w:tc>
          <w:tcPr>
            <w:tcW w:w="1620" w:type="dxa"/>
            <w:tcBorders>
              <w:top w:val="single" w:sz="4" w:space="0" w:color="auto"/>
              <w:bottom w:val="single" w:sz="4" w:space="0" w:color="auto"/>
            </w:tcBorders>
          </w:tcPr>
          <w:p w14:paraId="746D3953" w14:textId="1C811024"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undated</w:t>
            </w:r>
          </w:p>
        </w:tc>
      </w:tr>
      <w:tr w:rsidR="009C58E0" w:rsidRPr="004848E0" w14:paraId="5BEC99F9" w14:textId="77777777" w:rsidTr="00EB0BE0">
        <w:tc>
          <w:tcPr>
            <w:tcW w:w="1915" w:type="dxa"/>
            <w:tcBorders>
              <w:top w:val="single" w:sz="4" w:space="0" w:color="auto"/>
              <w:bottom w:val="single" w:sz="4" w:space="0" w:color="auto"/>
            </w:tcBorders>
          </w:tcPr>
          <w:p w14:paraId="4ED47A1C" w14:textId="1E55021B"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177</w:t>
            </w:r>
          </w:p>
        </w:tc>
        <w:tc>
          <w:tcPr>
            <w:tcW w:w="6023" w:type="dxa"/>
            <w:tcBorders>
              <w:top w:val="single" w:sz="4" w:space="0" w:color="auto"/>
              <w:bottom w:val="single" w:sz="4" w:space="0" w:color="auto"/>
            </w:tcBorders>
          </w:tcPr>
          <w:p w14:paraId="485D741D" w14:textId="3E3E9528"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Focal Species St. Johns Landfill</w:t>
            </w:r>
          </w:p>
        </w:tc>
        <w:tc>
          <w:tcPr>
            <w:tcW w:w="1620" w:type="dxa"/>
            <w:tcBorders>
              <w:top w:val="single" w:sz="4" w:space="0" w:color="auto"/>
              <w:bottom w:val="single" w:sz="4" w:space="0" w:color="auto"/>
            </w:tcBorders>
          </w:tcPr>
          <w:p w14:paraId="443C649C" w14:textId="01ED0716"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undated</w:t>
            </w:r>
          </w:p>
        </w:tc>
      </w:tr>
      <w:tr w:rsidR="009C58E0" w:rsidRPr="004848E0" w14:paraId="29CC142E" w14:textId="77777777" w:rsidTr="00EB0BE0">
        <w:tc>
          <w:tcPr>
            <w:tcW w:w="1915" w:type="dxa"/>
            <w:tcBorders>
              <w:top w:val="single" w:sz="4" w:space="0" w:color="auto"/>
              <w:bottom w:val="single" w:sz="4" w:space="0" w:color="auto"/>
            </w:tcBorders>
          </w:tcPr>
          <w:p w14:paraId="1EDBD57A" w14:textId="7D358B83"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178</w:t>
            </w:r>
          </w:p>
        </w:tc>
        <w:tc>
          <w:tcPr>
            <w:tcW w:w="6023" w:type="dxa"/>
            <w:tcBorders>
              <w:top w:val="single" w:sz="4" w:space="0" w:color="auto"/>
              <w:bottom w:val="single" w:sz="4" w:space="0" w:color="auto"/>
            </w:tcBorders>
          </w:tcPr>
          <w:p w14:paraId="729971FF" w14:textId="0A362D76"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Meeting Records, SBLMC January 25, 2005</w:t>
            </w:r>
          </w:p>
        </w:tc>
        <w:tc>
          <w:tcPr>
            <w:tcW w:w="1620" w:type="dxa"/>
            <w:tcBorders>
              <w:top w:val="single" w:sz="4" w:space="0" w:color="auto"/>
              <w:bottom w:val="single" w:sz="4" w:space="0" w:color="auto"/>
            </w:tcBorders>
          </w:tcPr>
          <w:p w14:paraId="03B74B30" w14:textId="5B7ABEA3"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01/25/2005</w:t>
            </w:r>
          </w:p>
        </w:tc>
      </w:tr>
      <w:tr w:rsidR="009C58E0" w:rsidRPr="004848E0" w14:paraId="54C01B3F" w14:textId="77777777" w:rsidTr="00EB0BE0">
        <w:tc>
          <w:tcPr>
            <w:tcW w:w="1915" w:type="dxa"/>
            <w:tcBorders>
              <w:top w:val="single" w:sz="4" w:space="0" w:color="auto"/>
              <w:bottom w:val="single" w:sz="4" w:space="0" w:color="auto"/>
            </w:tcBorders>
          </w:tcPr>
          <w:p w14:paraId="152EF4D7" w14:textId="0EF06AF4"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179</w:t>
            </w:r>
          </w:p>
        </w:tc>
        <w:tc>
          <w:tcPr>
            <w:tcW w:w="6023" w:type="dxa"/>
            <w:tcBorders>
              <w:top w:val="single" w:sz="4" w:space="0" w:color="auto"/>
              <w:bottom w:val="single" w:sz="4" w:space="0" w:color="auto"/>
            </w:tcBorders>
          </w:tcPr>
          <w:p w14:paraId="4573A490" w14:textId="3843D028"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Meeting Records, SBLMC April 26, 2005</w:t>
            </w:r>
          </w:p>
        </w:tc>
        <w:tc>
          <w:tcPr>
            <w:tcW w:w="1620" w:type="dxa"/>
            <w:tcBorders>
              <w:top w:val="single" w:sz="4" w:space="0" w:color="auto"/>
              <w:bottom w:val="single" w:sz="4" w:space="0" w:color="auto"/>
            </w:tcBorders>
          </w:tcPr>
          <w:p w14:paraId="007CF498" w14:textId="1C956D3E"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04/26/2005</w:t>
            </w:r>
          </w:p>
        </w:tc>
      </w:tr>
      <w:tr w:rsidR="009C58E0" w:rsidRPr="004848E0" w14:paraId="3A788A3B" w14:textId="77777777" w:rsidTr="00EB0BE0">
        <w:tc>
          <w:tcPr>
            <w:tcW w:w="1915" w:type="dxa"/>
            <w:tcBorders>
              <w:top w:val="single" w:sz="4" w:space="0" w:color="auto"/>
              <w:bottom w:val="single" w:sz="4" w:space="0" w:color="auto"/>
            </w:tcBorders>
          </w:tcPr>
          <w:p w14:paraId="33F59251" w14:textId="2B8CADC7"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180</w:t>
            </w:r>
          </w:p>
        </w:tc>
        <w:tc>
          <w:tcPr>
            <w:tcW w:w="6023" w:type="dxa"/>
            <w:tcBorders>
              <w:top w:val="single" w:sz="4" w:space="0" w:color="auto"/>
              <w:bottom w:val="single" w:sz="4" w:space="0" w:color="auto"/>
            </w:tcBorders>
          </w:tcPr>
          <w:p w14:paraId="6EFB011E" w14:textId="4EF3855B"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installation of staff gauge and rights to the wetlands</w:t>
            </w:r>
          </w:p>
        </w:tc>
        <w:tc>
          <w:tcPr>
            <w:tcW w:w="1620" w:type="dxa"/>
            <w:tcBorders>
              <w:top w:val="single" w:sz="4" w:space="0" w:color="auto"/>
              <w:bottom w:val="single" w:sz="4" w:space="0" w:color="auto"/>
            </w:tcBorders>
          </w:tcPr>
          <w:p w14:paraId="2E66D7FB" w14:textId="6F4FDAA2"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05/25/2005 to 08/03/2005</w:t>
            </w:r>
          </w:p>
        </w:tc>
      </w:tr>
      <w:tr w:rsidR="009C58E0" w:rsidRPr="004848E0" w14:paraId="01EC713A" w14:textId="77777777" w:rsidTr="00EB0BE0">
        <w:tc>
          <w:tcPr>
            <w:tcW w:w="1915" w:type="dxa"/>
            <w:tcBorders>
              <w:top w:val="single" w:sz="4" w:space="0" w:color="auto"/>
              <w:bottom w:val="single" w:sz="4" w:space="0" w:color="auto"/>
            </w:tcBorders>
          </w:tcPr>
          <w:p w14:paraId="3D5BCF4D" w14:textId="65836C3D"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181</w:t>
            </w:r>
          </w:p>
        </w:tc>
        <w:tc>
          <w:tcPr>
            <w:tcW w:w="6023" w:type="dxa"/>
            <w:tcBorders>
              <w:top w:val="single" w:sz="4" w:space="0" w:color="auto"/>
              <w:bottom w:val="single" w:sz="4" w:space="0" w:color="auto"/>
            </w:tcBorders>
          </w:tcPr>
          <w:p w14:paraId="062C9CF6" w14:textId="7DDC55DE"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Meeting Records, SBLMC June 28, 2005</w:t>
            </w:r>
          </w:p>
        </w:tc>
        <w:tc>
          <w:tcPr>
            <w:tcW w:w="1620" w:type="dxa"/>
            <w:tcBorders>
              <w:top w:val="single" w:sz="4" w:space="0" w:color="auto"/>
              <w:bottom w:val="single" w:sz="4" w:space="0" w:color="auto"/>
            </w:tcBorders>
          </w:tcPr>
          <w:p w14:paraId="788E30A0" w14:textId="08D73391"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06/28/2005</w:t>
            </w:r>
          </w:p>
        </w:tc>
      </w:tr>
      <w:tr w:rsidR="009C58E0" w:rsidRPr="004848E0" w14:paraId="0E2B17BA" w14:textId="77777777" w:rsidTr="00EB0BE0">
        <w:tc>
          <w:tcPr>
            <w:tcW w:w="1915" w:type="dxa"/>
            <w:tcBorders>
              <w:top w:val="single" w:sz="4" w:space="0" w:color="auto"/>
              <w:bottom w:val="single" w:sz="4" w:space="0" w:color="auto"/>
            </w:tcBorders>
          </w:tcPr>
          <w:p w14:paraId="66C05E5D" w14:textId="42E1F65A"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182</w:t>
            </w:r>
          </w:p>
        </w:tc>
        <w:tc>
          <w:tcPr>
            <w:tcW w:w="6023" w:type="dxa"/>
            <w:tcBorders>
              <w:top w:val="single" w:sz="4" w:space="0" w:color="auto"/>
              <w:bottom w:val="single" w:sz="4" w:space="0" w:color="auto"/>
            </w:tcBorders>
          </w:tcPr>
          <w:p w14:paraId="7CF0FAA3" w14:textId="71B4A8C5"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Meeting Records, SBLMC July 26, 2005</w:t>
            </w:r>
          </w:p>
        </w:tc>
        <w:tc>
          <w:tcPr>
            <w:tcW w:w="1620" w:type="dxa"/>
            <w:tcBorders>
              <w:top w:val="single" w:sz="4" w:space="0" w:color="auto"/>
              <w:bottom w:val="single" w:sz="4" w:space="0" w:color="auto"/>
            </w:tcBorders>
          </w:tcPr>
          <w:p w14:paraId="43CC42CA" w14:textId="3ABB71BF"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07/26/2005</w:t>
            </w:r>
          </w:p>
        </w:tc>
      </w:tr>
      <w:tr w:rsidR="009C58E0" w:rsidRPr="004848E0" w14:paraId="1FB901DB" w14:textId="77777777" w:rsidTr="00EB0BE0">
        <w:tc>
          <w:tcPr>
            <w:tcW w:w="1915" w:type="dxa"/>
            <w:tcBorders>
              <w:top w:val="single" w:sz="4" w:space="0" w:color="auto"/>
              <w:bottom w:val="single" w:sz="4" w:space="0" w:color="auto"/>
            </w:tcBorders>
          </w:tcPr>
          <w:p w14:paraId="2639F3F8" w14:textId="440780AE"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183</w:t>
            </w:r>
          </w:p>
        </w:tc>
        <w:tc>
          <w:tcPr>
            <w:tcW w:w="6023" w:type="dxa"/>
            <w:tcBorders>
              <w:top w:val="single" w:sz="4" w:space="0" w:color="auto"/>
              <w:bottom w:val="single" w:sz="4" w:space="0" w:color="auto"/>
            </w:tcBorders>
          </w:tcPr>
          <w:p w14:paraId="185129D1" w14:textId="6EE07A4F"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trails in Smith and Bybee</w:t>
            </w:r>
          </w:p>
        </w:tc>
        <w:tc>
          <w:tcPr>
            <w:tcW w:w="1620" w:type="dxa"/>
            <w:tcBorders>
              <w:top w:val="single" w:sz="4" w:space="0" w:color="auto"/>
              <w:bottom w:val="single" w:sz="4" w:space="0" w:color="auto"/>
            </w:tcBorders>
          </w:tcPr>
          <w:p w14:paraId="7CBDFDA8" w14:textId="34C12681"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11/09/2005 to 11/18/2005</w:t>
            </w:r>
          </w:p>
        </w:tc>
      </w:tr>
      <w:tr w:rsidR="009C58E0" w:rsidRPr="004848E0" w14:paraId="7C491597" w14:textId="77777777" w:rsidTr="00EB0BE0">
        <w:tc>
          <w:tcPr>
            <w:tcW w:w="1915" w:type="dxa"/>
            <w:tcBorders>
              <w:top w:val="single" w:sz="4" w:space="0" w:color="auto"/>
              <w:bottom w:val="single" w:sz="4" w:space="0" w:color="auto"/>
            </w:tcBorders>
          </w:tcPr>
          <w:p w14:paraId="1788F0B9" w14:textId="70EEFBCD"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184</w:t>
            </w:r>
          </w:p>
        </w:tc>
        <w:tc>
          <w:tcPr>
            <w:tcW w:w="6023" w:type="dxa"/>
            <w:tcBorders>
              <w:top w:val="single" w:sz="4" w:space="0" w:color="auto"/>
              <w:bottom w:val="single" w:sz="4" w:space="0" w:color="auto"/>
            </w:tcBorders>
          </w:tcPr>
          <w:p w14:paraId="7B87AB97" w14:textId="1B3ED89E"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Meeting Records, SBLMC December 6, 2005</w:t>
            </w:r>
          </w:p>
        </w:tc>
        <w:tc>
          <w:tcPr>
            <w:tcW w:w="1620" w:type="dxa"/>
            <w:tcBorders>
              <w:top w:val="single" w:sz="4" w:space="0" w:color="auto"/>
              <w:bottom w:val="single" w:sz="4" w:space="0" w:color="auto"/>
            </w:tcBorders>
          </w:tcPr>
          <w:p w14:paraId="1ECEBD83" w14:textId="5508E3AA"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12/06/2005</w:t>
            </w:r>
          </w:p>
        </w:tc>
      </w:tr>
      <w:tr w:rsidR="009C58E0" w:rsidRPr="004848E0" w14:paraId="7A0CBB97" w14:textId="77777777" w:rsidTr="00EB0BE0">
        <w:tc>
          <w:tcPr>
            <w:tcW w:w="1915" w:type="dxa"/>
            <w:tcBorders>
              <w:top w:val="single" w:sz="4" w:space="0" w:color="auto"/>
              <w:bottom w:val="single" w:sz="4" w:space="0" w:color="auto"/>
            </w:tcBorders>
          </w:tcPr>
          <w:p w14:paraId="1ACE3B3E" w14:textId="5112C86C"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185</w:t>
            </w:r>
          </w:p>
        </w:tc>
        <w:tc>
          <w:tcPr>
            <w:tcW w:w="6023" w:type="dxa"/>
            <w:tcBorders>
              <w:top w:val="single" w:sz="4" w:space="0" w:color="auto"/>
              <w:bottom w:val="single" w:sz="4" w:space="0" w:color="auto"/>
            </w:tcBorders>
          </w:tcPr>
          <w:p w14:paraId="74C376E3" w14:textId="589FC501"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Smith and Bybee Wetlands Management Plan – Recreation</w:t>
            </w:r>
          </w:p>
        </w:tc>
        <w:tc>
          <w:tcPr>
            <w:tcW w:w="1620" w:type="dxa"/>
            <w:tcBorders>
              <w:top w:val="single" w:sz="4" w:space="0" w:color="auto"/>
              <w:bottom w:val="single" w:sz="4" w:space="0" w:color="auto"/>
            </w:tcBorders>
          </w:tcPr>
          <w:p w14:paraId="09B4D99B" w14:textId="0455952D"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undated</w:t>
            </w:r>
          </w:p>
        </w:tc>
      </w:tr>
      <w:tr w:rsidR="009C58E0" w:rsidRPr="004848E0" w14:paraId="5CFA444D" w14:textId="77777777" w:rsidTr="00EB0BE0">
        <w:tc>
          <w:tcPr>
            <w:tcW w:w="1915" w:type="dxa"/>
            <w:tcBorders>
              <w:top w:val="single" w:sz="4" w:space="0" w:color="auto"/>
              <w:bottom w:val="single" w:sz="4" w:space="0" w:color="auto"/>
            </w:tcBorders>
          </w:tcPr>
          <w:p w14:paraId="5585771B" w14:textId="6248A2B5"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186</w:t>
            </w:r>
          </w:p>
        </w:tc>
        <w:tc>
          <w:tcPr>
            <w:tcW w:w="6023" w:type="dxa"/>
            <w:tcBorders>
              <w:top w:val="single" w:sz="4" w:space="0" w:color="auto"/>
              <w:bottom w:val="single" w:sz="4" w:space="0" w:color="auto"/>
            </w:tcBorders>
          </w:tcPr>
          <w:p w14:paraId="7C372C55" w14:textId="1796DEE9"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Meeting Records, SBLMC January 24, 2006</w:t>
            </w:r>
          </w:p>
        </w:tc>
        <w:tc>
          <w:tcPr>
            <w:tcW w:w="1620" w:type="dxa"/>
            <w:tcBorders>
              <w:top w:val="single" w:sz="4" w:space="0" w:color="auto"/>
              <w:bottom w:val="single" w:sz="4" w:space="0" w:color="auto"/>
            </w:tcBorders>
          </w:tcPr>
          <w:p w14:paraId="6BACBDCD" w14:textId="11F24C5E"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01/24/2006</w:t>
            </w:r>
          </w:p>
        </w:tc>
      </w:tr>
      <w:tr w:rsidR="009C58E0" w:rsidRPr="004848E0" w14:paraId="672D2F7E" w14:textId="77777777" w:rsidTr="00EB0BE0">
        <w:tc>
          <w:tcPr>
            <w:tcW w:w="1915" w:type="dxa"/>
            <w:tcBorders>
              <w:top w:val="single" w:sz="4" w:space="0" w:color="auto"/>
              <w:bottom w:val="single" w:sz="4" w:space="0" w:color="auto"/>
            </w:tcBorders>
          </w:tcPr>
          <w:p w14:paraId="081B2E4B" w14:textId="17685CB6"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187</w:t>
            </w:r>
          </w:p>
        </w:tc>
        <w:tc>
          <w:tcPr>
            <w:tcW w:w="6023" w:type="dxa"/>
            <w:tcBorders>
              <w:top w:val="single" w:sz="4" w:space="0" w:color="auto"/>
              <w:bottom w:val="single" w:sz="4" w:space="0" w:color="auto"/>
            </w:tcBorders>
          </w:tcPr>
          <w:p w14:paraId="15CBB171" w14:textId="19B96C30"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Meeting Records, SBLMC February 28, 2006</w:t>
            </w:r>
          </w:p>
        </w:tc>
        <w:tc>
          <w:tcPr>
            <w:tcW w:w="1620" w:type="dxa"/>
            <w:tcBorders>
              <w:top w:val="single" w:sz="4" w:space="0" w:color="auto"/>
              <w:bottom w:val="single" w:sz="4" w:space="0" w:color="auto"/>
            </w:tcBorders>
          </w:tcPr>
          <w:p w14:paraId="4262E663" w14:textId="79783E82"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02/28/2006</w:t>
            </w:r>
          </w:p>
        </w:tc>
      </w:tr>
      <w:tr w:rsidR="009C58E0" w:rsidRPr="004848E0" w14:paraId="0EE0F667" w14:textId="77777777" w:rsidTr="00EB0BE0">
        <w:tc>
          <w:tcPr>
            <w:tcW w:w="1915" w:type="dxa"/>
            <w:tcBorders>
              <w:top w:val="single" w:sz="4" w:space="0" w:color="auto"/>
              <w:bottom w:val="single" w:sz="4" w:space="0" w:color="auto"/>
            </w:tcBorders>
          </w:tcPr>
          <w:p w14:paraId="4B83D235" w14:textId="1502EF99"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188</w:t>
            </w:r>
          </w:p>
        </w:tc>
        <w:tc>
          <w:tcPr>
            <w:tcW w:w="6023" w:type="dxa"/>
            <w:tcBorders>
              <w:top w:val="single" w:sz="4" w:space="0" w:color="auto"/>
              <w:bottom w:val="single" w:sz="4" w:space="0" w:color="auto"/>
            </w:tcBorders>
          </w:tcPr>
          <w:p w14:paraId="1B242880" w14:textId="2CAE897D"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water management and plant removal at Smith and Bybee</w:t>
            </w:r>
          </w:p>
        </w:tc>
        <w:tc>
          <w:tcPr>
            <w:tcW w:w="1620" w:type="dxa"/>
            <w:tcBorders>
              <w:top w:val="single" w:sz="4" w:space="0" w:color="auto"/>
              <w:bottom w:val="single" w:sz="4" w:space="0" w:color="auto"/>
            </w:tcBorders>
          </w:tcPr>
          <w:p w14:paraId="553289E5" w14:textId="3EDD5022"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03/10/2006</w:t>
            </w:r>
          </w:p>
        </w:tc>
      </w:tr>
      <w:tr w:rsidR="009C58E0" w:rsidRPr="004848E0" w14:paraId="3EF2FFAB" w14:textId="77777777" w:rsidTr="00EB0BE0">
        <w:tc>
          <w:tcPr>
            <w:tcW w:w="1915" w:type="dxa"/>
            <w:tcBorders>
              <w:top w:val="single" w:sz="4" w:space="0" w:color="auto"/>
              <w:bottom w:val="single" w:sz="4" w:space="0" w:color="auto"/>
            </w:tcBorders>
          </w:tcPr>
          <w:p w14:paraId="67598995" w14:textId="4B580C61"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189</w:t>
            </w:r>
          </w:p>
        </w:tc>
        <w:tc>
          <w:tcPr>
            <w:tcW w:w="6023" w:type="dxa"/>
            <w:tcBorders>
              <w:top w:val="single" w:sz="4" w:space="0" w:color="auto"/>
              <w:bottom w:val="single" w:sz="4" w:space="0" w:color="auto"/>
            </w:tcBorders>
          </w:tcPr>
          <w:p w14:paraId="710013DC" w14:textId="0BDFD1E3"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S&amp;B Wetlands Management Plan Recreational Activity Criteria</w:t>
            </w:r>
          </w:p>
        </w:tc>
        <w:tc>
          <w:tcPr>
            <w:tcW w:w="1620" w:type="dxa"/>
            <w:tcBorders>
              <w:top w:val="single" w:sz="4" w:space="0" w:color="auto"/>
              <w:bottom w:val="single" w:sz="4" w:space="0" w:color="auto"/>
            </w:tcBorders>
          </w:tcPr>
          <w:p w14:paraId="2B06CCFE" w14:textId="2483B37B"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04/25/2006; undated</w:t>
            </w:r>
          </w:p>
        </w:tc>
      </w:tr>
      <w:tr w:rsidR="009C58E0" w:rsidRPr="004848E0" w14:paraId="1C499DA4" w14:textId="77777777" w:rsidTr="00EB0BE0">
        <w:tc>
          <w:tcPr>
            <w:tcW w:w="1915" w:type="dxa"/>
            <w:tcBorders>
              <w:top w:val="single" w:sz="4" w:space="0" w:color="auto"/>
              <w:bottom w:val="single" w:sz="4" w:space="0" w:color="auto"/>
            </w:tcBorders>
          </w:tcPr>
          <w:p w14:paraId="0B472355" w14:textId="6B892A22"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190</w:t>
            </w:r>
          </w:p>
        </w:tc>
        <w:tc>
          <w:tcPr>
            <w:tcW w:w="6023" w:type="dxa"/>
            <w:tcBorders>
              <w:top w:val="single" w:sz="4" w:space="0" w:color="auto"/>
              <w:bottom w:val="single" w:sz="4" w:space="0" w:color="auto"/>
            </w:tcBorders>
          </w:tcPr>
          <w:p w14:paraId="4323300C" w14:textId="082239E4"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Meeting Records, SBLMC May 23, 2006</w:t>
            </w:r>
          </w:p>
        </w:tc>
        <w:tc>
          <w:tcPr>
            <w:tcW w:w="1620" w:type="dxa"/>
            <w:tcBorders>
              <w:top w:val="single" w:sz="4" w:space="0" w:color="auto"/>
              <w:bottom w:val="single" w:sz="4" w:space="0" w:color="auto"/>
            </w:tcBorders>
          </w:tcPr>
          <w:p w14:paraId="37F710BB" w14:textId="241383B9"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05/23/2006</w:t>
            </w:r>
          </w:p>
        </w:tc>
      </w:tr>
      <w:tr w:rsidR="009C58E0" w:rsidRPr="004848E0" w14:paraId="6DACDB22" w14:textId="77777777" w:rsidTr="00EB0BE0">
        <w:tc>
          <w:tcPr>
            <w:tcW w:w="1915" w:type="dxa"/>
            <w:tcBorders>
              <w:top w:val="single" w:sz="4" w:space="0" w:color="auto"/>
              <w:bottom w:val="single" w:sz="4" w:space="0" w:color="auto"/>
            </w:tcBorders>
          </w:tcPr>
          <w:p w14:paraId="2FAC331C" w14:textId="1BB103E9"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191</w:t>
            </w:r>
          </w:p>
        </w:tc>
        <w:tc>
          <w:tcPr>
            <w:tcW w:w="6023" w:type="dxa"/>
            <w:tcBorders>
              <w:top w:val="single" w:sz="4" w:space="0" w:color="auto"/>
              <w:bottom w:val="single" w:sz="4" w:space="0" w:color="auto"/>
            </w:tcBorders>
          </w:tcPr>
          <w:p w14:paraId="7C318EF6" w14:textId="70EFC1DB"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an update on the Columbia Corridor Scoping project</w:t>
            </w:r>
          </w:p>
        </w:tc>
        <w:tc>
          <w:tcPr>
            <w:tcW w:w="1620" w:type="dxa"/>
            <w:tcBorders>
              <w:top w:val="single" w:sz="4" w:space="0" w:color="auto"/>
              <w:bottom w:val="single" w:sz="4" w:space="0" w:color="auto"/>
            </w:tcBorders>
          </w:tcPr>
          <w:p w14:paraId="144672C0" w14:textId="38ECE1F3"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10/26/2006</w:t>
            </w:r>
          </w:p>
        </w:tc>
      </w:tr>
      <w:tr w:rsidR="009C58E0" w:rsidRPr="004848E0" w14:paraId="3ED81EFB" w14:textId="77777777" w:rsidTr="00EB0BE0">
        <w:tc>
          <w:tcPr>
            <w:tcW w:w="1915" w:type="dxa"/>
            <w:tcBorders>
              <w:top w:val="single" w:sz="4" w:space="0" w:color="auto"/>
              <w:bottom w:val="single" w:sz="4" w:space="0" w:color="auto"/>
            </w:tcBorders>
          </w:tcPr>
          <w:p w14:paraId="1B5F87B6" w14:textId="72A4F6A0"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192</w:t>
            </w:r>
          </w:p>
        </w:tc>
        <w:tc>
          <w:tcPr>
            <w:tcW w:w="6023" w:type="dxa"/>
            <w:tcBorders>
              <w:top w:val="single" w:sz="4" w:space="0" w:color="auto"/>
              <w:bottom w:val="single" w:sz="4" w:space="0" w:color="auto"/>
            </w:tcBorders>
          </w:tcPr>
          <w:p w14:paraId="3AE61B5F" w14:textId="3D963FAD"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Meeting Records, SBLMC January 23, 2007</w:t>
            </w:r>
          </w:p>
        </w:tc>
        <w:tc>
          <w:tcPr>
            <w:tcW w:w="1620" w:type="dxa"/>
            <w:tcBorders>
              <w:top w:val="single" w:sz="4" w:space="0" w:color="auto"/>
              <w:bottom w:val="single" w:sz="4" w:space="0" w:color="auto"/>
            </w:tcBorders>
          </w:tcPr>
          <w:p w14:paraId="28B4E594" w14:textId="4815AAE3"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01/23/2007</w:t>
            </w:r>
          </w:p>
        </w:tc>
      </w:tr>
      <w:tr w:rsidR="009C58E0" w:rsidRPr="004848E0" w14:paraId="7BA12A0A" w14:textId="77777777" w:rsidTr="00EB0BE0">
        <w:tc>
          <w:tcPr>
            <w:tcW w:w="1915" w:type="dxa"/>
            <w:tcBorders>
              <w:top w:val="single" w:sz="4" w:space="0" w:color="auto"/>
              <w:bottom w:val="single" w:sz="4" w:space="0" w:color="auto"/>
            </w:tcBorders>
          </w:tcPr>
          <w:p w14:paraId="04295037" w14:textId="0249948B"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PN000040 / 193</w:t>
            </w:r>
          </w:p>
        </w:tc>
        <w:tc>
          <w:tcPr>
            <w:tcW w:w="6023" w:type="dxa"/>
            <w:tcBorders>
              <w:top w:val="single" w:sz="4" w:space="0" w:color="auto"/>
              <w:bottom w:val="single" w:sz="4" w:space="0" w:color="auto"/>
            </w:tcBorders>
          </w:tcPr>
          <w:p w14:paraId="3FF6F6F7" w14:textId="5BD45650"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Correspondence, management policies for invasive weed control</w:t>
            </w:r>
          </w:p>
        </w:tc>
        <w:tc>
          <w:tcPr>
            <w:tcW w:w="1620" w:type="dxa"/>
            <w:tcBorders>
              <w:top w:val="single" w:sz="4" w:space="0" w:color="auto"/>
              <w:bottom w:val="single" w:sz="4" w:space="0" w:color="auto"/>
            </w:tcBorders>
          </w:tcPr>
          <w:p w14:paraId="006D4949" w14:textId="7C000F48" w:rsidR="009C58E0" w:rsidRPr="004848E0" w:rsidRDefault="009C58E0" w:rsidP="009C58E0">
            <w:pPr>
              <w:pStyle w:val="NoSpacing"/>
              <w:rPr>
                <w:rFonts w:asciiTheme="majorHAnsi" w:hAnsiTheme="majorHAnsi" w:cs="Times New Roman"/>
              </w:rPr>
            </w:pPr>
            <w:r w:rsidRPr="004848E0">
              <w:rPr>
                <w:rFonts w:asciiTheme="majorHAnsi" w:hAnsiTheme="majorHAnsi" w:cs="Times New Roman"/>
              </w:rPr>
              <w:t>03/18/2008 to 08/08/2008</w:t>
            </w:r>
          </w:p>
        </w:tc>
      </w:tr>
    </w:tbl>
    <w:p w14:paraId="6D348ECC" w14:textId="77777777" w:rsidR="00552E06" w:rsidRPr="00D614BB" w:rsidRDefault="00552E06" w:rsidP="00552E06">
      <w:pPr>
        <w:pStyle w:val="NoSpacing"/>
        <w:rPr>
          <w:rFonts w:ascii="Times New Roman" w:hAnsi="Times New Roman" w:cs="Times New Roman"/>
          <w:sz w:val="24"/>
          <w:szCs w:val="24"/>
        </w:rPr>
      </w:pPr>
    </w:p>
    <w:p w14:paraId="14571356" w14:textId="77777777" w:rsidR="00552E06" w:rsidRDefault="00552E06" w:rsidP="00552E06">
      <w:pPr>
        <w:pStyle w:val="NoSpacing"/>
        <w:rPr>
          <w:rFonts w:ascii="Times New Roman" w:hAnsi="Times New Roman" w:cs="Times New Roman"/>
          <w:sz w:val="24"/>
          <w:szCs w:val="24"/>
        </w:rPr>
      </w:pPr>
    </w:p>
    <w:p w14:paraId="0DCF147B" w14:textId="77777777" w:rsidR="00F114D1" w:rsidRDefault="00F114D1" w:rsidP="002F2190">
      <w:pPr>
        <w:pStyle w:val="Heading2"/>
      </w:pPr>
    </w:p>
    <w:p w14:paraId="1B140EF7" w14:textId="77777777" w:rsidR="00F114D1" w:rsidRDefault="00F114D1" w:rsidP="002F2190">
      <w:pPr>
        <w:pStyle w:val="Heading2"/>
      </w:pPr>
    </w:p>
    <w:p w14:paraId="2B844CE9" w14:textId="77777777" w:rsidR="00F114D1" w:rsidRDefault="00F114D1" w:rsidP="002F2190">
      <w:pPr>
        <w:pStyle w:val="Heading2"/>
      </w:pPr>
    </w:p>
    <w:p w14:paraId="0CE67475" w14:textId="77777777" w:rsidR="00F114D1" w:rsidRDefault="00F114D1" w:rsidP="002F2190">
      <w:pPr>
        <w:pStyle w:val="Heading2"/>
      </w:pPr>
    </w:p>
    <w:p w14:paraId="35AB342F" w14:textId="77777777" w:rsidR="00F114D1" w:rsidRDefault="00F114D1" w:rsidP="002F2190">
      <w:pPr>
        <w:pStyle w:val="Heading2"/>
      </w:pPr>
    </w:p>
    <w:p w14:paraId="1C7E0CFE" w14:textId="77777777" w:rsidR="00F114D1" w:rsidRDefault="00F114D1" w:rsidP="002F2190">
      <w:pPr>
        <w:pStyle w:val="Heading2"/>
      </w:pPr>
    </w:p>
    <w:p w14:paraId="6B8D7B05" w14:textId="087B19D4" w:rsidR="00552E06" w:rsidRPr="007026C7" w:rsidRDefault="00552E06" w:rsidP="002F2190">
      <w:pPr>
        <w:pStyle w:val="Heading2"/>
      </w:pPr>
      <w:bookmarkStart w:id="19" w:name="_Toc138424317"/>
      <w:r w:rsidRPr="007026C7">
        <w:t xml:space="preserve">Collection Division </w:t>
      </w:r>
      <w:r>
        <w:t>7</w:t>
      </w:r>
      <w:r w:rsidRPr="007026C7">
        <w:t xml:space="preserve">: </w:t>
      </w:r>
      <w:r w:rsidR="009C58E0" w:rsidRPr="009C58E0">
        <w:t>Smith and Bybee</w:t>
      </w:r>
      <w:r w:rsidR="00586C63">
        <w:t xml:space="preserve"> Wetlands</w:t>
      </w:r>
      <w:r w:rsidR="009C58E0" w:rsidRPr="009C58E0">
        <w:t xml:space="preserve"> </w:t>
      </w:r>
      <w:r w:rsidR="00953CE6">
        <w:t xml:space="preserve">Natural Area </w:t>
      </w:r>
      <w:r w:rsidR="009C58E0" w:rsidRPr="009C58E0">
        <w:t>Misc.</w:t>
      </w:r>
      <w:bookmarkEnd w:id="19"/>
    </w:p>
    <w:p w14:paraId="201E366E" w14:textId="3FCBE0B0" w:rsidR="00552E06" w:rsidRPr="007026C7" w:rsidRDefault="00552E06" w:rsidP="007D4618">
      <w:pPr>
        <w:rPr>
          <w:rFonts w:asciiTheme="majorHAnsi" w:hAnsiTheme="majorHAnsi" w:cs="Times New Roman"/>
          <w:b/>
          <w:sz w:val="24"/>
          <w:szCs w:val="24"/>
        </w:rPr>
      </w:pPr>
      <w:r w:rsidRPr="00F92B2C">
        <w:rPr>
          <w:rFonts w:asciiTheme="majorHAnsi" w:hAnsiTheme="majorHAnsi"/>
        </w:rPr>
        <w:t>This collection division consists of</w:t>
      </w:r>
      <w:r w:rsidR="00F92B2C">
        <w:rPr>
          <w:rFonts w:asciiTheme="majorHAnsi" w:hAnsiTheme="majorHAnsi"/>
        </w:rPr>
        <w:t xml:space="preserve"> images, brochures, </w:t>
      </w:r>
      <w:r w:rsidR="005071EA">
        <w:rPr>
          <w:rFonts w:asciiTheme="majorHAnsi" w:hAnsiTheme="majorHAnsi"/>
        </w:rPr>
        <w:t xml:space="preserve">personal accounts, </w:t>
      </w:r>
      <w:r w:rsidR="00F92B2C">
        <w:rPr>
          <w:rFonts w:asciiTheme="majorHAnsi" w:hAnsiTheme="majorHAnsi"/>
        </w:rPr>
        <w:t xml:space="preserve">and maps of the </w:t>
      </w:r>
      <w:r w:rsidR="00043860">
        <w:rPr>
          <w:rFonts w:asciiTheme="majorHAnsi" w:hAnsiTheme="majorHAnsi"/>
        </w:rPr>
        <w:t>Smith and Bybee Wetlands Natural Area</w:t>
      </w:r>
      <w:r w:rsidR="00F92B2C">
        <w:rPr>
          <w:rFonts w:asciiTheme="majorHAnsi" w:hAnsiTheme="majorHAnsi"/>
        </w:rPr>
        <w:t xml:space="preserve">. Documents related to various fish analyses, environmental health, pesticide use, and property exchanges are also included.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8"/>
        <w:gridCol w:w="5858"/>
        <w:gridCol w:w="1614"/>
      </w:tblGrid>
      <w:tr w:rsidR="00552E06" w:rsidRPr="00310367" w14:paraId="51B87864" w14:textId="77777777" w:rsidTr="00EB0BE0">
        <w:tc>
          <w:tcPr>
            <w:tcW w:w="1915" w:type="dxa"/>
            <w:tcBorders>
              <w:bottom w:val="double" w:sz="4" w:space="0" w:color="auto"/>
            </w:tcBorders>
          </w:tcPr>
          <w:p w14:paraId="421AE8A3" w14:textId="4B957672" w:rsidR="00552E06" w:rsidRPr="00310367" w:rsidRDefault="00552E06" w:rsidP="00EB0BE0">
            <w:pPr>
              <w:pStyle w:val="NoSpacing"/>
              <w:rPr>
                <w:rFonts w:asciiTheme="majorHAnsi" w:hAnsiTheme="majorHAnsi" w:cs="Times New Roman"/>
                <w:b/>
                <w:i/>
              </w:rPr>
            </w:pPr>
            <w:r w:rsidRPr="00310367">
              <w:rPr>
                <w:rFonts w:asciiTheme="majorHAnsi" w:hAnsiTheme="majorHAnsi" w:cs="Times New Roman"/>
                <w:i/>
              </w:rPr>
              <w:t>Box/Folder N</w:t>
            </w:r>
            <w:r w:rsidR="00695A7D" w:rsidRPr="00310367">
              <w:rPr>
                <w:rFonts w:asciiTheme="majorHAnsi" w:hAnsiTheme="majorHAnsi" w:cs="Times New Roman"/>
                <w:i/>
              </w:rPr>
              <w:t>o.</w:t>
            </w:r>
          </w:p>
        </w:tc>
        <w:tc>
          <w:tcPr>
            <w:tcW w:w="6023" w:type="dxa"/>
            <w:tcBorders>
              <w:bottom w:val="double" w:sz="4" w:space="0" w:color="auto"/>
            </w:tcBorders>
          </w:tcPr>
          <w:p w14:paraId="1D5B846B" w14:textId="77777777" w:rsidR="00552E06" w:rsidRPr="00310367" w:rsidRDefault="00552E06" w:rsidP="00EB0BE0">
            <w:pPr>
              <w:pStyle w:val="NoSpacing"/>
              <w:rPr>
                <w:rFonts w:asciiTheme="majorHAnsi" w:hAnsiTheme="majorHAnsi" w:cs="Times New Roman"/>
                <w:i/>
              </w:rPr>
            </w:pPr>
            <w:r w:rsidRPr="00310367">
              <w:rPr>
                <w:rFonts w:asciiTheme="majorHAnsi" w:hAnsiTheme="majorHAnsi" w:cs="Times New Roman"/>
                <w:i/>
              </w:rPr>
              <w:t>Folder Description</w:t>
            </w:r>
          </w:p>
        </w:tc>
        <w:tc>
          <w:tcPr>
            <w:tcW w:w="1620" w:type="dxa"/>
            <w:tcBorders>
              <w:bottom w:val="double" w:sz="4" w:space="0" w:color="auto"/>
            </w:tcBorders>
          </w:tcPr>
          <w:p w14:paraId="5AF3B01F" w14:textId="77777777" w:rsidR="00552E06" w:rsidRPr="00310367" w:rsidRDefault="00552E06" w:rsidP="00EB0BE0">
            <w:pPr>
              <w:pStyle w:val="NoSpacing"/>
              <w:rPr>
                <w:rFonts w:asciiTheme="majorHAnsi" w:hAnsiTheme="majorHAnsi" w:cs="Times New Roman"/>
                <w:i/>
              </w:rPr>
            </w:pPr>
            <w:r w:rsidRPr="00310367">
              <w:rPr>
                <w:rFonts w:asciiTheme="majorHAnsi" w:hAnsiTheme="majorHAnsi" w:cs="Times New Roman"/>
                <w:i/>
              </w:rPr>
              <w:t>Dates</w:t>
            </w:r>
          </w:p>
        </w:tc>
      </w:tr>
      <w:tr w:rsidR="009C58E0" w:rsidRPr="00310367" w14:paraId="22C2CAAF" w14:textId="77777777" w:rsidTr="00EB0BE0">
        <w:tc>
          <w:tcPr>
            <w:tcW w:w="1915" w:type="dxa"/>
            <w:tcBorders>
              <w:top w:val="double" w:sz="4" w:space="0" w:color="auto"/>
              <w:bottom w:val="single" w:sz="4" w:space="0" w:color="auto"/>
            </w:tcBorders>
          </w:tcPr>
          <w:p w14:paraId="2CEF7A15" w14:textId="13541C3E" w:rsidR="009C58E0" w:rsidRPr="00310367" w:rsidRDefault="009C58E0" w:rsidP="009C58E0">
            <w:pPr>
              <w:pStyle w:val="NoSpacing"/>
              <w:rPr>
                <w:rFonts w:asciiTheme="majorHAnsi" w:hAnsiTheme="majorHAnsi" w:cs="Times New Roman"/>
                <w:b/>
              </w:rPr>
            </w:pPr>
            <w:r w:rsidRPr="00310367">
              <w:rPr>
                <w:rFonts w:asciiTheme="majorHAnsi" w:hAnsiTheme="majorHAnsi" w:cs="Times New Roman"/>
              </w:rPr>
              <w:t>PN000041 / 1</w:t>
            </w:r>
          </w:p>
        </w:tc>
        <w:tc>
          <w:tcPr>
            <w:tcW w:w="6023" w:type="dxa"/>
            <w:tcBorders>
              <w:top w:val="double" w:sz="4" w:space="0" w:color="auto"/>
              <w:bottom w:val="single" w:sz="4" w:space="0" w:color="auto"/>
            </w:tcBorders>
          </w:tcPr>
          <w:p w14:paraId="7A2B44BA" w14:textId="1CCC41AE"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Oral Histories</w:t>
            </w:r>
          </w:p>
        </w:tc>
        <w:tc>
          <w:tcPr>
            <w:tcW w:w="1620" w:type="dxa"/>
            <w:tcBorders>
              <w:top w:val="double" w:sz="4" w:space="0" w:color="auto"/>
              <w:bottom w:val="single" w:sz="4" w:space="0" w:color="auto"/>
            </w:tcBorders>
          </w:tcPr>
          <w:p w14:paraId="68F89040" w14:textId="63006ACE"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01/01/1913 to 12/30/2006; undated</w:t>
            </w:r>
          </w:p>
        </w:tc>
      </w:tr>
      <w:tr w:rsidR="009C58E0" w:rsidRPr="00310367" w14:paraId="03CFE2B6" w14:textId="77777777" w:rsidTr="00EB0BE0">
        <w:tc>
          <w:tcPr>
            <w:tcW w:w="1915" w:type="dxa"/>
            <w:tcBorders>
              <w:top w:val="single" w:sz="4" w:space="0" w:color="auto"/>
              <w:bottom w:val="single" w:sz="4" w:space="0" w:color="auto"/>
            </w:tcBorders>
          </w:tcPr>
          <w:p w14:paraId="25E6507A" w14:textId="220E3C53" w:rsidR="009C58E0" w:rsidRPr="00310367" w:rsidRDefault="009C58E0" w:rsidP="009C58E0">
            <w:pPr>
              <w:pStyle w:val="NoSpacing"/>
              <w:rPr>
                <w:rFonts w:asciiTheme="majorHAnsi" w:hAnsiTheme="majorHAnsi" w:cs="Times New Roman"/>
                <w:b/>
              </w:rPr>
            </w:pPr>
            <w:r w:rsidRPr="00310367">
              <w:rPr>
                <w:rFonts w:asciiTheme="majorHAnsi" w:hAnsiTheme="majorHAnsi" w:cs="Times New Roman"/>
              </w:rPr>
              <w:t>PN000041 / 2</w:t>
            </w:r>
          </w:p>
        </w:tc>
        <w:tc>
          <w:tcPr>
            <w:tcW w:w="6023" w:type="dxa"/>
            <w:tcBorders>
              <w:top w:val="single" w:sz="4" w:space="0" w:color="auto"/>
              <w:bottom w:val="single" w:sz="4" w:space="0" w:color="auto"/>
            </w:tcBorders>
          </w:tcPr>
          <w:p w14:paraId="0FAA14F1" w14:textId="172D0DAD"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Photograph of an Earthen Dam</w:t>
            </w:r>
          </w:p>
        </w:tc>
        <w:tc>
          <w:tcPr>
            <w:tcW w:w="1620" w:type="dxa"/>
            <w:tcBorders>
              <w:top w:val="single" w:sz="4" w:space="0" w:color="auto"/>
              <w:bottom w:val="single" w:sz="4" w:space="0" w:color="auto"/>
            </w:tcBorders>
          </w:tcPr>
          <w:p w14:paraId="0AF21302" w14:textId="3672714D"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undated</w:t>
            </w:r>
          </w:p>
        </w:tc>
      </w:tr>
      <w:tr w:rsidR="009C58E0" w:rsidRPr="00310367" w14:paraId="35E38203" w14:textId="77777777" w:rsidTr="00EB0BE0">
        <w:tc>
          <w:tcPr>
            <w:tcW w:w="1915" w:type="dxa"/>
            <w:tcBorders>
              <w:top w:val="single" w:sz="4" w:space="0" w:color="auto"/>
              <w:bottom w:val="single" w:sz="4" w:space="0" w:color="auto"/>
            </w:tcBorders>
          </w:tcPr>
          <w:p w14:paraId="59390F52" w14:textId="5F716D70"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PN000041 / 3</w:t>
            </w:r>
          </w:p>
        </w:tc>
        <w:tc>
          <w:tcPr>
            <w:tcW w:w="6023" w:type="dxa"/>
            <w:tcBorders>
              <w:top w:val="single" w:sz="4" w:space="0" w:color="auto"/>
              <w:bottom w:val="single" w:sz="4" w:space="0" w:color="auto"/>
            </w:tcBorders>
          </w:tcPr>
          <w:p w14:paraId="7D0DA742" w14:textId="1D80530E"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Correspondence, procurement of aerial photographs</w:t>
            </w:r>
          </w:p>
        </w:tc>
        <w:tc>
          <w:tcPr>
            <w:tcW w:w="1620" w:type="dxa"/>
            <w:tcBorders>
              <w:top w:val="single" w:sz="4" w:space="0" w:color="auto"/>
              <w:bottom w:val="single" w:sz="4" w:space="0" w:color="auto"/>
            </w:tcBorders>
          </w:tcPr>
          <w:p w14:paraId="0FD69374" w14:textId="5EFF131B"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08/05/1991</w:t>
            </w:r>
          </w:p>
        </w:tc>
      </w:tr>
      <w:tr w:rsidR="009C58E0" w:rsidRPr="00310367" w14:paraId="36301021" w14:textId="77777777" w:rsidTr="00EB0BE0">
        <w:tc>
          <w:tcPr>
            <w:tcW w:w="1915" w:type="dxa"/>
            <w:tcBorders>
              <w:top w:val="single" w:sz="4" w:space="0" w:color="auto"/>
              <w:bottom w:val="single" w:sz="4" w:space="0" w:color="auto"/>
            </w:tcBorders>
          </w:tcPr>
          <w:p w14:paraId="73FF81C2" w14:textId="7A8CD689"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PN000041 / 4</w:t>
            </w:r>
          </w:p>
        </w:tc>
        <w:tc>
          <w:tcPr>
            <w:tcW w:w="6023" w:type="dxa"/>
            <w:tcBorders>
              <w:top w:val="single" w:sz="4" w:space="0" w:color="auto"/>
              <w:bottom w:val="single" w:sz="4" w:space="0" w:color="auto"/>
            </w:tcBorders>
          </w:tcPr>
          <w:p w14:paraId="2C21D30F" w14:textId="080F3CE9"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Correspondence, a fish analysis survey</w:t>
            </w:r>
          </w:p>
        </w:tc>
        <w:tc>
          <w:tcPr>
            <w:tcW w:w="1620" w:type="dxa"/>
            <w:tcBorders>
              <w:top w:val="single" w:sz="4" w:space="0" w:color="auto"/>
              <w:bottom w:val="single" w:sz="4" w:space="0" w:color="auto"/>
            </w:tcBorders>
          </w:tcPr>
          <w:p w14:paraId="28AAA95D" w14:textId="4BA062ED"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06/11/1992 to 07/22/1992</w:t>
            </w:r>
          </w:p>
        </w:tc>
      </w:tr>
      <w:tr w:rsidR="009C58E0" w:rsidRPr="00310367" w14:paraId="0BF010AC" w14:textId="77777777" w:rsidTr="00EB0BE0">
        <w:tc>
          <w:tcPr>
            <w:tcW w:w="1915" w:type="dxa"/>
            <w:tcBorders>
              <w:top w:val="single" w:sz="4" w:space="0" w:color="auto"/>
              <w:bottom w:val="single" w:sz="4" w:space="0" w:color="auto"/>
            </w:tcBorders>
          </w:tcPr>
          <w:p w14:paraId="2BFC795B" w14:textId="63000559"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PN000041 / 5</w:t>
            </w:r>
          </w:p>
        </w:tc>
        <w:tc>
          <w:tcPr>
            <w:tcW w:w="6023" w:type="dxa"/>
            <w:tcBorders>
              <w:top w:val="single" w:sz="4" w:space="0" w:color="auto"/>
              <w:bottom w:val="single" w:sz="4" w:space="0" w:color="auto"/>
            </w:tcBorders>
          </w:tcPr>
          <w:p w14:paraId="0FC85E92" w14:textId="12DA0CB7"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Fish Specimens from Smith/Bybee Lakes from which Tissue was Analyzed</w:t>
            </w:r>
          </w:p>
        </w:tc>
        <w:tc>
          <w:tcPr>
            <w:tcW w:w="1620" w:type="dxa"/>
            <w:tcBorders>
              <w:top w:val="single" w:sz="4" w:space="0" w:color="auto"/>
              <w:bottom w:val="single" w:sz="4" w:space="0" w:color="auto"/>
            </w:tcBorders>
          </w:tcPr>
          <w:p w14:paraId="14E0B798" w14:textId="522672BD"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07/01/1992 to 09/01/1992</w:t>
            </w:r>
          </w:p>
        </w:tc>
      </w:tr>
      <w:tr w:rsidR="009C58E0" w:rsidRPr="00310367" w14:paraId="7C855FDA" w14:textId="77777777" w:rsidTr="00EB0BE0">
        <w:tc>
          <w:tcPr>
            <w:tcW w:w="1915" w:type="dxa"/>
            <w:tcBorders>
              <w:top w:val="single" w:sz="4" w:space="0" w:color="auto"/>
              <w:bottom w:val="single" w:sz="4" w:space="0" w:color="auto"/>
            </w:tcBorders>
          </w:tcPr>
          <w:p w14:paraId="13BC50C8" w14:textId="280CA796"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PN000041 / 6</w:t>
            </w:r>
          </w:p>
        </w:tc>
        <w:tc>
          <w:tcPr>
            <w:tcW w:w="6023" w:type="dxa"/>
            <w:tcBorders>
              <w:top w:val="single" w:sz="4" w:space="0" w:color="auto"/>
              <w:bottom w:val="single" w:sz="4" w:space="0" w:color="auto"/>
            </w:tcBorders>
          </w:tcPr>
          <w:p w14:paraId="3A73C845" w14:textId="142A4671" w:rsidR="009C58E0" w:rsidRPr="00F902D4" w:rsidRDefault="000866F2" w:rsidP="009C58E0">
            <w:pPr>
              <w:pStyle w:val="NoSpacing"/>
              <w:rPr>
                <w:rFonts w:asciiTheme="majorHAnsi" w:hAnsiTheme="majorHAnsi" w:cs="Times New Roman"/>
              </w:rPr>
            </w:pPr>
            <w:r w:rsidRPr="00F902D4">
              <w:rPr>
                <w:rFonts w:asciiTheme="majorHAnsi" w:hAnsiTheme="majorHAnsi" w:cs="Times New Roman"/>
              </w:rPr>
              <w:t xml:space="preserve">Aerial </w:t>
            </w:r>
            <w:r w:rsidR="009C58E0" w:rsidRPr="00F902D4">
              <w:rPr>
                <w:rFonts w:asciiTheme="majorHAnsi" w:hAnsiTheme="majorHAnsi" w:cs="Times New Roman"/>
              </w:rPr>
              <w:t>Photographs of S</w:t>
            </w:r>
            <w:r w:rsidRPr="00F902D4">
              <w:rPr>
                <w:rFonts w:asciiTheme="majorHAnsi" w:hAnsiTheme="majorHAnsi" w:cs="Times New Roman"/>
              </w:rPr>
              <w:t xml:space="preserve">mith </w:t>
            </w:r>
            <w:r w:rsidR="009C58E0" w:rsidRPr="00F902D4">
              <w:rPr>
                <w:rFonts w:asciiTheme="majorHAnsi" w:hAnsiTheme="majorHAnsi" w:cs="Times New Roman"/>
              </w:rPr>
              <w:t>&amp;</w:t>
            </w:r>
            <w:r w:rsidRPr="00F902D4">
              <w:rPr>
                <w:rFonts w:asciiTheme="majorHAnsi" w:hAnsiTheme="majorHAnsi" w:cs="Times New Roman"/>
              </w:rPr>
              <w:t xml:space="preserve"> </w:t>
            </w:r>
            <w:r w:rsidR="009C58E0" w:rsidRPr="00F902D4">
              <w:rPr>
                <w:rFonts w:asciiTheme="majorHAnsi" w:hAnsiTheme="majorHAnsi" w:cs="Times New Roman"/>
              </w:rPr>
              <w:t>B</w:t>
            </w:r>
            <w:r w:rsidRPr="00F902D4">
              <w:rPr>
                <w:rFonts w:asciiTheme="majorHAnsi" w:hAnsiTheme="majorHAnsi" w:cs="Times New Roman"/>
              </w:rPr>
              <w:t>ybee</w:t>
            </w:r>
          </w:p>
        </w:tc>
        <w:tc>
          <w:tcPr>
            <w:tcW w:w="1620" w:type="dxa"/>
            <w:tcBorders>
              <w:top w:val="single" w:sz="4" w:space="0" w:color="auto"/>
              <w:bottom w:val="single" w:sz="4" w:space="0" w:color="auto"/>
            </w:tcBorders>
          </w:tcPr>
          <w:p w14:paraId="06D6E114" w14:textId="00442A73" w:rsidR="009C58E0" w:rsidRPr="00F902D4" w:rsidRDefault="000866F2" w:rsidP="009C58E0">
            <w:pPr>
              <w:pStyle w:val="NoSpacing"/>
              <w:rPr>
                <w:rFonts w:asciiTheme="majorHAnsi" w:hAnsiTheme="majorHAnsi" w:cs="Times New Roman"/>
              </w:rPr>
            </w:pPr>
            <w:r w:rsidRPr="00F902D4">
              <w:rPr>
                <w:rFonts w:asciiTheme="majorHAnsi" w:hAnsiTheme="majorHAnsi" w:cs="Times New Roman"/>
              </w:rPr>
              <w:t>01/01/1936 to 12/31/1995</w:t>
            </w:r>
          </w:p>
        </w:tc>
      </w:tr>
      <w:tr w:rsidR="009C58E0" w:rsidRPr="00310367" w14:paraId="7F54745E" w14:textId="77777777" w:rsidTr="00EB0BE0">
        <w:tc>
          <w:tcPr>
            <w:tcW w:w="1915" w:type="dxa"/>
            <w:tcBorders>
              <w:top w:val="single" w:sz="4" w:space="0" w:color="auto"/>
              <w:bottom w:val="single" w:sz="4" w:space="0" w:color="auto"/>
            </w:tcBorders>
          </w:tcPr>
          <w:p w14:paraId="23BB391D" w14:textId="6F779A54"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PN000041 / 7</w:t>
            </w:r>
          </w:p>
        </w:tc>
        <w:tc>
          <w:tcPr>
            <w:tcW w:w="6023" w:type="dxa"/>
            <w:tcBorders>
              <w:top w:val="single" w:sz="4" w:space="0" w:color="auto"/>
              <w:bottom w:val="single" w:sz="4" w:space="0" w:color="auto"/>
            </w:tcBorders>
          </w:tcPr>
          <w:p w14:paraId="608ADE62" w14:textId="5A687D54"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Photographs of Leadbetter Peninsula</w:t>
            </w:r>
          </w:p>
        </w:tc>
        <w:tc>
          <w:tcPr>
            <w:tcW w:w="1620" w:type="dxa"/>
            <w:tcBorders>
              <w:top w:val="single" w:sz="4" w:space="0" w:color="auto"/>
              <w:bottom w:val="single" w:sz="4" w:space="0" w:color="auto"/>
            </w:tcBorders>
          </w:tcPr>
          <w:p w14:paraId="4A822F11" w14:textId="759CE03F"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01/01/1996</w:t>
            </w:r>
          </w:p>
        </w:tc>
      </w:tr>
      <w:tr w:rsidR="009C58E0" w:rsidRPr="00310367" w14:paraId="78878E15" w14:textId="77777777" w:rsidTr="00EB0BE0">
        <w:tc>
          <w:tcPr>
            <w:tcW w:w="1915" w:type="dxa"/>
            <w:tcBorders>
              <w:top w:val="single" w:sz="4" w:space="0" w:color="auto"/>
              <w:bottom w:val="single" w:sz="4" w:space="0" w:color="auto"/>
            </w:tcBorders>
          </w:tcPr>
          <w:p w14:paraId="66012824" w14:textId="1E53BDD6"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PN000041 / 8</w:t>
            </w:r>
          </w:p>
        </w:tc>
        <w:tc>
          <w:tcPr>
            <w:tcW w:w="6023" w:type="dxa"/>
            <w:tcBorders>
              <w:top w:val="single" w:sz="4" w:space="0" w:color="auto"/>
              <w:bottom w:val="single" w:sz="4" w:space="0" w:color="auto"/>
            </w:tcBorders>
          </w:tcPr>
          <w:p w14:paraId="556DDFCB" w14:textId="0DA6726B"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Photographs of damages sustained from flooding</w:t>
            </w:r>
          </w:p>
        </w:tc>
        <w:tc>
          <w:tcPr>
            <w:tcW w:w="1620" w:type="dxa"/>
            <w:tcBorders>
              <w:top w:val="single" w:sz="4" w:space="0" w:color="auto"/>
              <w:bottom w:val="single" w:sz="4" w:space="0" w:color="auto"/>
            </w:tcBorders>
          </w:tcPr>
          <w:p w14:paraId="732F4C1B" w14:textId="458024C6"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01/01/1996</w:t>
            </w:r>
          </w:p>
        </w:tc>
      </w:tr>
      <w:tr w:rsidR="009C58E0" w:rsidRPr="00310367" w14:paraId="61BD5291" w14:textId="77777777" w:rsidTr="00EB0BE0">
        <w:tc>
          <w:tcPr>
            <w:tcW w:w="1915" w:type="dxa"/>
            <w:tcBorders>
              <w:top w:val="single" w:sz="4" w:space="0" w:color="auto"/>
              <w:bottom w:val="single" w:sz="4" w:space="0" w:color="auto"/>
            </w:tcBorders>
          </w:tcPr>
          <w:p w14:paraId="0362B996" w14:textId="600F98B8"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PN000041 / 9</w:t>
            </w:r>
          </w:p>
        </w:tc>
        <w:tc>
          <w:tcPr>
            <w:tcW w:w="6023" w:type="dxa"/>
            <w:tcBorders>
              <w:top w:val="single" w:sz="4" w:space="0" w:color="auto"/>
              <w:bottom w:val="single" w:sz="4" w:space="0" w:color="auto"/>
            </w:tcBorders>
          </w:tcPr>
          <w:p w14:paraId="7D767001" w14:textId="5162AE0C"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Environmental Health and Safety Risks</w:t>
            </w:r>
          </w:p>
        </w:tc>
        <w:tc>
          <w:tcPr>
            <w:tcW w:w="1620" w:type="dxa"/>
            <w:tcBorders>
              <w:top w:val="single" w:sz="4" w:space="0" w:color="auto"/>
              <w:bottom w:val="single" w:sz="4" w:space="0" w:color="auto"/>
            </w:tcBorders>
          </w:tcPr>
          <w:p w14:paraId="43B3BF43" w14:textId="51BBEF14"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03/01/1996 to 05/01/1998</w:t>
            </w:r>
          </w:p>
        </w:tc>
      </w:tr>
      <w:tr w:rsidR="009C58E0" w:rsidRPr="00310367" w14:paraId="4DBCE27E" w14:textId="77777777" w:rsidTr="00EB0BE0">
        <w:tc>
          <w:tcPr>
            <w:tcW w:w="1915" w:type="dxa"/>
            <w:tcBorders>
              <w:top w:val="single" w:sz="4" w:space="0" w:color="auto"/>
              <w:bottom w:val="single" w:sz="4" w:space="0" w:color="auto"/>
            </w:tcBorders>
          </w:tcPr>
          <w:p w14:paraId="4FBECD57" w14:textId="31CFC19C"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PN000041 / 10</w:t>
            </w:r>
          </w:p>
        </w:tc>
        <w:tc>
          <w:tcPr>
            <w:tcW w:w="6023" w:type="dxa"/>
            <w:tcBorders>
              <w:top w:val="single" w:sz="4" w:space="0" w:color="auto"/>
              <w:bottom w:val="single" w:sz="4" w:space="0" w:color="auto"/>
            </w:tcBorders>
          </w:tcPr>
          <w:p w14:paraId="65D85C5E" w14:textId="0A43545E"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Photographs of S&amp;B Work Day, blackberry removal</w:t>
            </w:r>
          </w:p>
        </w:tc>
        <w:tc>
          <w:tcPr>
            <w:tcW w:w="1620" w:type="dxa"/>
            <w:tcBorders>
              <w:top w:val="single" w:sz="4" w:space="0" w:color="auto"/>
              <w:bottom w:val="single" w:sz="4" w:space="0" w:color="auto"/>
            </w:tcBorders>
          </w:tcPr>
          <w:p w14:paraId="385C7337" w14:textId="540853B1"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01/01/1997</w:t>
            </w:r>
          </w:p>
        </w:tc>
      </w:tr>
      <w:tr w:rsidR="009C58E0" w:rsidRPr="00310367" w14:paraId="4D35EF39" w14:textId="77777777" w:rsidTr="00EB0BE0">
        <w:tc>
          <w:tcPr>
            <w:tcW w:w="1915" w:type="dxa"/>
            <w:tcBorders>
              <w:top w:val="single" w:sz="4" w:space="0" w:color="auto"/>
              <w:bottom w:val="single" w:sz="4" w:space="0" w:color="auto"/>
            </w:tcBorders>
          </w:tcPr>
          <w:p w14:paraId="6249C99F" w14:textId="5E7F9A52"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PN000041 / 11</w:t>
            </w:r>
          </w:p>
        </w:tc>
        <w:tc>
          <w:tcPr>
            <w:tcW w:w="6023" w:type="dxa"/>
            <w:tcBorders>
              <w:top w:val="single" w:sz="4" w:space="0" w:color="auto"/>
              <w:bottom w:val="single" w:sz="4" w:space="0" w:color="auto"/>
            </w:tcBorders>
          </w:tcPr>
          <w:p w14:paraId="43C8CE66" w14:textId="605020A4"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Common Plants and Animals of Smith and Bybee Lakes Wildlife Area</w:t>
            </w:r>
          </w:p>
        </w:tc>
        <w:tc>
          <w:tcPr>
            <w:tcW w:w="1620" w:type="dxa"/>
            <w:tcBorders>
              <w:top w:val="single" w:sz="4" w:space="0" w:color="auto"/>
              <w:bottom w:val="single" w:sz="4" w:space="0" w:color="auto"/>
            </w:tcBorders>
          </w:tcPr>
          <w:p w14:paraId="09A2FFA4" w14:textId="7D012025"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11/25/1997</w:t>
            </w:r>
          </w:p>
        </w:tc>
      </w:tr>
      <w:tr w:rsidR="009C58E0" w:rsidRPr="00310367" w14:paraId="3C9E1297" w14:textId="77777777" w:rsidTr="00EB0BE0">
        <w:tc>
          <w:tcPr>
            <w:tcW w:w="1915" w:type="dxa"/>
            <w:tcBorders>
              <w:top w:val="single" w:sz="4" w:space="0" w:color="auto"/>
              <w:bottom w:val="single" w:sz="4" w:space="0" w:color="auto"/>
            </w:tcBorders>
          </w:tcPr>
          <w:p w14:paraId="292743D6" w14:textId="2F3B3336"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PN000041 / 12</w:t>
            </w:r>
          </w:p>
        </w:tc>
        <w:tc>
          <w:tcPr>
            <w:tcW w:w="6023" w:type="dxa"/>
            <w:tcBorders>
              <w:top w:val="single" w:sz="4" w:space="0" w:color="auto"/>
              <w:bottom w:val="single" w:sz="4" w:space="0" w:color="auto"/>
            </w:tcBorders>
          </w:tcPr>
          <w:p w14:paraId="62623252" w14:textId="0D287D8E"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Correspondence, fish contaminants and an advisory brochure</w:t>
            </w:r>
          </w:p>
        </w:tc>
        <w:tc>
          <w:tcPr>
            <w:tcW w:w="1620" w:type="dxa"/>
            <w:tcBorders>
              <w:top w:val="single" w:sz="4" w:space="0" w:color="auto"/>
              <w:bottom w:val="single" w:sz="4" w:space="0" w:color="auto"/>
            </w:tcBorders>
          </w:tcPr>
          <w:p w14:paraId="6C315BDD" w14:textId="65656961"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04/21/1998 to 09/03/1998</w:t>
            </w:r>
          </w:p>
        </w:tc>
      </w:tr>
      <w:tr w:rsidR="009C58E0" w:rsidRPr="00310367" w14:paraId="1C56B75B" w14:textId="77777777" w:rsidTr="00EB0BE0">
        <w:tc>
          <w:tcPr>
            <w:tcW w:w="1915" w:type="dxa"/>
            <w:tcBorders>
              <w:top w:val="single" w:sz="4" w:space="0" w:color="auto"/>
              <w:bottom w:val="single" w:sz="4" w:space="0" w:color="auto"/>
            </w:tcBorders>
          </w:tcPr>
          <w:p w14:paraId="173BF483" w14:textId="7E88A24C"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PN000041 / 13</w:t>
            </w:r>
          </w:p>
        </w:tc>
        <w:tc>
          <w:tcPr>
            <w:tcW w:w="6023" w:type="dxa"/>
            <w:tcBorders>
              <w:top w:val="single" w:sz="4" w:space="0" w:color="auto"/>
              <w:bottom w:val="single" w:sz="4" w:space="0" w:color="auto"/>
            </w:tcBorders>
          </w:tcPr>
          <w:p w14:paraId="72200E44" w14:textId="5AC74BAC"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Photographs of a paddling trip with Troy Clark</w:t>
            </w:r>
          </w:p>
        </w:tc>
        <w:tc>
          <w:tcPr>
            <w:tcW w:w="1620" w:type="dxa"/>
            <w:tcBorders>
              <w:top w:val="single" w:sz="4" w:space="0" w:color="auto"/>
              <w:bottom w:val="single" w:sz="4" w:space="0" w:color="auto"/>
            </w:tcBorders>
          </w:tcPr>
          <w:p w14:paraId="52D04E3F" w14:textId="2AAEEE50"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11/01/1998</w:t>
            </w:r>
          </w:p>
        </w:tc>
      </w:tr>
      <w:tr w:rsidR="009C58E0" w:rsidRPr="00310367" w14:paraId="53B66DFC" w14:textId="77777777" w:rsidTr="00EB0BE0">
        <w:tc>
          <w:tcPr>
            <w:tcW w:w="1915" w:type="dxa"/>
            <w:tcBorders>
              <w:top w:val="single" w:sz="4" w:space="0" w:color="auto"/>
              <w:bottom w:val="single" w:sz="4" w:space="0" w:color="auto"/>
            </w:tcBorders>
          </w:tcPr>
          <w:p w14:paraId="45C4EA30" w14:textId="13F92AF6"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PN000041 / 14</w:t>
            </w:r>
          </w:p>
        </w:tc>
        <w:tc>
          <w:tcPr>
            <w:tcW w:w="6023" w:type="dxa"/>
            <w:tcBorders>
              <w:top w:val="single" w:sz="4" w:space="0" w:color="auto"/>
              <w:bottom w:val="single" w:sz="4" w:space="0" w:color="auto"/>
            </w:tcBorders>
          </w:tcPr>
          <w:p w14:paraId="2E58FBE5" w14:textId="58F1E62C"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Wildlife Checklist Smith and Bybee Lakes Wildlife Area</w:t>
            </w:r>
          </w:p>
        </w:tc>
        <w:tc>
          <w:tcPr>
            <w:tcW w:w="1620" w:type="dxa"/>
            <w:tcBorders>
              <w:top w:val="single" w:sz="4" w:space="0" w:color="auto"/>
              <w:bottom w:val="single" w:sz="4" w:space="0" w:color="auto"/>
            </w:tcBorders>
          </w:tcPr>
          <w:p w14:paraId="26C44C78" w14:textId="531818C6"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01/01/1999</w:t>
            </w:r>
          </w:p>
        </w:tc>
      </w:tr>
      <w:tr w:rsidR="009C58E0" w:rsidRPr="00310367" w14:paraId="0697AA0D" w14:textId="77777777" w:rsidTr="00EB0BE0">
        <w:tc>
          <w:tcPr>
            <w:tcW w:w="1915" w:type="dxa"/>
            <w:tcBorders>
              <w:top w:val="single" w:sz="4" w:space="0" w:color="auto"/>
              <w:bottom w:val="single" w:sz="4" w:space="0" w:color="auto"/>
            </w:tcBorders>
          </w:tcPr>
          <w:p w14:paraId="7C63E057" w14:textId="5E7B4842"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PN000041 / 15</w:t>
            </w:r>
          </w:p>
        </w:tc>
        <w:tc>
          <w:tcPr>
            <w:tcW w:w="6023" w:type="dxa"/>
            <w:tcBorders>
              <w:top w:val="single" w:sz="4" w:space="0" w:color="auto"/>
              <w:bottom w:val="single" w:sz="4" w:space="0" w:color="auto"/>
            </w:tcBorders>
          </w:tcPr>
          <w:p w14:paraId="1EA27713" w14:textId="3A8FEE22"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Living with Wildlife</w:t>
            </w:r>
          </w:p>
        </w:tc>
        <w:tc>
          <w:tcPr>
            <w:tcW w:w="1620" w:type="dxa"/>
            <w:tcBorders>
              <w:top w:val="single" w:sz="4" w:space="0" w:color="auto"/>
              <w:bottom w:val="single" w:sz="4" w:space="0" w:color="auto"/>
            </w:tcBorders>
          </w:tcPr>
          <w:p w14:paraId="59BEC4FB" w14:textId="3EAF663E"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01/01/1999</w:t>
            </w:r>
          </w:p>
        </w:tc>
      </w:tr>
      <w:tr w:rsidR="009C58E0" w:rsidRPr="00310367" w14:paraId="258B68CD" w14:textId="77777777" w:rsidTr="00EB0BE0">
        <w:tc>
          <w:tcPr>
            <w:tcW w:w="1915" w:type="dxa"/>
            <w:tcBorders>
              <w:top w:val="single" w:sz="4" w:space="0" w:color="auto"/>
              <w:bottom w:val="single" w:sz="4" w:space="0" w:color="auto"/>
            </w:tcBorders>
          </w:tcPr>
          <w:p w14:paraId="03637889" w14:textId="69F234D5"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PN000041 / 16</w:t>
            </w:r>
          </w:p>
        </w:tc>
        <w:tc>
          <w:tcPr>
            <w:tcW w:w="6023" w:type="dxa"/>
            <w:tcBorders>
              <w:top w:val="single" w:sz="4" w:space="0" w:color="auto"/>
              <w:bottom w:val="single" w:sz="4" w:space="0" w:color="auto"/>
            </w:tcBorders>
          </w:tcPr>
          <w:p w14:paraId="1A13E202" w14:textId="6D5950AE"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 xml:space="preserve">Photographs of turtles, paddlers, and the </w:t>
            </w:r>
            <w:r w:rsidR="00185CF1">
              <w:rPr>
                <w:rFonts w:asciiTheme="majorHAnsi" w:hAnsiTheme="majorHAnsi" w:cs="Times New Roman"/>
              </w:rPr>
              <w:t>SBWNA</w:t>
            </w:r>
          </w:p>
        </w:tc>
        <w:tc>
          <w:tcPr>
            <w:tcW w:w="1620" w:type="dxa"/>
            <w:tcBorders>
              <w:top w:val="single" w:sz="4" w:space="0" w:color="auto"/>
              <w:bottom w:val="single" w:sz="4" w:space="0" w:color="auto"/>
            </w:tcBorders>
          </w:tcPr>
          <w:p w14:paraId="07D23016" w14:textId="6FA36748"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07/01/1999</w:t>
            </w:r>
          </w:p>
        </w:tc>
      </w:tr>
      <w:tr w:rsidR="009C58E0" w:rsidRPr="00310367" w14:paraId="7E18B7E6" w14:textId="77777777" w:rsidTr="00EB0BE0">
        <w:tc>
          <w:tcPr>
            <w:tcW w:w="1915" w:type="dxa"/>
            <w:tcBorders>
              <w:top w:val="single" w:sz="4" w:space="0" w:color="auto"/>
              <w:bottom w:val="single" w:sz="4" w:space="0" w:color="auto"/>
            </w:tcBorders>
          </w:tcPr>
          <w:p w14:paraId="70404BC6" w14:textId="6ABE361B"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PN000041 / 17</w:t>
            </w:r>
          </w:p>
        </w:tc>
        <w:tc>
          <w:tcPr>
            <w:tcW w:w="6023" w:type="dxa"/>
            <w:tcBorders>
              <w:top w:val="single" w:sz="4" w:space="0" w:color="auto"/>
              <w:bottom w:val="single" w:sz="4" w:space="0" w:color="auto"/>
            </w:tcBorders>
          </w:tcPr>
          <w:p w14:paraId="6DA7D9D2" w14:textId="1E2E9AE1"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Photographs of Smith and Bybee Wetlands</w:t>
            </w:r>
          </w:p>
        </w:tc>
        <w:tc>
          <w:tcPr>
            <w:tcW w:w="1620" w:type="dxa"/>
            <w:tcBorders>
              <w:top w:val="single" w:sz="4" w:space="0" w:color="auto"/>
              <w:bottom w:val="single" w:sz="4" w:space="0" w:color="auto"/>
            </w:tcBorders>
          </w:tcPr>
          <w:p w14:paraId="5B5C46E5" w14:textId="7CF860E2"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07/01/1999</w:t>
            </w:r>
          </w:p>
        </w:tc>
      </w:tr>
      <w:tr w:rsidR="009C58E0" w:rsidRPr="00310367" w14:paraId="6462E609" w14:textId="77777777" w:rsidTr="00EB0BE0">
        <w:tc>
          <w:tcPr>
            <w:tcW w:w="1915" w:type="dxa"/>
            <w:tcBorders>
              <w:top w:val="single" w:sz="4" w:space="0" w:color="auto"/>
              <w:bottom w:val="single" w:sz="4" w:space="0" w:color="auto"/>
            </w:tcBorders>
          </w:tcPr>
          <w:p w14:paraId="1553E44C" w14:textId="5FA9B250"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PN000041 / 18</w:t>
            </w:r>
          </w:p>
        </w:tc>
        <w:tc>
          <w:tcPr>
            <w:tcW w:w="6023" w:type="dxa"/>
            <w:tcBorders>
              <w:top w:val="single" w:sz="4" w:space="0" w:color="auto"/>
              <w:bottom w:val="single" w:sz="4" w:space="0" w:color="auto"/>
            </w:tcBorders>
          </w:tcPr>
          <w:p w14:paraId="4E6A0742" w14:textId="0C2A9CC7"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Pesticides Investigations and Enforcement</w:t>
            </w:r>
          </w:p>
        </w:tc>
        <w:tc>
          <w:tcPr>
            <w:tcW w:w="1620" w:type="dxa"/>
            <w:tcBorders>
              <w:top w:val="single" w:sz="4" w:space="0" w:color="auto"/>
              <w:bottom w:val="single" w:sz="4" w:space="0" w:color="auto"/>
            </w:tcBorders>
          </w:tcPr>
          <w:p w14:paraId="54A54C09" w14:textId="59CD3F7B"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07/01/1999 to 03/30/2000</w:t>
            </w:r>
          </w:p>
        </w:tc>
      </w:tr>
      <w:tr w:rsidR="009C58E0" w:rsidRPr="00310367" w14:paraId="5415179E" w14:textId="77777777" w:rsidTr="00EB0BE0">
        <w:tc>
          <w:tcPr>
            <w:tcW w:w="1915" w:type="dxa"/>
            <w:tcBorders>
              <w:top w:val="single" w:sz="4" w:space="0" w:color="auto"/>
              <w:bottom w:val="single" w:sz="4" w:space="0" w:color="auto"/>
            </w:tcBorders>
          </w:tcPr>
          <w:p w14:paraId="411FCF45" w14:textId="32092C93"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PN000041 / 19</w:t>
            </w:r>
          </w:p>
        </w:tc>
        <w:tc>
          <w:tcPr>
            <w:tcW w:w="6023" w:type="dxa"/>
            <w:tcBorders>
              <w:top w:val="single" w:sz="4" w:space="0" w:color="auto"/>
              <w:bottom w:val="single" w:sz="4" w:space="0" w:color="auto"/>
            </w:tcBorders>
          </w:tcPr>
          <w:p w14:paraId="7C5F6866" w14:textId="40E8DB67"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 xml:space="preserve">Photographs of snow at </w:t>
            </w:r>
            <w:r w:rsidR="00185CF1">
              <w:rPr>
                <w:rFonts w:asciiTheme="majorHAnsi" w:hAnsiTheme="majorHAnsi" w:cs="Times New Roman"/>
              </w:rPr>
              <w:t>SBWNA</w:t>
            </w:r>
          </w:p>
        </w:tc>
        <w:tc>
          <w:tcPr>
            <w:tcW w:w="1620" w:type="dxa"/>
            <w:tcBorders>
              <w:top w:val="single" w:sz="4" w:space="0" w:color="auto"/>
              <w:bottom w:val="single" w:sz="4" w:space="0" w:color="auto"/>
            </w:tcBorders>
          </w:tcPr>
          <w:p w14:paraId="73350531" w14:textId="02FD718F"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11/01/1999</w:t>
            </w:r>
          </w:p>
        </w:tc>
      </w:tr>
      <w:tr w:rsidR="009C58E0" w:rsidRPr="00310367" w14:paraId="65B3FA7C" w14:textId="77777777" w:rsidTr="00EB0BE0">
        <w:tc>
          <w:tcPr>
            <w:tcW w:w="1915" w:type="dxa"/>
            <w:tcBorders>
              <w:top w:val="single" w:sz="4" w:space="0" w:color="auto"/>
              <w:bottom w:val="single" w:sz="4" w:space="0" w:color="auto"/>
            </w:tcBorders>
          </w:tcPr>
          <w:p w14:paraId="0343521D" w14:textId="4FFA280E"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PN000041 / 20</w:t>
            </w:r>
          </w:p>
        </w:tc>
        <w:tc>
          <w:tcPr>
            <w:tcW w:w="6023" w:type="dxa"/>
            <w:tcBorders>
              <w:top w:val="single" w:sz="4" w:space="0" w:color="auto"/>
              <w:bottom w:val="single" w:sz="4" w:space="0" w:color="auto"/>
            </w:tcBorders>
          </w:tcPr>
          <w:p w14:paraId="48B1DC01" w14:textId="4ADF8844"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Smith and Bybee Lakes Wildlife Area Educational Programs</w:t>
            </w:r>
          </w:p>
        </w:tc>
        <w:tc>
          <w:tcPr>
            <w:tcW w:w="1620" w:type="dxa"/>
            <w:tcBorders>
              <w:top w:val="single" w:sz="4" w:space="0" w:color="auto"/>
              <w:bottom w:val="single" w:sz="4" w:space="0" w:color="auto"/>
            </w:tcBorders>
          </w:tcPr>
          <w:p w14:paraId="6A51F86A" w14:textId="7C7B67C0"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01/01/2000 to 12/31/2011</w:t>
            </w:r>
          </w:p>
        </w:tc>
      </w:tr>
      <w:tr w:rsidR="009C58E0" w:rsidRPr="00310367" w14:paraId="4000B12D" w14:textId="77777777" w:rsidTr="00EB0BE0">
        <w:tc>
          <w:tcPr>
            <w:tcW w:w="1915" w:type="dxa"/>
            <w:tcBorders>
              <w:top w:val="single" w:sz="4" w:space="0" w:color="auto"/>
              <w:bottom w:val="single" w:sz="4" w:space="0" w:color="auto"/>
            </w:tcBorders>
          </w:tcPr>
          <w:p w14:paraId="449D4A2D" w14:textId="254822CB"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PN000041 / 21</w:t>
            </w:r>
          </w:p>
        </w:tc>
        <w:tc>
          <w:tcPr>
            <w:tcW w:w="6023" w:type="dxa"/>
            <w:tcBorders>
              <w:top w:val="single" w:sz="4" w:space="0" w:color="auto"/>
              <w:bottom w:val="single" w:sz="4" w:space="0" w:color="auto"/>
            </w:tcBorders>
          </w:tcPr>
          <w:p w14:paraId="61338619" w14:textId="5B6B8AE7"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Correspondence, herbicide use at Smith and Bybee</w:t>
            </w:r>
          </w:p>
        </w:tc>
        <w:tc>
          <w:tcPr>
            <w:tcW w:w="1620" w:type="dxa"/>
            <w:tcBorders>
              <w:top w:val="single" w:sz="4" w:space="0" w:color="auto"/>
              <w:bottom w:val="single" w:sz="4" w:space="0" w:color="auto"/>
            </w:tcBorders>
          </w:tcPr>
          <w:p w14:paraId="10AC608D" w14:textId="47BCB2DC"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03/22/2000 to 05/04/2000</w:t>
            </w:r>
          </w:p>
        </w:tc>
      </w:tr>
      <w:tr w:rsidR="009C58E0" w:rsidRPr="00310367" w14:paraId="29FA0F3C" w14:textId="77777777" w:rsidTr="00EB0BE0">
        <w:tc>
          <w:tcPr>
            <w:tcW w:w="1915" w:type="dxa"/>
            <w:tcBorders>
              <w:top w:val="single" w:sz="4" w:space="0" w:color="auto"/>
              <w:bottom w:val="single" w:sz="4" w:space="0" w:color="auto"/>
            </w:tcBorders>
          </w:tcPr>
          <w:p w14:paraId="7599EEC6" w14:textId="2D266DD3"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PN000041 / 22</w:t>
            </w:r>
          </w:p>
        </w:tc>
        <w:tc>
          <w:tcPr>
            <w:tcW w:w="6023" w:type="dxa"/>
            <w:tcBorders>
              <w:top w:val="single" w:sz="4" w:space="0" w:color="auto"/>
              <w:bottom w:val="single" w:sz="4" w:space="0" w:color="auto"/>
            </w:tcBorders>
          </w:tcPr>
          <w:p w14:paraId="2D6A238F" w14:textId="36501191"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Slides</w:t>
            </w:r>
          </w:p>
        </w:tc>
        <w:tc>
          <w:tcPr>
            <w:tcW w:w="1620" w:type="dxa"/>
            <w:tcBorders>
              <w:top w:val="single" w:sz="4" w:space="0" w:color="auto"/>
              <w:bottom w:val="single" w:sz="4" w:space="0" w:color="auto"/>
            </w:tcBorders>
          </w:tcPr>
          <w:p w14:paraId="5BE2E1B7" w14:textId="38BEC051"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03/28/2000 to 01/01/2002</w:t>
            </w:r>
          </w:p>
        </w:tc>
      </w:tr>
      <w:tr w:rsidR="009C58E0" w:rsidRPr="00310367" w14:paraId="5DECC663" w14:textId="77777777" w:rsidTr="00EB0BE0">
        <w:tc>
          <w:tcPr>
            <w:tcW w:w="1915" w:type="dxa"/>
            <w:tcBorders>
              <w:top w:val="single" w:sz="4" w:space="0" w:color="auto"/>
              <w:bottom w:val="single" w:sz="4" w:space="0" w:color="auto"/>
            </w:tcBorders>
          </w:tcPr>
          <w:p w14:paraId="79273DE5" w14:textId="08E4B8B3"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PN000041 / 23</w:t>
            </w:r>
          </w:p>
        </w:tc>
        <w:tc>
          <w:tcPr>
            <w:tcW w:w="6023" w:type="dxa"/>
            <w:tcBorders>
              <w:top w:val="single" w:sz="4" w:space="0" w:color="auto"/>
              <w:bottom w:val="single" w:sz="4" w:space="0" w:color="auto"/>
            </w:tcBorders>
          </w:tcPr>
          <w:p w14:paraId="717E76DF" w14:textId="498E5343"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Report, ODA NUF #003279</w:t>
            </w:r>
          </w:p>
        </w:tc>
        <w:tc>
          <w:tcPr>
            <w:tcW w:w="1620" w:type="dxa"/>
            <w:tcBorders>
              <w:top w:val="single" w:sz="4" w:space="0" w:color="auto"/>
              <w:bottom w:val="single" w:sz="4" w:space="0" w:color="auto"/>
            </w:tcBorders>
          </w:tcPr>
          <w:p w14:paraId="1BA32C72" w14:textId="741D1FEE"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06/19/2000</w:t>
            </w:r>
          </w:p>
        </w:tc>
      </w:tr>
      <w:tr w:rsidR="009C58E0" w:rsidRPr="00310367" w14:paraId="04E99C39" w14:textId="77777777" w:rsidTr="00EB0BE0">
        <w:tc>
          <w:tcPr>
            <w:tcW w:w="1915" w:type="dxa"/>
            <w:tcBorders>
              <w:top w:val="single" w:sz="4" w:space="0" w:color="auto"/>
              <w:bottom w:val="single" w:sz="4" w:space="0" w:color="auto"/>
            </w:tcBorders>
          </w:tcPr>
          <w:p w14:paraId="5F83ADE9" w14:textId="1C5EF190"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PN000041 / 24</w:t>
            </w:r>
          </w:p>
        </w:tc>
        <w:tc>
          <w:tcPr>
            <w:tcW w:w="6023" w:type="dxa"/>
            <w:tcBorders>
              <w:top w:val="single" w:sz="4" w:space="0" w:color="auto"/>
              <w:bottom w:val="single" w:sz="4" w:space="0" w:color="auto"/>
            </w:tcBorders>
          </w:tcPr>
          <w:p w14:paraId="59B3BDB4" w14:textId="0165DDC9"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Correspondence, investigation report #003279</w:t>
            </w:r>
          </w:p>
        </w:tc>
        <w:tc>
          <w:tcPr>
            <w:tcW w:w="1620" w:type="dxa"/>
            <w:tcBorders>
              <w:top w:val="single" w:sz="4" w:space="0" w:color="auto"/>
              <w:bottom w:val="single" w:sz="4" w:space="0" w:color="auto"/>
            </w:tcBorders>
          </w:tcPr>
          <w:p w14:paraId="5F81781B" w14:textId="3BFA0B89"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07/19/2000</w:t>
            </w:r>
          </w:p>
        </w:tc>
      </w:tr>
      <w:tr w:rsidR="009C58E0" w:rsidRPr="00310367" w14:paraId="471FB88A" w14:textId="77777777" w:rsidTr="00EB0BE0">
        <w:tc>
          <w:tcPr>
            <w:tcW w:w="1915" w:type="dxa"/>
            <w:tcBorders>
              <w:top w:val="single" w:sz="4" w:space="0" w:color="auto"/>
              <w:bottom w:val="single" w:sz="4" w:space="0" w:color="auto"/>
            </w:tcBorders>
          </w:tcPr>
          <w:p w14:paraId="3C98EBC6" w14:textId="0299645C"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PN000041 / 25</w:t>
            </w:r>
          </w:p>
        </w:tc>
        <w:tc>
          <w:tcPr>
            <w:tcW w:w="6023" w:type="dxa"/>
            <w:tcBorders>
              <w:top w:val="single" w:sz="4" w:space="0" w:color="auto"/>
              <w:bottom w:val="single" w:sz="4" w:space="0" w:color="auto"/>
            </w:tcBorders>
          </w:tcPr>
          <w:p w14:paraId="5199D196" w14:textId="51ABD757"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Smith and Bybee Lakes Wildlife Area: A Jewel in the City</w:t>
            </w:r>
          </w:p>
        </w:tc>
        <w:tc>
          <w:tcPr>
            <w:tcW w:w="1620" w:type="dxa"/>
            <w:tcBorders>
              <w:top w:val="single" w:sz="4" w:space="0" w:color="auto"/>
              <w:bottom w:val="single" w:sz="4" w:space="0" w:color="auto"/>
            </w:tcBorders>
          </w:tcPr>
          <w:p w14:paraId="150A4C59" w14:textId="48710E1B"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01/01/2001</w:t>
            </w:r>
          </w:p>
        </w:tc>
      </w:tr>
      <w:tr w:rsidR="009C58E0" w:rsidRPr="00310367" w14:paraId="6F534817" w14:textId="77777777" w:rsidTr="00EB0BE0">
        <w:tc>
          <w:tcPr>
            <w:tcW w:w="1915" w:type="dxa"/>
            <w:tcBorders>
              <w:top w:val="single" w:sz="4" w:space="0" w:color="auto"/>
              <w:bottom w:val="single" w:sz="4" w:space="0" w:color="auto"/>
            </w:tcBorders>
          </w:tcPr>
          <w:p w14:paraId="26F7678B" w14:textId="34370910"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PN000041 / 26</w:t>
            </w:r>
          </w:p>
        </w:tc>
        <w:tc>
          <w:tcPr>
            <w:tcW w:w="6023" w:type="dxa"/>
            <w:tcBorders>
              <w:top w:val="single" w:sz="4" w:space="0" w:color="auto"/>
              <w:bottom w:val="single" w:sz="4" w:space="0" w:color="auto"/>
            </w:tcBorders>
          </w:tcPr>
          <w:p w14:paraId="7C4BF810" w14:textId="3E6369D4"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Photographs of a squatter’s cabin found at Smith Lake</w:t>
            </w:r>
          </w:p>
        </w:tc>
        <w:tc>
          <w:tcPr>
            <w:tcW w:w="1620" w:type="dxa"/>
            <w:tcBorders>
              <w:top w:val="single" w:sz="4" w:space="0" w:color="auto"/>
              <w:bottom w:val="single" w:sz="4" w:space="0" w:color="auto"/>
            </w:tcBorders>
          </w:tcPr>
          <w:p w14:paraId="09788357" w14:textId="06DFBAA4"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01/01/2001</w:t>
            </w:r>
          </w:p>
        </w:tc>
      </w:tr>
      <w:tr w:rsidR="009C58E0" w:rsidRPr="00310367" w14:paraId="47569FBC" w14:textId="77777777" w:rsidTr="00EB0BE0">
        <w:tc>
          <w:tcPr>
            <w:tcW w:w="1915" w:type="dxa"/>
            <w:tcBorders>
              <w:top w:val="single" w:sz="4" w:space="0" w:color="auto"/>
              <w:bottom w:val="single" w:sz="4" w:space="0" w:color="auto"/>
            </w:tcBorders>
          </w:tcPr>
          <w:p w14:paraId="69018FFE" w14:textId="5007EA23"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PN000041 / 27</w:t>
            </w:r>
          </w:p>
        </w:tc>
        <w:tc>
          <w:tcPr>
            <w:tcW w:w="6023" w:type="dxa"/>
            <w:tcBorders>
              <w:top w:val="single" w:sz="4" w:space="0" w:color="auto"/>
              <w:bottom w:val="single" w:sz="4" w:space="0" w:color="auto"/>
            </w:tcBorders>
          </w:tcPr>
          <w:p w14:paraId="7BFDE401" w14:textId="5AAE2245"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Correspondence, Site Assessment for Metro/Rivergate property exchange</w:t>
            </w:r>
          </w:p>
        </w:tc>
        <w:tc>
          <w:tcPr>
            <w:tcW w:w="1620" w:type="dxa"/>
            <w:tcBorders>
              <w:top w:val="single" w:sz="4" w:space="0" w:color="auto"/>
              <w:bottom w:val="single" w:sz="4" w:space="0" w:color="auto"/>
            </w:tcBorders>
          </w:tcPr>
          <w:p w14:paraId="5620E74F" w14:textId="65659DEF"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03/13/2001 to 09/11/2001</w:t>
            </w:r>
          </w:p>
        </w:tc>
      </w:tr>
      <w:tr w:rsidR="009C58E0" w:rsidRPr="00310367" w14:paraId="500CED06" w14:textId="77777777" w:rsidTr="00EB0BE0">
        <w:tc>
          <w:tcPr>
            <w:tcW w:w="1915" w:type="dxa"/>
            <w:tcBorders>
              <w:top w:val="single" w:sz="4" w:space="0" w:color="auto"/>
              <w:bottom w:val="single" w:sz="4" w:space="0" w:color="auto"/>
            </w:tcBorders>
          </w:tcPr>
          <w:p w14:paraId="613AC790" w14:textId="0668D71C"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PN000041 / 28</w:t>
            </w:r>
          </w:p>
        </w:tc>
        <w:tc>
          <w:tcPr>
            <w:tcW w:w="6023" w:type="dxa"/>
            <w:tcBorders>
              <w:top w:val="single" w:sz="4" w:space="0" w:color="auto"/>
              <w:bottom w:val="single" w:sz="4" w:space="0" w:color="auto"/>
            </w:tcBorders>
          </w:tcPr>
          <w:p w14:paraId="2706B81B" w14:textId="7F10F541"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Summary of Current Work and Issues at Smith and Bybee Lakes</w:t>
            </w:r>
          </w:p>
        </w:tc>
        <w:tc>
          <w:tcPr>
            <w:tcW w:w="1620" w:type="dxa"/>
            <w:tcBorders>
              <w:top w:val="single" w:sz="4" w:space="0" w:color="auto"/>
              <w:bottom w:val="single" w:sz="4" w:space="0" w:color="auto"/>
            </w:tcBorders>
          </w:tcPr>
          <w:p w14:paraId="47D1A0A6" w14:textId="489DC5A2"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09/28/2001</w:t>
            </w:r>
          </w:p>
        </w:tc>
      </w:tr>
      <w:tr w:rsidR="009C58E0" w:rsidRPr="00310367" w14:paraId="7C0B4AE3" w14:textId="77777777" w:rsidTr="00EB0BE0">
        <w:tc>
          <w:tcPr>
            <w:tcW w:w="1915" w:type="dxa"/>
            <w:tcBorders>
              <w:top w:val="single" w:sz="4" w:space="0" w:color="auto"/>
              <w:bottom w:val="single" w:sz="4" w:space="0" w:color="auto"/>
            </w:tcBorders>
          </w:tcPr>
          <w:p w14:paraId="1AEDEE87" w14:textId="67B3BDFA"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PN000041 / 29</w:t>
            </w:r>
          </w:p>
        </w:tc>
        <w:tc>
          <w:tcPr>
            <w:tcW w:w="6023" w:type="dxa"/>
            <w:tcBorders>
              <w:top w:val="single" w:sz="4" w:space="0" w:color="auto"/>
              <w:bottom w:val="single" w:sz="4" w:space="0" w:color="auto"/>
            </w:tcBorders>
          </w:tcPr>
          <w:p w14:paraId="34E4615F" w14:textId="758C0FC3"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Rivergate Property Exchange</w:t>
            </w:r>
          </w:p>
        </w:tc>
        <w:tc>
          <w:tcPr>
            <w:tcW w:w="1620" w:type="dxa"/>
            <w:tcBorders>
              <w:top w:val="single" w:sz="4" w:space="0" w:color="auto"/>
              <w:bottom w:val="single" w:sz="4" w:space="0" w:color="auto"/>
            </w:tcBorders>
          </w:tcPr>
          <w:p w14:paraId="3878596C" w14:textId="194593EB"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10/18/2001 to 12/31/2001; undated</w:t>
            </w:r>
          </w:p>
        </w:tc>
      </w:tr>
      <w:tr w:rsidR="009C58E0" w:rsidRPr="00310367" w14:paraId="1E865B8A" w14:textId="77777777" w:rsidTr="00EB0BE0">
        <w:tc>
          <w:tcPr>
            <w:tcW w:w="1915" w:type="dxa"/>
            <w:tcBorders>
              <w:top w:val="single" w:sz="4" w:space="0" w:color="auto"/>
              <w:bottom w:val="single" w:sz="4" w:space="0" w:color="auto"/>
            </w:tcBorders>
          </w:tcPr>
          <w:p w14:paraId="480B3687" w14:textId="1D485D63"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PN000041 / 30</w:t>
            </w:r>
          </w:p>
        </w:tc>
        <w:tc>
          <w:tcPr>
            <w:tcW w:w="6023" w:type="dxa"/>
            <w:tcBorders>
              <w:top w:val="single" w:sz="4" w:space="0" w:color="auto"/>
              <w:bottom w:val="single" w:sz="4" w:space="0" w:color="auto"/>
            </w:tcBorders>
          </w:tcPr>
          <w:p w14:paraId="7137B8F3" w14:textId="7C336F96"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Photographs found in squatter’s cabin at Smith Lake</w:t>
            </w:r>
          </w:p>
        </w:tc>
        <w:tc>
          <w:tcPr>
            <w:tcW w:w="1620" w:type="dxa"/>
            <w:tcBorders>
              <w:top w:val="single" w:sz="4" w:space="0" w:color="auto"/>
              <w:bottom w:val="single" w:sz="4" w:space="0" w:color="auto"/>
            </w:tcBorders>
          </w:tcPr>
          <w:p w14:paraId="01BF2F4D" w14:textId="5C4CB86A"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undated</w:t>
            </w:r>
          </w:p>
        </w:tc>
      </w:tr>
      <w:tr w:rsidR="009C58E0" w:rsidRPr="00310367" w14:paraId="39A7C0B5" w14:textId="77777777" w:rsidTr="00EB0BE0">
        <w:tc>
          <w:tcPr>
            <w:tcW w:w="1915" w:type="dxa"/>
            <w:tcBorders>
              <w:top w:val="single" w:sz="4" w:space="0" w:color="auto"/>
              <w:bottom w:val="single" w:sz="4" w:space="0" w:color="auto"/>
            </w:tcBorders>
          </w:tcPr>
          <w:p w14:paraId="23728A50" w14:textId="064B9C25"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PN000041 / 31</w:t>
            </w:r>
          </w:p>
        </w:tc>
        <w:tc>
          <w:tcPr>
            <w:tcW w:w="6023" w:type="dxa"/>
            <w:tcBorders>
              <w:top w:val="single" w:sz="4" w:space="0" w:color="auto"/>
              <w:bottom w:val="single" w:sz="4" w:space="0" w:color="auto"/>
            </w:tcBorders>
          </w:tcPr>
          <w:p w14:paraId="7C30ECFC" w14:textId="1DB1DE8E"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Field Trips for Groups</w:t>
            </w:r>
          </w:p>
        </w:tc>
        <w:tc>
          <w:tcPr>
            <w:tcW w:w="1620" w:type="dxa"/>
            <w:tcBorders>
              <w:top w:val="single" w:sz="4" w:space="0" w:color="auto"/>
              <w:bottom w:val="single" w:sz="4" w:space="0" w:color="auto"/>
            </w:tcBorders>
          </w:tcPr>
          <w:p w14:paraId="7C007C26" w14:textId="4BB3C062"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01/01/2002</w:t>
            </w:r>
          </w:p>
        </w:tc>
      </w:tr>
      <w:tr w:rsidR="009C58E0" w:rsidRPr="00310367" w14:paraId="12E99590" w14:textId="77777777" w:rsidTr="00EB0BE0">
        <w:tc>
          <w:tcPr>
            <w:tcW w:w="1915" w:type="dxa"/>
            <w:tcBorders>
              <w:top w:val="single" w:sz="4" w:space="0" w:color="auto"/>
              <w:bottom w:val="single" w:sz="4" w:space="0" w:color="auto"/>
            </w:tcBorders>
          </w:tcPr>
          <w:p w14:paraId="73989FD1" w14:textId="49E83E6D"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PN000041 / 32</w:t>
            </w:r>
          </w:p>
        </w:tc>
        <w:tc>
          <w:tcPr>
            <w:tcW w:w="6023" w:type="dxa"/>
            <w:tcBorders>
              <w:top w:val="single" w:sz="4" w:space="0" w:color="auto"/>
              <w:bottom w:val="single" w:sz="4" w:space="0" w:color="auto"/>
            </w:tcBorders>
          </w:tcPr>
          <w:p w14:paraId="4137FA61" w14:textId="6DAFB8BB"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Field Trips for Schools</w:t>
            </w:r>
          </w:p>
        </w:tc>
        <w:tc>
          <w:tcPr>
            <w:tcW w:w="1620" w:type="dxa"/>
            <w:tcBorders>
              <w:top w:val="single" w:sz="4" w:space="0" w:color="auto"/>
              <w:bottom w:val="single" w:sz="4" w:space="0" w:color="auto"/>
            </w:tcBorders>
          </w:tcPr>
          <w:p w14:paraId="1B8D32FB" w14:textId="094ED5AC"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01/01/2002</w:t>
            </w:r>
          </w:p>
        </w:tc>
      </w:tr>
      <w:tr w:rsidR="009C58E0" w:rsidRPr="00310367" w14:paraId="4E797724" w14:textId="77777777" w:rsidTr="00EB0BE0">
        <w:tc>
          <w:tcPr>
            <w:tcW w:w="1915" w:type="dxa"/>
            <w:tcBorders>
              <w:top w:val="single" w:sz="4" w:space="0" w:color="auto"/>
              <w:bottom w:val="single" w:sz="4" w:space="0" w:color="auto"/>
            </w:tcBorders>
          </w:tcPr>
          <w:p w14:paraId="261B68A4" w14:textId="3067E527"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PN000041 / 33</w:t>
            </w:r>
          </w:p>
        </w:tc>
        <w:tc>
          <w:tcPr>
            <w:tcW w:w="6023" w:type="dxa"/>
            <w:tcBorders>
              <w:top w:val="single" w:sz="4" w:space="0" w:color="auto"/>
              <w:bottom w:val="single" w:sz="4" w:space="0" w:color="auto"/>
            </w:tcBorders>
          </w:tcPr>
          <w:p w14:paraId="048A1F51" w14:textId="1CCECF74"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Wild on the Willamette: Exploring the Lower Willamette River</w:t>
            </w:r>
          </w:p>
        </w:tc>
        <w:tc>
          <w:tcPr>
            <w:tcW w:w="1620" w:type="dxa"/>
            <w:tcBorders>
              <w:top w:val="single" w:sz="4" w:space="0" w:color="auto"/>
              <w:bottom w:val="single" w:sz="4" w:space="0" w:color="auto"/>
            </w:tcBorders>
          </w:tcPr>
          <w:p w14:paraId="41E021B2" w14:textId="44F95727"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01/01/2003</w:t>
            </w:r>
          </w:p>
        </w:tc>
      </w:tr>
      <w:tr w:rsidR="009C58E0" w:rsidRPr="00310367" w14:paraId="1866C222" w14:textId="77777777" w:rsidTr="00EB0BE0">
        <w:tc>
          <w:tcPr>
            <w:tcW w:w="1915" w:type="dxa"/>
            <w:tcBorders>
              <w:top w:val="single" w:sz="4" w:space="0" w:color="auto"/>
              <w:bottom w:val="single" w:sz="4" w:space="0" w:color="auto"/>
            </w:tcBorders>
          </w:tcPr>
          <w:p w14:paraId="24DC72E0" w14:textId="2C914DFC"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PN000041 / 34</w:t>
            </w:r>
          </w:p>
        </w:tc>
        <w:tc>
          <w:tcPr>
            <w:tcW w:w="6023" w:type="dxa"/>
            <w:tcBorders>
              <w:top w:val="single" w:sz="4" w:space="0" w:color="auto"/>
              <w:bottom w:val="single" w:sz="4" w:space="0" w:color="auto"/>
            </w:tcBorders>
          </w:tcPr>
          <w:p w14:paraId="382FCA33" w14:textId="5D6975B7"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 xml:space="preserve">Outline of Proposed Terms for an Exchange of Properties </w:t>
            </w:r>
          </w:p>
        </w:tc>
        <w:tc>
          <w:tcPr>
            <w:tcW w:w="1620" w:type="dxa"/>
            <w:tcBorders>
              <w:top w:val="single" w:sz="4" w:space="0" w:color="auto"/>
              <w:bottom w:val="single" w:sz="4" w:space="0" w:color="auto"/>
            </w:tcBorders>
          </w:tcPr>
          <w:p w14:paraId="1C6CE3AA" w14:textId="31D5DE06"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02/24/2003</w:t>
            </w:r>
          </w:p>
        </w:tc>
      </w:tr>
      <w:tr w:rsidR="009C58E0" w:rsidRPr="00310367" w14:paraId="3E7B8E84" w14:textId="77777777" w:rsidTr="00EB0BE0">
        <w:tc>
          <w:tcPr>
            <w:tcW w:w="1915" w:type="dxa"/>
            <w:tcBorders>
              <w:top w:val="single" w:sz="4" w:space="0" w:color="auto"/>
              <w:bottom w:val="single" w:sz="4" w:space="0" w:color="auto"/>
            </w:tcBorders>
          </w:tcPr>
          <w:p w14:paraId="726433E9" w14:textId="74B35F46"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PN000041 / 35</w:t>
            </w:r>
          </w:p>
        </w:tc>
        <w:tc>
          <w:tcPr>
            <w:tcW w:w="6023" w:type="dxa"/>
            <w:tcBorders>
              <w:top w:val="single" w:sz="4" w:space="0" w:color="auto"/>
              <w:bottom w:val="single" w:sz="4" w:space="0" w:color="auto"/>
            </w:tcBorders>
          </w:tcPr>
          <w:p w14:paraId="0928583A" w14:textId="205AEB21"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Easement Agreement</w:t>
            </w:r>
          </w:p>
        </w:tc>
        <w:tc>
          <w:tcPr>
            <w:tcW w:w="1620" w:type="dxa"/>
            <w:tcBorders>
              <w:top w:val="single" w:sz="4" w:space="0" w:color="auto"/>
              <w:bottom w:val="single" w:sz="4" w:space="0" w:color="auto"/>
            </w:tcBorders>
          </w:tcPr>
          <w:p w14:paraId="6BCD4FCE" w14:textId="5AFB1DA3"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11/19/2003 to 12/02/2003</w:t>
            </w:r>
          </w:p>
        </w:tc>
      </w:tr>
      <w:tr w:rsidR="009C58E0" w:rsidRPr="00310367" w14:paraId="59B10485" w14:textId="77777777" w:rsidTr="00EB0BE0">
        <w:tc>
          <w:tcPr>
            <w:tcW w:w="1915" w:type="dxa"/>
            <w:tcBorders>
              <w:top w:val="single" w:sz="4" w:space="0" w:color="auto"/>
              <w:bottom w:val="single" w:sz="4" w:space="0" w:color="auto"/>
            </w:tcBorders>
          </w:tcPr>
          <w:p w14:paraId="25174163" w14:textId="6EACEF72"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PN000041 / 36</w:t>
            </w:r>
          </w:p>
        </w:tc>
        <w:tc>
          <w:tcPr>
            <w:tcW w:w="6023" w:type="dxa"/>
            <w:tcBorders>
              <w:top w:val="single" w:sz="4" w:space="0" w:color="auto"/>
              <w:bottom w:val="single" w:sz="4" w:space="0" w:color="auto"/>
            </w:tcBorders>
          </w:tcPr>
          <w:p w14:paraId="083427DE" w14:textId="7B6AE491"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Intergovernmental Exchange Agreement</w:t>
            </w:r>
          </w:p>
        </w:tc>
        <w:tc>
          <w:tcPr>
            <w:tcW w:w="1620" w:type="dxa"/>
            <w:tcBorders>
              <w:top w:val="single" w:sz="4" w:space="0" w:color="auto"/>
              <w:bottom w:val="single" w:sz="4" w:space="0" w:color="auto"/>
            </w:tcBorders>
          </w:tcPr>
          <w:p w14:paraId="53EA2C44" w14:textId="4ECF8E21"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11/19/2003 to 12/22/2003</w:t>
            </w:r>
          </w:p>
        </w:tc>
      </w:tr>
      <w:tr w:rsidR="009C58E0" w:rsidRPr="00310367" w14:paraId="7F6B9C07" w14:textId="77777777" w:rsidTr="00EB0BE0">
        <w:tc>
          <w:tcPr>
            <w:tcW w:w="1915" w:type="dxa"/>
            <w:tcBorders>
              <w:top w:val="single" w:sz="4" w:space="0" w:color="auto"/>
              <w:bottom w:val="single" w:sz="4" w:space="0" w:color="auto"/>
            </w:tcBorders>
          </w:tcPr>
          <w:p w14:paraId="770737A8" w14:textId="0B8C60C8"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PN000041 / 37</w:t>
            </w:r>
          </w:p>
        </w:tc>
        <w:tc>
          <w:tcPr>
            <w:tcW w:w="6023" w:type="dxa"/>
            <w:tcBorders>
              <w:top w:val="single" w:sz="4" w:space="0" w:color="auto"/>
              <w:bottom w:val="single" w:sz="4" w:space="0" w:color="auto"/>
            </w:tcBorders>
          </w:tcPr>
          <w:p w14:paraId="6AEF23F6" w14:textId="23699580"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First Supplemental Title Report</w:t>
            </w:r>
          </w:p>
        </w:tc>
        <w:tc>
          <w:tcPr>
            <w:tcW w:w="1620" w:type="dxa"/>
            <w:tcBorders>
              <w:top w:val="single" w:sz="4" w:space="0" w:color="auto"/>
              <w:bottom w:val="single" w:sz="4" w:space="0" w:color="auto"/>
            </w:tcBorders>
          </w:tcPr>
          <w:p w14:paraId="73437EFD" w14:textId="249915DC"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12/10/2003</w:t>
            </w:r>
          </w:p>
        </w:tc>
      </w:tr>
      <w:tr w:rsidR="009C58E0" w:rsidRPr="00310367" w14:paraId="466C0493" w14:textId="77777777" w:rsidTr="00EB0BE0">
        <w:tc>
          <w:tcPr>
            <w:tcW w:w="1915" w:type="dxa"/>
            <w:tcBorders>
              <w:top w:val="single" w:sz="4" w:space="0" w:color="auto"/>
              <w:bottom w:val="single" w:sz="4" w:space="0" w:color="auto"/>
            </w:tcBorders>
          </w:tcPr>
          <w:p w14:paraId="5E4DBCF1" w14:textId="1FE861E8"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PN000041 / 38</w:t>
            </w:r>
          </w:p>
        </w:tc>
        <w:tc>
          <w:tcPr>
            <w:tcW w:w="6023" w:type="dxa"/>
            <w:tcBorders>
              <w:top w:val="single" w:sz="4" w:space="0" w:color="auto"/>
              <w:bottom w:val="single" w:sz="4" w:space="0" w:color="auto"/>
            </w:tcBorders>
          </w:tcPr>
          <w:p w14:paraId="675641E4" w14:textId="3100B19C"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Bargain and Sale Deed with Restrictive Covenants</w:t>
            </w:r>
          </w:p>
        </w:tc>
        <w:tc>
          <w:tcPr>
            <w:tcW w:w="1620" w:type="dxa"/>
            <w:tcBorders>
              <w:top w:val="single" w:sz="4" w:space="0" w:color="auto"/>
              <w:bottom w:val="single" w:sz="4" w:space="0" w:color="auto"/>
            </w:tcBorders>
          </w:tcPr>
          <w:p w14:paraId="732AA795" w14:textId="02AA8D96"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12/10/2003 to 12/22/2003</w:t>
            </w:r>
          </w:p>
        </w:tc>
      </w:tr>
      <w:tr w:rsidR="009C58E0" w:rsidRPr="00310367" w14:paraId="72A22A1F" w14:textId="77777777" w:rsidTr="00EB0BE0">
        <w:tc>
          <w:tcPr>
            <w:tcW w:w="1915" w:type="dxa"/>
            <w:tcBorders>
              <w:top w:val="single" w:sz="4" w:space="0" w:color="auto"/>
              <w:bottom w:val="single" w:sz="4" w:space="0" w:color="auto"/>
            </w:tcBorders>
          </w:tcPr>
          <w:p w14:paraId="38F86893" w14:textId="640653C9"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PN000041 / 39</w:t>
            </w:r>
          </w:p>
        </w:tc>
        <w:tc>
          <w:tcPr>
            <w:tcW w:w="6023" w:type="dxa"/>
            <w:tcBorders>
              <w:top w:val="single" w:sz="4" w:space="0" w:color="auto"/>
              <w:bottom w:val="single" w:sz="4" w:space="0" w:color="auto"/>
            </w:tcBorders>
          </w:tcPr>
          <w:p w14:paraId="2CD09BD5" w14:textId="61C92AE0"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Budget Items Related to Smith-Bybee</w:t>
            </w:r>
          </w:p>
        </w:tc>
        <w:tc>
          <w:tcPr>
            <w:tcW w:w="1620" w:type="dxa"/>
            <w:tcBorders>
              <w:top w:val="single" w:sz="4" w:space="0" w:color="auto"/>
              <w:bottom w:val="single" w:sz="4" w:space="0" w:color="auto"/>
            </w:tcBorders>
          </w:tcPr>
          <w:p w14:paraId="59F6F858" w14:textId="7D7EB095"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12/02/2004</w:t>
            </w:r>
          </w:p>
        </w:tc>
      </w:tr>
      <w:tr w:rsidR="009C58E0" w:rsidRPr="00310367" w14:paraId="2C5E11D5" w14:textId="77777777" w:rsidTr="00EB0BE0">
        <w:tc>
          <w:tcPr>
            <w:tcW w:w="1915" w:type="dxa"/>
            <w:tcBorders>
              <w:top w:val="single" w:sz="4" w:space="0" w:color="auto"/>
              <w:bottom w:val="single" w:sz="4" w:space="0" w:color="auto"/>
            </w:tcBorders>
          </w:tcPr>
          <w:p w14:paraId="49AFFD8B" w14:textId="004942D6"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PN000041 / 40</w:t>
            </w:r>
          </w:p>
        </w:tc>
        <w:tc>
          <w:tcPr>
            <w:tcW w:w="6023" w:type="dxa"/>
            <w:tcBorders>
              <w:top w:val="single" w:sz="4" w:space="0" w:color="auto"/>
              <w:bottom w:val="single" w:sz="4" w:space="0" w:color="auto"/>
            </w:tcBorders>
          </w:tcPr>
          <w:p w14:paraId="7F9E9875" w14:textId="6E17BDBD"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 xml:space="preserve">Map, Metro Regional Parks and Greenspaces </w:t>
            </w:r>
            <w:r w:rsidR="00185CF1">
              <w:rPr>
                <w:rFonts w:asciiTheme="majorHAnsi" w:hAnsiTheme="majorHAnsi" w:cs="Times New Roman"/>
              </w:rPr>
              <w:t>SBWNA</w:t>
            </w:r>
          </w:p>
        </w:tc>
        <w:tc>
          <w:tcPr>
            <w:tcW w:w="1620" w:type="dxa"/>
            <w:tcBorders>
              <w:top w:val="single" w:sz="4" w:space="0" w:color="auto"/>
              <w:bottom w:val="single" w:sz="4" w:space="0" w:color="auto"/>
            </w:tcBorders>
          </w:tcPr>
          <w:p w14:paraId="024BADFA" w14:textId="2DBB8EAC"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undated</w:t>
            </w:r>
          </w:p>
        </w:tc>
      </w:tr>
      <w:tr w:rsidR="009C58E0" w:rsidRPr="00310367" w14:paraId="203CC5C4" w14:textId="77777777" w:rsidTr="00EB0BE0">
        <w:tc>
          <w:tcPr>
            <w:tcW w:w="1915" w:type="dxa"/>
            <w:tcBorders>
              <w:top w:val="single" w:sz="4" w:space="0" w:color="auto"/>
              <w:bottom w:val="single" w:sz="4" w:space="0" w:color="auto"/>
            </w:tcBorders>
          </w:tcPr>
          <w:p w14:paraId="2FDEF332" w14:textId="0F5D2D77"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PN000041 / 41</w:t>
            </w:r>
          </w:p>
        </w:tc>
        <w:tc>
          <w:tcPr>
            <w:tcW w:w="6023" w:type="dxa"/>
            <w:tcBorders>
              <w:top w:val="single" w:sz="4" w:space="0" w:color="auto"/>
              <w:bottom w:val="single" w:sz="4" w:space="0" w:color="auto"/>
            </w:tcBorders>
          </w:tcPr>
          <w:p w14:paraId="17249557" w14:textId="04A5F724"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Columbia Slough: A Paddler’s Access Guide</w:t>
            </w:r>
          </w:p>
        </w:tc>
        <w:tc>
          <w:tcPr>
            <w:tcW w:w="1620" w:type="dxa"/>
            <w:tcBorders>
              <w:top w:val="single" w:sz="4" w:space="0" w:color="auto"/>
              <w:bottom w:val="single" w:sz="4" w:space="0" w:color="auto"/>
            </w:tcBorders>
          </w:tcPr>
          <w:p w14:paraId="7181EBB7" w14:textId="6E06C970"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undated</w:t>
            </w:r>
          </w:p>
        </w:tc>
      </w:tr>
      <w:tr w:rsidR="009C58E0" w:rsidRPr="00310367" w14:paraId="11A78B6C" w14:textId="77777777" w:rsidTr="00EB0BE0">
        <w:tc>
          <w:tcPr>
            <w:tcW w:w="1915" w:type="dxa"/>
            <w:tcBorders>
              <w:top w:val="single" w:sz="4" w:space="0" w:color="auto"/>
              <w:bottom w:val="single" w:sz="4" w:space="0" w:color="auto"/>
            </w:tcBorders>
          </w:tcPr>
          <w:p w14:paraId="567BB476" w14:textId="156AB1B8"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PN000041 / 42</w:t>
            </w:r>
          </w:p>
        </w:tc>
        <w:tc>
          <w:tcPr>
            <w:tcW w:w="6023" w:type="dxa"/>
            <w:tcBorders>
              <w:top w:val="single" w:sz="4" w:space="0" w:color="auto"/>
              <w:bottom w:val="single" w:sz="4" w:space="0" w:color="auto"/>
            </w:tcBorders>
          </w:tcPr>
          <w:p w14:paraId="62C6FEE9" w14:textId="3930A634"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Map, Metro Boat Ramp Parking Exhibit Plat Exhibit B</w:t>
            </w:r>
          </w:p>
        </w:tc>
        <w:tc>
          <w:tcPr>
            <w:tcW w:w="1620" w:type="dxa"/>
            <w:tcBorders>
              <w:top w:val="single" w:sz="4" w:space="0" w:color="auto"/>
              <w:bottom w:val="single" w:sz="4" w:space="0" w:color="auto"/>
            </w:tcBorders>
          </w:tcPr>
          <w:p w14:paraId="072E2E01" w14:textId="1A64E1E0" w:rsidR="009C58E0" w:rsidRPr="00310367" w:rsidRDefault="009C58E0" w:rsidP="009C58E0">
            <w:pPr>
              <w:pStyle w:val="NoSpacing"/>
              <w:rPr>
                <w:rFonts w:asciiTheme="majorHAnsi" w:hAnsiTheme="majorHAnsi" w:cs="Times New Roman"/>
              </w:rPr>
            </w:pPr>
            <w:r w:rsidRPr="00310367">
              <w:rPr>
                <w:rFonts w:asciiTheme="majorHAnsi" w:hAnsiTheme="majorHAnsi" w:cs="Times New Roman"/>
              </w:rPr>
              <w:t>undated</w:t>
            </w:r>
          </w:p>
        </w:tc>
      </w:tr>
    </w:tbl>
    <w:p w14:paraId="00CF0CD8" w14:textId="59D12510" w:rsidR="007F01DA" w:rsidRDefault="007F01DA" w:rsidP="00552E06">
      <w:pPr>
        <w:pStyle w:val="NoSpacing"/>
        <w:rPr>
          <w:rFonts w:ascii="Times New Roman" w:hAnsi="Times New Roman" w:cs="Times New Roman"/>
          <w:sz w:val="24"/>
          <w:szCs w:val="24"/>
        </w:rPr>
      </w:pPr>
    </w:p>
    <w:p w14:paraId="4787CF4C" w14:textId="77777777" w:rsidR="00F114D1" w:rsidRPr="00D614BB" w:rsidRDefault="00F114D1" w:rsidP="00552E06">
      <w:pPr>
        <w:pStyle w:val="NoSpacing"/>
        <w:rPr>
          <w:rFonts w:ascii="Times New Roman" w:hAnsi="Times New Roman" w:cs="Times New Roman"/>
          <w:sz w:val="24"/>
          <w:szCs w:val="24"/>
        </w:rPr>
      </w:pPr>
    </w:p>
    <w:p w14:paraId="08EDBF85" w14:textId="46B78F58" w:rsidR="00552E06" w:rsidRPr="007026C7" w:rsidRDefault="00552E06" w:rsidP="002F2190">
      <w:pPr>
        <w:pStyle w:val="Heading2"/>
      </w:pPr>
      <w:bookmarkStart w:id="20" w:name="_Toc138424318"/>
      <w:r w:rsidRPr="007026C7">
        <w:t xml:space="preserve">Collection Division </w:t>
      </w:r>
      <w:r>
        <w:t>8</w:t>
      </w:r>
      <w:r w:rsidRPr="007026C7">
        <w:t xml:space="preserve">: </w:t>
      </w:r>
      <w:r w:rsidR="009C58E0" w:rsidRPr="009C58E0">
        <w:t>Smith and Bybee</w:t>
      </w:r>
      <w:r w:rsidR="00586C63">
        <w:t xml:space="preserve"> Wetlands</w:t>
      </w:r>
      <w:r w:rsidR="009C58E0" w:rsidRPr="009C58E0">
        <w:t xml:space="preserve"> </w:t>
      </w:r>
      <w:r w:rsidR="00953CE6">
        <w:t xml:space="preserve">Natural Area </w:t>
      </w:r>
      <w:r w:rsidR="009C58E0" w:rsidRPr="009C58E0">
        <w:t>Turtles</w:t>
      </w:r>
      <w:bookmarkEnd w:id="20"/>
    </w:p>
    <w:p w14:paraId="56DED9D3" w14:textId="34C6088E" w:rsidR="00552E06" w:rsidRPr="007026C7" w:rsidRDefault="00552E06" w:rsidP="007D4618">
      <w:pPr>
        <w:rPr>
          <w:rFonts w:asciiTheme="majorHAnsi" w:hAnsiTheme="majorHAnsi" w:cs="Times New Roman"/>
          <w:b/>
          <w:sz w:val="24"/>
          <w:szCs w:val="24"/>
        </w:rPr>
      </w:pPr>
      <w:r w:rsidRPr="00F92B2C">
        <w:rPr>
          <w:rFonts w:asciiTheme="majorHAnsi" w:hAnsiTheme="majorHAnsi"/>
        </w:rPr>
        <w:t>This collection division consists o</w:t>
      </w:r>
      <w:r w:rsidR="00F92B2C">
        <w:rPr>
          <w:rFonts w:asciiTheme="majorHAnsi" w:hAnsiTheme="majorHAnsi"/>
        </w:rPr>
        <w:t xml:space="preserve">f data collected on different </w:t>
      </w:r>
      <w:r w:rsidR="00622BA9" w:rsidRPr="007136B6">
        <w:rPr>
          <w:rFonts w:asciiTheme="majorHAnsi" w:hAnsiTheme="majorHAnsi"/>
        </w:rPr>
        <w:t xml:space="preserve">types </w:t>
      </w:r>
      <w:r w:rsidR="00F92B2C">
        <w:rPr>
          <w:rFonts w:asciiTheme="majorHAnsi" w:hAnsiTheme="majorHAnsi"/>
        </w:rPr>
        <w:t xml:space="preserve">of turtles at the </w:t>
      </w:r>
      <w:r w:rsidR="00043860">
        <w:rPr>
          <w:rFonts w:asciiTheme="majorHAnsi" w:hAnsiTheme="majorHAnsi"/>
        </w:rPr>
        <w:t>Smith and Bybee Wetlands Natural Area</w:t>
      </w:r>
      <w:r w:rsidR="00F92B2C">
        <w:rPr>
          <w:rFonts w:asciiTheme="majorHAnsi" w:hAnsiTheme="majorHAns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1"/>
        <w:gridCol w:w="5856"/>
        <w:gridCol w:w="1613"/>
      </w:tblGrid>
      <w:tr w:rsidR="00552E06" w:rsidRPr="007026C7" w14:paraId="57CD7C05" w14:textId="77777777" w:rsidTr="00EB0BE0">
        <w:tc>
          <w:tcPr>
            <w:tcW w:w="1915" w:type="dxa"/>
            <w:tcBorders>
              <w:bottom w:val="double" w:sz="4" w:space="0" w:color="auto"/>
            </w:tcBorders>
          </w:tcPr>
          <w:p w14:paraId="3E574C5E" w14:textId="01B5B4D7" w:rsidR="00552E06" w:rsidRPr="007026C7" w:rsidRDefault="00552E06" w:rsidP="00EB0BE0">
            <w:pPr>
              <w:pStyle w:val="NoSpacing"/>
              <w:rPr>
                <w:rFonts w:asciiTheme="majorHAnsi" w:hAnsiTheme="majorHAnsi" w:cs="Times New Roman"/>
                <w:b/>
                <w:i/>
              </w:rPr>
            </w:pPr>
            <w:r w:rsidRPr="007026C7">
              <w:rPr>
                <w:rFonts w:asciiTheme="majorHAnsi" w:hAnsiTheme="majorHAnsi" w:cs="Times New Roman"/>
                <w:i/>
              </w:rPr>
              <w:t>Box/Folder N</w:t>
            </w:r>
            <w:r w:rsidR="00695A7D">
              <w:rPr>
                <w:rFonts w:asciiTheme="majorHAnsi" w:hAnsiTheme="majorHAnsi" w:cs="Times New Roman"/>
                <w:i/>
              </w:rPr>
              <w:t>o.</w:t>
            </w:r>
          </w:p>
        </w:tc>
        <w:tc>
          <w:tcPr>
            <w:tcW w:w="6023" w:type="dxa"/>
            <w:tcBorders>
              <w:bottom w:val="double" w:sz="4" w:space="0" w:color="auto"/>
            </w:tcBorders>
          </w:tcPr>
          <w:p w14:paraId="36198E63" w14:textId="77777777" w:rsidR="00552E06" w:rsidRPr="007026C7" w:rsidRDefault="00552E06" w:rsidP="00EB0BE0">
            <w:pPr>
              <w:pStyle w:val="NoSpacing"/>
              <w:rPr>
                <w:rFonts w:asciiTheme="majorHAnsi" w:hAnsiTheme="majorHAnsi" w:cs="Times New Roman"/>
                <w:i/>
              </w:rPr>
            </w:pPr>
            <w:r w:rsidRPr="007026C7">
              <w:rPr>
                <w:rFonts w:asciiTheme="majorHAnsi" w:hAnsiTheme="majorHAnsi" w:cs="Times New Roman"/>
                <w:i/>
              </w:rPr>
              <w:t>Folder Description</w:t>
            </w:r>
          </w:p>
        </w:tc>
        <w:tc>
          <w:tcPr>
            <w:tcW w:w="1620" w:type="dxa"/>
            <w:tcBorders>
              <w:bottom w:val="double" w:sz="4" w:space="0" w:color="auto"/>
            </w:tcBorders>
          </w:tcPr>
          <w:p w14:paraId="0D783672" w14:textId="77777777" w:rsidR="00552E06" w:rsidRPr="007026C7" w:rsidRDefault="00552E06" w:rsidP="00EB0BE0">
            <w:pPr>
              <w:pStyle w:val="NoSpacing"/>
              <w:rPr>
                <w:rFonts w:asciiTheme="majorHAnsi" w:hAnsiTheme="majorHAnsi" w:cs="Times New Roman"/>
                <w:i/>
              </w:rPr>
            </w:pPr>
            <w:r w:rsidRPr="007026C7">
              <w:rPr>
                <w:rFonts w:asciiTheme="majorHAnsi" w:hAnsiTheme="majorHAnsi" w:cs="Times New Roman"/>
                <w:i/>
              </w:rPr>
              <w:t>Date</w:t>
            </w:r>
            <w:r>
              <w:rPr>
                <w:rFonts w:asciiTheme="majorHAnsi" w:hAnsiTheme="majorHAnsi" w:cs="Times New Roman"/>
                <w:i/>
              </w:rPr>
              <w:t>s</w:t>
            </w:r>
          </w:p>
        </w:tc>
      </w:tr>
      <w:tr w:rsidR="009C58E0" w:rsidRPr="00D614BB" w14:paraId="6F185465" w14:textId="77777777" w:rsidTr="00EB0BE0">
        <w:tc>
          <w:tcPr>
            <w:tcW w:w="1915" w:type="dxa"/>
            <w:tcBorders>
              <w:top w:val="double" w:sz="4" w:space="0" w:color="auto"/>
              <w:bottom w:val="single" w:sz="4" w:space="0" w:color="auto"/>
            </w:tcBorders>
          </w:tcPr>
          <w:p w14:paraId="011BA609" w14:textId="3643A07A" w:rsidR="009C58E0" w:rsidRPr="009F7688" w:rsidRDefault="009C58E0" w:rsidP="009C58E0">
            <w:pPr>
              <w:pStyle w:val="NoSpacing"/>
              <w:rPr>
                <w:rFonts w:asciiTheme="majorHAnsi" w:hAnsiTheme="majorHAnsi" w:cs="Times New Roman"/>
                <w:b/>
              </w:rPr>
            </w:pPr>
            <w:r w:rsidRPr="009F7688">
              <w:rPr>
                <w:rFonts w:asciiTheme="majorHAnsi" w:hAnsiTheme="majorHAnsi" w:cs="Times New Roman"/>
              </w:rPr>
              <w:t>PN000041 / 43</w:t>
            </w:r>
          </w:p>
        </w:tc>
        <w:tc>
          <w:tcPr>
            <w:tcW w:w="6023" w:type="dxa"/>
            <w:tcBorders>
              <w:top w:val="double" w:sz="4" w:space="0" w:color="auto"/>
              <w:bottom w:val="single" w:sz="4" w:space="0" w:color="auto"/>
            </w:tcBorders>
          </w:tcPr>
          <w:p w14:paraId="1CBD4F0F" w14:textId="5B702F20" w:rsidR="009C58E0" w:rsidRPr="009F7688" w:rsidRDefault="009C58E0" w:rsidP="009C58E0">
            <w:pPr>
              <w:pStyle w:val="NoSpacing"/>
              <w:rPr>
                <w:rFonts w:asciiTheme="majorHAnsi" w:hAnsiTheme="majorHAnsi" w:cs="Times New Roman"/>
              </w:rPr>
            </w:pPr>
            <w:r w:rsidRPr="009F7688">
              <w:rPr>
                <w:rFonts w:asciiTheme="majorHAnsi" w:hAnsiTheme="majorHAnsi" w:cs="Times New Roman"/>
              </w:rPr>
              <w:t>Turtle Survey and Monitoring Project</w:t>
            </w:r>
          </w:p>
        </w:tc>
        <w:tc>
          <w:tcPr>
            <w:tcW w:w="1620" w:type="dxa"/>
            <w:tcBorders>
              <w:top w:val="double" w:sz="4" w:space="0" w:color="auto"/>
              <w:bottom w:val="single" w:sz="4" w:space="0" w:color="auto"/>
            </w:tcBorders>
          </w:tcPr>
          <w:p w14:paraId="258EB73D" w14:textId="79CCD169" w:rsidR="009C58E0" w:rsidRPr="009F7688" w:rsidRDefault="009C58E0" w:rsidP="009C58E0">
            <w:pPr>
              <w:pStyle w:val="NoSpacing"/>
              <w:rPr>
                <w:rFonts w:asciiTheme="majorHAnsi" w:hAnsiTheme="majorHAnsi" w:cs="Times New Roman"/>
              </w:rPr>
            </w:pPr>
            <w:r w:rsidRPr="009F7688">
              <w:rPr>
                <w:rFonts w:asciiTheme="majorHAnsi" w:hAnsiTheme="majorHAnsi" w:cs="Times New Roman"/>
              </w:rPr>
              <w:t>10/20/1998 to 01/06/1999</w:t>
            </w:r>
          </w:p>
        </w:tc>
      </w:tr>
      <w:tr w:rsidR="009C58E0" w:rsidRPr="00D614BB" w14:paraId="5D3654E3" w14:textId="77777777" w:rsidTr="00EB0BE0">
        <w:tc>
          <w:tcPr>
            <w:tcW w:w="1915" w:type="dxa"/>
            <w:tcBorders>
              <w:top w:val="single" w:sz="4" w:space="0" w:color="auto"/>
              <w:bottom w:val="single" w:sz="4" w:space="0" w:color="auto"/>
            </w:tcBorders>
          </w:tcPr>
          <w:p w14:paraId="136A95DA" w14:textId="418AB3D6" w:rsidR="009C58E0" w:rsidRPr="009F7688" w:rsidRDefault="009C58E0" w:rsidP="009C58E0">
            <w:pPr>
              <w:pStyle w:val="NoSpacing"/>
              <w:rPr>
                <w:rFonts w:asciiTheme="majorHAnsi" w:hAnsiTheme="majorHAnsi" w:cs="Times New Roman"/>
                <w:b/>
              </w:rPr>
            </w:pPr>
            <w:r w:rsidRPr="009F7688">
              <w:rPr>
                <w:rFonts w:asciiTheme="majorHAnsi" w:hAnsiTheme="majorHAnsi" w:cs="Times New Roman"/>
              </w:rPr>
              <w:t>PN000042 / 44</w:t>
            </w:r>
          </w:p>
        </w:tc>
        <w:tc>
          <w:tcPr>
            <w:tcW w:w="6023" w:type="dxa"/>
            <w:tcBorders>
              <w:top w:val="single" w:sz="4" w:space="0" w:color="auto"/>
              <w:bottom w:val="single" w:sz="4" w:space="0" w:color="auto"/>
            </w:tcBorders>
          </w:tcPr>
          <w:p w14:paraId="7B037E52" w14:textId="0121FAFA" w:rsidR="009C58E0" w:rsidRPr="009F7688" w:rsidRDefault="009C58E0" w:rsidP="009C58E0">
            <w:pPr>
              <w:pStyle w:val="NoSpacing"/>
              <w:rPr>
                <w:rFonts w:asciiTheme="majorHAnsi" w:hAnsiTheme="majorHAnsi" w:cs="Times New Roman"/>
              </w:rPr>
            </w:pPr>
            <w:r w:rsidRPr="009F7688">
              <w:rPr>
                <w:rFonts w:asciiTheme="majorHAnsi" w:hAnsiTheme="majorHAnsi" w:cs="Times New Roman"/>
              </w:rPr>
              <w:t>Smith and Bybee Lakes Turtle Surveys</w:t>
            </w:r>
          </w:p>
        </w:tc>
        <w:tc>
          <w:tcPr>
            <w:tcW w:w="1620" w:type="dxa"/>
            <w:tcBorders>
              <w:top w:val="single" w:sz="4" w:space="0" w:color="auto"/>
              <w:bottom w:val="single" w:sz="4" w:space="0" w:color="auto"/>
            </w:tcBorders>
          </w:tcPr>
          <w:p w14:paraId="5011FD7C" w14:textId="0FA60152" w:rsidR="009C58E0" w:rsidRPr="009F7688" w:rsidRDefault="009C58E0" w:rsidP="009C58E0">
            <w:pPr>
              <w:pStyle w:val="NoSpacing"/>
              <w:rPr>
                <w:rFonts w:asciiTheme="majorHAnsi" w:hAnsiTheme="majorHAnsi" w:cs="Times New Roman"/>
              </w:rPr>
            </w:pPr>
            <w:r w:rsidRPr="009F7688">
              <w:rPr>
                <w:rFonts w:asciiTheme="majorHAnsi" w:hAnsiTheme="majorHAnsi" w:cs="Times New Roman"/>
              </w:rPr>
              <w:t>01/01/2001</w:t>
            </w:r>
          </w:p>
        </w:tc>
      </w:tr>
    </w:tbl>
    <w:p w14:paraId="6C40100E" w14:textId="77777777" w:rsidR="00D614BB" w:rsidRDefault="00D614BB">
      <w:pPr>
        <w:rPr>
          <w:rFonts w:ascii="Times New Roman" w:hAnsi="Times New Roman" w:cs="Times New Roman"/>
          <w:sz w:val="24"/>
          <w:szCs w:val="24"/>
        </w:rPr>
      </w:pPr>
      <w:r>
        <w:rPr>
          <w:rFonts w:ascii="Times New Roman" w:hAnsi="Times New Roman" w:cs="Times New Roman"/>
          <w:sz w:val="24"/>
          <w:szCs w:val="24"/>
        </w:rPr>
        <w:br w:type="page"/>
      </w:r>
    </w:p>
    <w:p w14:paraId="667DB82E" w14:textId="71F905C2" w:rsidR="005A2785" w:rsidRPr="00006B3D" w:rsidRDefault="005A2785" w:rsidP="004E2D03">
      <w:pPr>
        <w:pStyle w:val="NoSpacing"/>
        <w:pBdr>
          <w:bottom w:val="single" w:sz="12" w:space="1" w:color="auto"/>
        </w:pBdr>
        <w:jc w:val="center"/>
        <w:outlineLvl w:val="0"/>
        <w:rPr>
          <w:rFonts w:asciiTheme="majorHAnsi" w:hAnsiTheme="majorHAnsi"/>
          <w:b/>
          <w:sz w:val="24"/>
          <w:szCs w:val="24"/>
        </w:rPr>
      </w:pPr>
      <w:bookmarkStart w:id="21" w:name="_Toc138424319"/>
      <w:r w:rsidRPr="007026C7">
        <w:rPr>
          <w:rFonts w:asciiTheme="majorHAnsi" w:hAnsiTheme="majorHAnsi"/>
          <w:b/>
          <w:sz w:val="24"/>
          <w:szCs w:val="24"/>
        </w:rPr>
        <w:t>Appendix A: Glossary</w:t>
      </w:r>
      <w:bookmarkEnd w:id="21"/>
    </w:p>
    <w:p w14:paraId="03CFED72" w14:textId="77777777" w:rsidR="004E2D03" w:rsidRDefault="004E2D03" w:rsidP="005A2785">
      <w:pPr>
        <w:spacing w:after="0" w:line="240" w:lineRule="auto"/>
        <w:jc w:val="both"/>
        <w:rPr>
          <w:rFonts w:asciiTheme="majorHAnsi" w:hAnsiTheme="majorHAnsi"/>
        </w:rPr>
      </w:pPr>
    </w:p>
    <w:p w14:paraId="358B86C0" w14:textId="31215A71" w:rsidR="004E2D03" w:rsidRDefault="004E2D03" w:rsidP="004E2D03">
      <w:pPr>
        <w:pStyle w:val="Heading2"/>
      </w:pPr>
      <w:bookmarkStart w:id="22" w:name="_Toc138424320"/>
      <w:r>
        <w:t>Acronyms</w:t>
      </w:r>
      <w:bookmarkEnd w:id="22"/>
    </w:p>
    <w:p w14:paraId="000F98A7" w14:textId="4997FFBA" w:rsidR="005A2785" w:rsidRPr="00006B3D" w:rsidRDefault="005A2785" w:rsidP="005A2785">
      <w:pPr>
        <w:spacing w:after="0" w:line="240" w:lineRule="auto"/>
        <w:jc w:val="both"/>
        <w:rPr>
          <w:rFonts w:asciiTheme="majorHAnsi" w:hAnsiTheme="majorHAnsi"/>
        </w:rPr>
      </w:pPr>
      <w:r w:rsidRPr="00006B3D">
        <w:rPr>
          <w:rFonts w:asciiTheme="majorHAnsi" w:hAnsiTheme="majorHAnsi"/>
        </w:rPr>
        <w:t xml:space="preserve">Below is a list of acronyms that appear in the </w:t>
      </w:r>
      <w:r w:rsidR="00C85128" w:rsidRPr="00006B3D">
        <w:rPr>
          <w:rFonts w:asciiTheme="majorHAnsi" w:hAnsiTheme="majorHAnsi"/>
        </w:rPr>
        <w:t>Smith and Bybee</w:t>
      </w:r>
      <w:r w:rsidR="00DB2A47">
        <w:rPr>
          <w:rFonts w:asciiTheme="majorHAnsi" w:hAnsiTheme="majorHAnsi"/>
        </w:rPr>
        <w:t xml:space="preserve"> Wetlands</w:t>
      </w:r>
      <w:r w:rsidR="00C85128" w:rsidRPr="00006B3D">
        <w:rPr>
          <w:rFonts w:asciiTheme="majorHAnsi" w:hAnsiTheme="majorHAnsi"/>
        </w:rPr>
        <w:t xml:space="preserve"> Historical Collection</w:t>
      </w:r>
      <w:r w:rsidRPr="00006B3D">
        <w:rPr>
          <w:rFonts w:asciiTheme="majorHAnsi" w:hAnsiTheme="majorHAnsi"/>
        </w:rPr>
        <w:t xml:space="preserve"> with the corresponding terms:</w:t>
      </w:r>
    </w:p>
    <w:p w14:paraId="715FED45" w14:textId="77777777" w:rsidR="005A2785" w:rsidRPr="00006B3D" w:rsidRDefault="005A2785" w:rsidP="005A2785">
      <w:pPr>
        <w:spacing w:after="0" w:line="240" w:lineRule="auto"/>
        <w:rPr>
          <w:rFonts w:asciiTheme="majorHAnsi" w:hAnsiTheme="majorHAnsi"/>
        </w:rPr>
      </w:pPr>
    </w:p>
    <w:p w14:paraId="4D185930" w14:textId="46D015EB" w:rsidR="005738A5" w:rsidRDefault="002F1676" w:rsidP="005A2785">
      <w:pPr>
        <w:spacing w:after="0" w:line="240" w:lineRule="auto"/>
        <w:jc w:val="both"/>
        <w:rPr>
          <w:rFonts w:asciiTheme="majorHAnsi" w:hAnsiTheme="majorHAnsi"/>
        </w:rPr>
      </w:pPr>
      <w:r>
        <w:rPr>
          <w:rFonts w:asciiTheme="majorHAnsi" w:hAnsiTheme="majorHAnsi"/>
        </w:rPr>
        <w:t>BES</w:t>
      </w:r>
      <w:r>
        <w:rPr>
          <w:rFonts w:asciiTheme="majorHAnsi" w:hAnsiTheme="majorHAnsi"/>
        </w:rPr>
        <w:tab/>
      </w:r>
      <w:r>
        <w:rPr>
          <w:rFonts w:asciiTheme="majorHAnsi" w:hAnsiTheme="majorHAnsi"/>
        </w:rPr>
        <w:tab/>
      </w:r>
      <w:r w:rsidRPr="002F1676">
        <w:rPr>
          <w:rFonts w:asciiTheme="majorHAnsi" w:hAnsiTheme="majorHAnsi"/>
        </w:rPr>
        <w:t>City of Portland Bureau of Environmental Services</w:t>
      </w:r>
    </w:p>
    <w:p w14:paraId="2FFE202F" w14:textId="25DB9EA4" w:rsidR="00415C6B" w:rsidRDefault="00415C6B" w:rsidP="00FA0B93">
      <w:pPr>
        <w:spacing w:after="0" w:line="240" w:lineRule="auto"/>
        <w:jc w:val="both"/>
        <w:rPr>
          <w:rFonts w:asciiTheme="majorHAnsi" w:hAnsiTheme="majorHAnsi"/>
        </w:rPr>
      </w:pPr>
      <w:r>
        <w:rPr>
          <w:rFonts w:asciiTheme="majorHAnsi" w:hAnsiTheme="majorHAnsi"/>
        </w:rPr>
        <w:t>CNRP</w:t>
      </w:r>
      <w:r>
        <w:rPr>
          <w:rFonts w:asciiTheme="majorHAnsi" w:hAnsiTheme="majorHAnsi"/>
        </w:rPr>
        <w:tab/>
      </w:r>
      <w:r>
        <w:rPr>
          <w:rFonts w:asciiTheme="majorHAnsi" w:hAnsiTheme="majorHAnsi"/>
        </w:rPr>
        <w:tab/>
      </w:r>
      <w:r w:rsidRPr="00415C6B">
        <w:rPr>
          <w:rFonts w:asciiTheme="majorHAnsi" w:hAnsiTheme="majorHAnsi"/>
        </w:rPr>
        <w:t>Comprehensive Natural Resources Plan</w:t>
      </w:r>
    </w:p>
    <w:p w14:paraId="74A47598" w14:textId="24C4E125" w:rsidR="00FA0B93" w:rsidRDefault="00FA0B93" w:rsidP="00FA0B93">
      <w:pPr>
        <w:spacing w:after="0" w:line="240" w:lineRule="auto"/>
        <w:jc w:val="both"/>
        <w:rPr>
          <w:rFonts w:asciiTheme="majorHAnsi" w:hAnsiTheme="majorHAnsi"/>
        </w:rPr>
      </w:pPr>
      <w:r w:rsidRPr="00FA0B93">
        <w:rPr>
          <w:rFonts w:asciiTheme="majorHAnsi" w:hAnsiTheme="majorHAnsi"/>
        </w:rPr>
        <w:t>COE</w:t>
      </w:r>
      <w:r>
        <w:rPr>
          <w:rFonts w:asciiTheme="majorHAnsi" w:hAnsiTheme="majorHAnsi"/>
        </w:rPr>
        <w:tab/>
      </w:r>
      <w:r>
        <w:rPr>
          <w:rFonts w:asciiTheme="majorHAnsi" w:hAnsiTheme="majorHAnsi"/>
        </w:rPr>
        <w:tab/>
      </w:r>
      <w:r w:rsidRPr="00FA0B93">
        <w:rPr>
          <w:rFonts w:asciiTheme="majorHAnsi" w:hAnsiTheme="majorHAnsi"/>
        </w:rPr>
        <w:t>U</w:t>
      </w:r>
      <w:r>
        <w:rPr>
          <w:rFonts w:asciiTheme="majorHAnsi" w:hAnsiTheme="majorHAnsi"/>
        </w:rPr>
        <w:t xml:space="preserve">nited </w:t>
      </w:r>
      <w:r w:rsidRPr="00FA0B93">
        <w:rPr>
          <w:rFonts w:asciiTheme="majorHAnsi" w:hAnsiTheme="majorHAnsi"/>
        </w:rPr>
        <w:t>S</w:t>
      </w:r>
      <w:r>
        <w:rPr>
          <w:rFonts w:asciiTheme="majorHAnsi" w:hAnsiTheme="majorHAnsi"/>
        </w:rPr>
        <w:t>tates</w:t>
      </w:r>
      <w:r w:rsidRPr="00FA0B93">
        <w:rPr>
          <w:rFonts w:asciiTheme="majorHAnsi" w:hAnsiTheme="majorHAnsi"/>
        </w:rPr>
        <w:t xml:space="preserve"> Army Corps of Engineers</w:t>
      </w:r>
    </w:p>
    <w:p w14:paraId="1BE03BE7" w14:textId="5D2A19B2" w:rsidR="00FA0B93" w:rsidRDefault="00FA0B93" w:rsidP="00FA0B93">
      <w:pPr>
        <w:spacing w:after="0" w:line="240" w:lineRule="auto"/>
        <w:jc w:val="both"/>
        <w:rPr>
          <w:rFonts w:asciiTheme="majorHAnsi" w:hAnsiTheme="majorHAnsi"/>
        </w:rPr>
      </w:pPr>
      <w:r w:rsidRPr="00FA0B93">
        <w:rPr>
          <w:rFonts w:asciiTheme="majorHAnsi" w:hAnsiTheme="majorHAnsi"/>
        </w:rPr>
        <w:t>DEQ</w:t>
      </w:r>
      <w:r>
        <w:rPr>
          <w:rFonts w:asciiTheme="majorHAnsi" w:hAnsiTheme="majorHAnsi"/>
        </w:rPr>
        <w:tab/>
      </w:r>
      <w:r>
        <w:rPr>
          <w:rFonts w:asciiTheme="majorHAnsi" w:hAnsiTheme="majorHAnsi"/>
        </w:rPr>
        <w:tab/>
      </w:r>
      <w:r w:rsidRPr="00FA0B93">
        <w:rPr>
          <w:rFonts w:asciiTheme="majorHAnsi" w:hAnsiTheme="majorHAnsi"/>
        </w:rPr>
        <w:t>Oregon Department of Environmental Quality</w:t>
      </w:r>
    </w:p>
    <w:p w14:paraId="15B56E46" w14:textId="77777777" w:rsidR="00FA0B93" w:rsidRDefault="00FA0B93" w:rsidP="00FA0B93">
      <w:pPr>
        <w:spacing w:after="0" w:line="240" w:lineRule="auto"/>
        <w:jc w:val="both"/>
        <w:rPr>
          <w:rFonts w:asciiTheme="majorHAnsi" w:hAnsiTheme="majorHAnsi"/>
        </w:rPr>
      </w:pPr>
      <w:r w:rsidRPr="00FA0B93">
        <w:rPr>
          <w:rFonts w:asciiTheme="majorHAnsi" w:hAnsiTheme="majorHAnsi"/>
        </w:rPr>
        <w:t>DOJ</w:t>
      </w:r>
      <w:r>
        <w:rPr>
          <w:rFonts w:asciiTheme="majorHAnsi" w:hAnsiTheme="majorHAnsi"/>
        </w:rPr>
        <w:tab/>
      </w:r>
      <w:r>
        <w:rPr>
          <w:rFonts w:asciiTheme="majorHAnsi" w:hAnsiTheme="majorHAnsi"/>
        </w:rPr>
        <w:tab/>
      </w:r>
      <w:r w:rsidRPr="00FA0B93">
        <w:rPr>
          <w:rFonts w:asciiTheme="majorHAnsi" w:hAnsiTheme="majorHAnsi"/>
        </w:rPr>
        <w:t>U</w:t>
      </w:r>
      <w:r>
        <w:rPr>
          <w:rFonts w:asciiTheme="majorHAnsi" w:hAnsiTheme="majorHAnsi"/>
        </w:rPr>
        <w:t xml:space="preserve">nited </w:t>
      </w:r>
      <w:r w:rsidRPr="00FA0B93">
        <w:rPr>
          <w:rFonts w:asciiTheme="majorHAnsi" w:hAnsiTheme="majorHAnsi"/>
        </w:rPr>
        <w:t>S</w:t>
      </w:r>
      <w:r>
        <w:rPr>
          <w:rFonts w:asciiTheme="majorHAnsi" w:hAnsiTheme="majorHAnsi"/>
        </w:rPr>
        <w:t xml:space="preserve">tates </w:t>
      </w:r>
      <w:r w:rsidRPr="00FA0B93">
        <w:rPr>
          <w:rFonts w:asciiTheme="majorHAnsi" w:hAnsiTheme="majorHAnsi"/>
        </w:rPr>
        <w:t>Department of Justice</w:t>
      </w:r>
    </w:p>
    <w:p w14:paraId="74B636F2" w14:textId="77777777" w:rsidR="00FA0B93" w:rsidRDefault="00FA0B93" w:rsidP="00FA0B93">
      <w:pPr>
        <w:spacing w:after="0" w:line="240" w:lineRule="auto"/>
        <w:jc w:val="both"/>
        <w:rPr>
          <w:rFonts w:asciiTheme="majorHAnsi" w:hAnsiTheme="majorHAnsi"/>
        </w:rPr>
      </w:pPr>
      <w:r w:rsidRPr="00FA0B93">
        <w:rPr>
          <w:rFonts w:asciiTheme="majorHAnsi" w:hAnsiTheme="majorHAnsi"/>
        </w:rPr>
        <w:t>DSL</w:t>
      </w:r>
      <w:r>
        <w:rPr>
          <w:rFonts w:asciiTheme="majorHAnsi" w:hAnsiTheme="majorHAnsi"/>
        </w:rPr>
        <w:tab/>
      </w:r>
      <w:r>
        <w:rPr>
          <w:rFonts w:asciiTheme="majorHAnsi" w:hAnsiTheme="majorHAnsi"/>
        </w:rPr>
        <w:tab/>
      </w:r>
      <w:r w:rsidRPr="00FA0B93">
        <w:rPr>
          <w:rFonts w:asciiTheme="majorHAnsi" w:hAnsiTheme="majorHAnsi"/>
        </w:rPr>
        <w:t>Oregon Division of State Lands</w:t>
      </w:r>
    </w:p>
    <w:p w14:paraId="63591DB4" w14:textId="59F6100A" w:rsidR="00FA0B93" w:rsidRDefault="00FA0B93" w:rsidP="00FA0B93">
      <w:pPr>
        <w:spacing w:after="0" w:line="240" w:lineRule="auto"/>
        <w:jc w:val="both"/>
        <w:rPr>
          <w:rFonts w:asciiTheme="majorHAnsi" w:hAnsiTheme="majorHAnsi"/>
        </w:rPr>
      </w:pPr>
      <w:r w:rsidRPr="002F1676">
        <w:rPr>
          <w:rFonts w:asciiTheme="majorHAnsi" w:hAnsiTheme="majorHAnsi"/>
        </w:rPr>
        <w:t>EPA</w:t>
      </w:r>
      <w:r>
        <w:rPr>
          <w:rFonts w:asciiTheme="majorHAnsi" w:hAnsiTheme="majorHAnsi"/>
        </w:rPr>
        <w:tab/>
      </w:r>
      <w:r>
        <w:rPr>
          <w:rFonts w:asciiTheme="majorHAnsi" w:hAnsiTheme="majorHAnsi"/>
        </w:rPr>
        <w:tab/>
      </w:r>
      <w:r w:rsidR="0099587F">
        <w:rPr>
          <w:rFonts w:asciiTheme="majorHAnsi" w:hAnsiTheme="majorHAnsi"/>
        </w:rPr>
        <w:t xml:space="preserve">United States </w:t>
      </w:r>
      <w:r w:rsidRPr="002F1676">
        <w:rPr>
          <w:rFonts w:asciiTheme="majorHAnsi" w:hAnsiTheme="majorHAnsi"/>
        </w:rPr>
        <w:t>Environmental Protection Agency</w:t>
      </w:r>
    </w:p>
    <w:p w14:paraId="63C4CD39" w14:textId="548970BC" w:rsidR="00080684" w:rsidRDefault="00080684" w:rsidP="00FA0B93">
      <w:pPr>
        <w:spacing w:after="0" w:line="240" w:lineRule="auto"/>
        <w:jc w:val="both"/>
        <w:rPr>
          <w:rFonts w:asciiTheme="majorHAnsi" w:hAnsiTheme="majorHAnsi"/>
        </w:rPr>
      </w:pPr>
      <w:r>
        <w:rPr>
          <w:rFonts w:asciiTheme="majorHAnsi" w:hAnsiTheme="majorHAnsi"/>
        </w:rPr>
        <w:t>NERI</w:t>
      </w:r>
      <w:r>
        <w:rPr>
          <w:rFonts w:asciiTheme="majorHAnsi" w:hAnsiTheme="majorHAnsi"/>
        </w:rPr>
        <w:tab/>
      </w:r>
      <w:r>
        <w:rPr>
          <w:rFonts w:asciiTheme="majorHAnsi" w:hAnsiTheme="majorHAnsi"/>
        </w:rPr>
        <w:tab/>
      </w:r>
      <w:r w:rsidRPr="00080684">
        <w:rPr>
          <w:rFonts w:asciiTheme="majorHAnsi" w:hAnsiTheme="majorHAnsi"/>
        </w:rPr>
        <w:t>Northwest Ecological Research Institute</w:t>
      </w:r>
    </w:p>
    <w:p w14:paraId="2DFADB30" w14:textId="11361B5F" w:rsidR="00FA0B93" w:rsidRDefault="00FA0B93" w:rsidP="00FA0B93">
      <w:pPr>
        <w:spacing w:after="0" w:line="240" w:lineRule="auto"/>
        <w:jc w:val="both"/>
        <w:rPr>
          <w:rFonts w:asciiTheme="majorHAnsi" w:hAnsiTheme="majorHAnsi"/>
        </w:rPr>
      </w:pPr>
      <w:r w:rsidRPr="00FA0B93">
        <w:rPr>
          <w:rFonts w:asciiTheme="majorHAnsi" w:hAnsiTheme="majorHAnsi"/>
        </w:rPr>
        <w:t>NOAA</w:t>
      </w:r>
      <w:r>
        <w:rPr>
          <w:rFonts w:asciiTheme="majorHAnsi" w:hAnsiTheme="majorHAnsi"/>
        </w:rPr>
        <w:tab/>
      </w:r>
      <w:r>
        <w:rPr>
          <w:rFonts w:asciiTheme="majorHAnsi" w:hAnsiTheme="majorHAnsi"/>
        </w:rPr>
        <w:tab/>
      </w:r>
      <w:r w:rsidRPr="00FA0B93">
        <w:rPr>
          <w:rFonts w:asciiTheme="majorHAnsi" w:hAnsiTheme="majorHAnsi"/>
        </w:rPr>
        <w:t>National Oceanic and Atmospheric Administration</w:t>
      </w:r>
    </w:p>
    <w:p w14:paraId="5C13C9EA" w14:textId="01408F44" w:rsidR="00415C6B" w:rsidRDefault="00415C6B" w:rsidP="00FA0B93">
      <w:pPr>
        <w:spacing w:after="0" w:line="240" w:lineRule="auto"/>
        <w:jc w:val="both"/>
        <w:rPr>
          <w:rFonts w:asciiTheme="majorHAnsi" w:hAnsiTheme="majorHAnsi"/>
        </w:rPr>
      </w:pPr>
      <w:r>
        <w:rPr>
          <w:rFonts w:asciiTheme="majorHAnsi" w:hAnsiTheme="majorHAnsi"/>
        </w:rPr>
        <w:t>NRMP</w:t>
      </w:r>
      <w:r>
        <w:rPr>
          <w:rFonts w:asciiTheme="majorHAnsi" w:hAnsiTheme="majorHAnsi"/>
        </w:rPr>
        <w:tab/>
      </w:r>
      <w:r>
        <w:rPr>
          <w:rFonts w:asciiTheme="majorHAnsi" w:hAnsiTheme="majorHAnsi"/>
        </w:rPr>
        <w:tab/>
      </w:r>
      <w:r w:rsidRPr="00415C6B">
        <w:rPr>
          <w:rFonts w:asciiTheme="majorHAnsi" w:hAnsiTheme="majorHAnsi"/>
        </w:rPr>
        <w:t>Natural Resources Management Plan</w:t>
      </w:r>
    </w:p>
    <w:p w14:paraId="6F60D554" w14:textId="5F9B18D0" w:rsidR="00FA0B93" w:rsidRDefault="00FA0B93" w:rsidP="00FA0B93">
      <w:pPr>
        <w:spacing w:after="0" w:line="240" w:lineRule="auto"/>
        <w:jc w:val="both"/>
        <w:rPr>
          <w:rFonts w:asciiTheme="majorHAnsi" w:hAnsiTheme="majorHAnsi"/>
        </w:rPr>
      </w:pPr>
      <w:r w:rsidRPr="00FA0B93">
        <w:rPr>
          <w:rFonts w:asciiTheme="majorHAnsi" w:hAnsiTheme="majorHAnsi"/>
        </w:rPr>
        <w:t>ODFW</w:t>
      </w:r>
      <w:r>
        <w:rPr>
          <w:rFonts w:asciiTheme="majorHAnsi" w:hAnsiTheme="majorHAnsi"/>
        </w:rPr>
        <w:tab/>
      </w:r>
      <w:r>
        <w:rPr>
          <w:rFonts w:asciiTheme="majorHAnsi" w:hAnsiTheme="majorHAnsi"/>
        </w:rPr>
        <w:tab/>
      </w:r>
      <w:r w:rsidRPr="00FA0B93">
        <w:rPr>
          <w:rFonts w:asciiTheme="majorHAnsi" w:hAnsiTheme="majorHAnsi"/>
        </w:rPr>
        <w:t>Oregon Department of Fish and Wildlife</w:t>
      </w:r>
    </w:p>
    <w:p w14:paraId="34D2C26A" w14:textId="2BCD0E95" w:rsidR="002F1676" w:rsidRDefault="002F1676" w:rsidP="005A2785">
      <w:pPr>
        <w:spacing w:after="0" w:line="240" w:lineRule="auto"/>
        <w:jc w:val="both"/>
        <w:rPr>
          <w:rFonts w:asciiTheme="majorHAnsi" w:hAnsiTheme="majorHAnsi"/>
        </w:rPr>
      </w:pPr>
      <w:r w:rsidRPr="002F1676">
        <w:rPr>
          <w:rFonts w:asciiTheme="majorHAnsi" w:hAnsiTheme="majorHAnsi"/>
        </w:rPr>
        <w:t>OPDR</w:t>
      </w:r>
      <w:r>
        <w:rPr>
          <w:rFonts w:asciiTheme="majorHAnsi" w:hAnsiTheme="majorHAnsi"/>
        </w:rPr>
        <w:tab/>
      </w:r>
      <w:r>
        <w:rPr>
          <w:rFonts w:asciiTheme="majorHAnsi" w:hAnsiTheme="majorHAnsi"/>
        </w:rPr>
        <w:tab/>
      </w:r>
      <w:r w:rsidRPr="002F1676">
        <w:rPr>
          <w:rFonts w:asciiTheme="majorHAnsi" w:hAnsiTheme="majorHAnsi"/>
        </w:rPr>
        <w:t>City of Portland Office of Planning and Development Review</w:t>
      </w:r>
    </w:p>
    <w:p w14:paraId="0FFF9A1E" w14:textId="77777777" w:rsidR="00FA0B93" w:rsidRDefault="00FA0B93" w:rsidP="00FA0B93">
      <w:pPr>
        <w:spacing w:after="0" w:line="240" w:lineRule="auto"/>
        <w:jc w:val="both"/>
        <w:rPr>
          <w:rFonts w:asciiTheme="majorHAnsi" w:hAnsiTheme="majorHAnsi"/>
        </w:rPr>
      </w:pPr>
      <w:r w:rsidRPr="00FA0B93">
        <w:rPr>
          <w:rFonts w:asciiTheme="majorHAnsi" w:hAnsiTheme="majorHAnsi"/>
        </w:rPr>
        <w:t>OWEB</w:t>
      </w:r>
      <w:r>
        <w:rPr>
          <w:rFonts w:asciiTheme="majorHAnsi" w:hAnsiTheme="majorHAnsi"/>
        </w:rPr>
        <w:tab/>
      </w:r>
      <w:r>
        <w:rPr>
          <w:rFonts w:asciiTheme="majorHAnsi" w:hAnsiTheme="majorHAnsi"/>
        </w:rPr>
        <w:tab/>
      </w:r>
      <w:r w:rsidRPr="00FA0B93">
        <w:rPr>
          <w:rFonts w:asciiTheme="majorHAnsi" w:hAnsiTheme="majorHAnsi"/>
        </w:rPr>
        <w:t>Oregon Watershed Enhancement Board</w:t>
      </w:r>
    </w:p>
    <w:p w14:paraId="5BC83CB0" w14:textId="77777777" w:rsidR="00FA0B93" w:rsidRDefault="00FA0B93" w:rsidP="00FA0B93">
      <w:pPr>
        <w:spacing w:after="0" w:line="240" w:lineRule="auto"/>
        <w:jc w:val="both"/>
        <w:rPr>
          <w:rFonts w:asciiTheme="majorHAnsi" w:hAnsiTheme="majorHAnsi"/>
        </w:rPr>
      </w:pPr>
      <w:r w:rsidRPr="00FA0B93">
        <w:rPr>
          <w:rFonts w:asciiTheme="majorHAnsi" w:hAnsiTheme="majorHAnsi"/>
        </w:rPr>
        <w:t>OWRD</w:t>
      </w:r>
      <w:r>
        <w:rPr>
          <w:rFonts w:asciiTheme="majorHAnsi" w:hAnsiTheme="majorHAnsi"/>
        </w:rPr>
        <w:tab/>
      </w:r>
      <w:r>
        <w:rPr>
          <w:rFonts w:asciiTheme="majorHAnsi" w:hAnsiTheme="majorHAnsi"/>
        </w:rPr>
        <w:tab/>
      </w:r>
      <w:r w:rsidRPr="00FA0B93">
        <w:rPr>
          <w:rFonts w:asciiTheme="majorHAnsi" w:hAnsiTheme="majorHAnsi"/>
        </w:rPr>
        <w:t>Oregon Water Resources Department</w:t>
      </w:r>
    </w:p>
    <w:p w14:paraId="546C957F" w14:textId="77777777" w:rsidR="000A7974" w:rsidRDefault="000A7974" w:rsidP="000A7974">
      <w:pPr>
        <w:spacing w:after="0" w:line="240" w:lineRule="auto"/>
        <w:jc w:val="both"/>
        <w:rPr>
          <w:rFonts w:asciiTheme="majorHAnsi" w:hAnsiTheme="majorHAnsi"/>
        </w:rPr>
      </w:pPr>
      <w:r w:rsidRPr="00FA0B93">
        <w:rPr>
          <w:rFonts w:asciiTheme="majorHAnsi" w:hAnsiTheme="majorHAnsi"/>
        </w:rPr>
        <w:t>PAMAA</w:t>
      </w:r>
      <w:r>
        <w:rPr>
          <w:rFonts w:asciiTheme="majorHAnsi" w:hAnsiTheme="majorHAnsi"/>
        </w:rPr>
        <w:tab/>
      </w:r>
      <w:r>
        <w:rPr>
          <w:rFonts w:asciiTheme="majorHAnsi" w:hAnsiTheme="majorHAnsi"/>
        </w:rPr>
        <w:tab/>
      </w:r>
      <w:r w:rsidRPr="00FA0B93">
        <w:rPr>
          <w:rFonts w:asciiTheme="majorHAnsi" w:hAnsiTheme="majorHAnsi"/>
        </w:rPr>
        <w:t>Portland Area Model Aircraft Association</w:t>
      </w:r>
    </w:p>
    <w:p w14:paraId="78FBC067" w14:textId="1E1BCD9F" w:rsidR="002F1676" w:rsidRDefault="002F1676" w:rsidP="005A2785">
      <w:pPr>
        <w:spacing w:after="0" w:line="240" w:lineRule="auto"/>
        <w:jc w:val="both"/>
        <w:rPr>
          <w:rFonts w:asciiTheme="majorHAnsi" w:hAnsiTheme="majorHAnsi"/>
        </w:rPr>
      </w:pPr>
      <w:r w:rsidRPr="002F1676">
        <w:rPr>
          <w:rFonts w:asciiTheme="majorHAnsi" w:hAnsiTheme="majorHAnsi"/>
        </w:rPr>
        <w:t>REM</w:t>
      </w:r>
      <w:r>
        <w:rPr>
          <w:rFonts w:asciiTheme="majorHAnsi" w:hAnsiTheme="majorHAnsi"/>
        </w:rPr>
        <w:tab/>
      </w:r>
      <w:r>
        <w:rPr>
          <w:rFonts w:asciiTheme="majorHAnsi" w:hAnsiTheme="majorHAnsi"/>
        </w:rPr>
        <w:tab/>
      </w:r>
      <w:r w:rsidRPr="002F1676">
        <w:rPr>
          <w:rFonts w:asciiTheme="majorHAnsi" w:hAnsiTheme="majorHAnsi"/>
        </w:rPr>
        <w:t>Metro Regional Environmental Management Department</w:t>
      </w:r>
    </w:p>
    <w:p w14:paraId="387B9211" w14:textId="274488FC" w:rsidR="002F1676" w:rsidRDefault="002F1676" w:rsidP="005A2785">
      <w:pPr>
        <w:spacing w:after="0" w:line="240" w:lineRule="auto"/>
        <w:jc w:val="both"/>
        <w:rPr>
          <w:rFonts w:asciiTheme="majorHAnsi" w:hAnsiTheme="majorHAnsi"/>
        </w:rPr>
      </w:pPr>
      <w:r w:rsidRPr="002F1676">
        <w:rPr>
          <w:rFonts w:asciiTheme="majorHAnsi" w:hAnsiTheme="majorHAnsi"/>
        </w:rPr>
        <w:t>RLIS</w:t>
      </w:r>
      <w:r>
        <w:rPr>
          <w:rFonts w:asciiTheme="majorHAnsi" w:hAnsiTheme="majorHAnsi"/>
        </w:rPr>
        <w:tab/>
      </w:r>
      <w:r>
        <w:rPr>
          <w:rFonts w:asciiTheme="majorHAnsi" w:hAnsiTheme="majorHAnsi"/>
        </w:rPr>
        <w:tab/>
      </w:r>
      <w:r w:rsidR="00FA0B93" w:rsidRPr="00FA0B93">
        <w:rPr>
          <w:rFonts w:asciiTheme="majorHAnsi" w:hAnsiTheme="majorHAnsi"/>
        </w:rPr>
        <w:t>Metro Regional Land Information System</w:t>
      </w:r>
    </w:p>
    <w:p w14:paraId="00CB0588" w14:textId="75A0F574" w:rsidR="000A7974" w:rsidRDefault="000A7974" w:rsidP="000A7974">
      <w:pPr>
        <w:spacing w:after="0" w:line="240" w:lineRule="auto"/>
        <w:jc w:val="both"/>
        <w:rPr>
          <w:rFonts w:asciiTheme="majorHAnsi" w:hAnsiTheme="majorHAnsi"/>
        </w:rPr>
      </w:pPr>
      <w:r w:rsidRPr="00FA0B93">
        <w:rPr>
          <w:rFonts w:asciiTheme="majorHAnsi" w:hAnsiTheme="majorHAnsi"/>
        </w:rPr>
        <w:t>SBAC</w:t>
      </w:r>
      <w:r>
        <w:rPr>
          <w:rFonts w:asciiTheme="majorHAnsi" w:hAnsiTheme="majorHAnsi"/>
        </w:rPr>
        <w:tab/>
      </w:r>
      <w:r>
        <w:rPr>
          <w:rFonts w:asciiTheme="majorHAnsi" w:hAnsiTheme="majorHAnsi"/>
        </w:rPr>
        <w:tab/>
      </w:r>
      <w:r w:rsidRPr="00FA0B93">
        <w:rPr>
          <w:rFonts w:asciiTheme="majorHAnsi" w:hAnsiTheme="majorHAnsi"/>
        </w:rPr>
        <w:t xml:space="preserve">Smith and Bybee </w:t>
      </w:r>
      <w:r w:rsidR="00B15FDA">
        <w:rPr>
          <w:rFonts w:asciiTheme="majorHAnsi" w:hAnsiTheme="majorHAnsi"/>
        </w:rPr>
        <w:t xml:space="preserve">Wetlands </w:t>
      </w:r>
      <w:r w:rsidRPr="00FA0B93">
        <w:rPr>
          <w:rFonts w:asciiTheme="majorHAnsi" w:hAnsiTheme="majorHAnsi"/>
        </w:rPr>
        <w:t>Advisory Committee</w:t>
      </w:r>
    </w:p>
    <w:p w14:paraId="079FDD0B" w14:textId="77777777" w:rsidR="000A7974" w:rsidRDefault="000A7974" w:rsidP="000A7974">
      <w:pPr>
        <w:spacing w:after="0" w:line="240" w:lineRule="auto"/>
        <w:jc w:val="both"/>
        <w:rPr>
          <w:rFonts w:asciiTheme="majorHAnsi" w:hAnsiTheme="majorHAnsi"/>
        </w:rPr>
      </w:pPr>
      <w:r w:rsidRPr="00FA0B93">
        <w:rPr>
          <w:rFonts w:asciiTheme="majorHAnsi" w:hAnsiTheme="majorHAnsi"/>
        </w:rPr>
        <w:t>SBLMC</w:t>
      </w:r>
      <w:r>
        <w:rPr>
          <w:rFonts w:asciiTheme="majorHAnsi" w:hAnsiTheme="majorHAnsi"/>
        </w:rPr>
        <w:tab/>
      </w:r>
      <w:r>
        <w:rPr>
          <w:rFonts w:asciiTheme="majorHAnsi" w:hAnsiTheme="majorHAnsi"/>
        </w:rPr>
        <w:tab/>
      </w:r>
      <w:r w:rsidRPr="00FA0B93">
        <w:rPr>
          <w:rFonts w:asciiTheme="majorHAnsi" w:hAnsiTheme="majorHAnsi"/>
        </w:rPr>
        <w:t>Smith and Bybee Lakes Management Committee</w:t>
      </w:r>
    </w:p>
    <w:p w14:paraId="33EED781" w14:textId="25411EE2" w:rsidR="00043860" w:rsidRDefault="00185CF1" w:rsidP="000A7974">
      <w:pPr>
        <w:spacing w:after="0" w:line="240" w:lineRule="auto"/>
        <w:jc w:val="both"/>
        <w:rPr>
          <w:rFonts w:asciiTheme="majorHAnsi" w:hAnsiTheme="majorHAnsi"/>
        </w:rPr>
      </w:pPr>
      <w:r>
        <w:rPr>
          <w:rFonts w:asciiTheme="majorHAnsi" w:hAnsiTheme="majorHAnsi"/>
        </w:rPr>
        <w:t>SB</w:t>
      </w:r>
      <w:r w:rsidR="00F907AC">
        <w:rPr>
          <w:rFonts w:asciiTheme="majorHAnsi" w:hAnsiTheme="majorHAnsi"/>
        </w:rPr>
        <w:t>LWA</w:t>
      </w:r>
      <w:r w:rsidR="00F907AC">
        <w:rPr>
          <w:rFonts w:asciiTheme="majorHAnsi" w:hAnsiTheme="majorHAnsi"/>
        </w:rPr>
        <w:tab/>
      </w:r>
      <w:r w:rsidR="000A7974">
        <w:rPr>
          <w:rFonts w:asciiTheme="majorHAnsi" w:hAnsiTheme="majorHAnsi"/>
        </w:rPr>
        <w:tab/>
      </w:r>
      <w:r w:rsidR="00043860">
        <w:rPr>
          <w:rFonts w:asciiTheme="majorHAnsi" w:hAnsiTheme="majorHAnsi"/>
        </w:rPr>
        <w:t>Smith and Bybee Lakes Wildlife Area</w:t>
      </w:r>
    </w:p>
    <w:p w14:paraId="75B78D3C" w14:textId="6C371D06" w:rsidR="000A7974" w:rsidRDefault="00043860" w:rsidP="000A7974">
      <w:pPr>
        <w:spacing w:after="0" w:line="240" w:lineRule="auto"/>
        <w:jc w:val="both"/>
        <w:rPr>
          <w:rFonts w:asciiTheme="majorHAnsi" w:hAnsiTheme="majorHAnsi"/>
        </w:rPr>
      </w:pPr>
      <w:r>
        <w:rPr>
          <w:rFonts w:asciiTheme="majorHAnsi" w:hAnsiTheme="majorHAnsi"/>
        </w:rPr>
        <w:t>SBWNA</w:t>
      </w:r>
      <w:r>
        <w:rPr>
          <w:rFonts w:asciiTheme="majorHAnsi" w:hAnsiTheme="majorHAnsi"/>
        </w:rPr>
        <w:tab/>
        <w:t>Smith and Bybee Wetlands Natural Area</w:t>
      </w:r>
    </w:p>
    <w:p w14:paraId="1DB222EC" w14:textId="77777777" w:rsidR="000A7974" w:rsidRDefault="000A7974" w:rsidP="000A7974">
      <w:pPr>
        <w:spacing w:after="0" w:line="240" w:lineRule="auto"/>
        <w:jc w:val="both"/>
        <w:rPr>
          <w:rFonts w:asciiTheme="majorHAnsi" w:hAnsiTheme="majorHAnsi"/>
        </w:rPr>
      </w:pPr>
      <w:r w:rsidRPr="00FA0B93">
        <w:rPr>
          <w:rFonts w:asciiTheme="majorHAnsi" w:hAnsiTheme="majorHAnsi"/>
        </w:rPr>
        <w:t>SJL</w:t>
      </w:r>
      <w:r>
        <w:rPr>
          <w:rFonts w:asciiTheme="majorHAnsi" w:hAnsiTheme="majorHAnsi"/>
        </w:rPr>
        <w:tab/>
      </w:r>
      <w:r>
        <w:rPr>
          <w:rFonts w:asciiTheme="majorHAnsi" w:hAnsiTheme="majorHAnsi"/>
        </w:rPr>
        <w:tab/>
      </w:r>
      <w:r w:rsidRPr="00FA0B93">
        <w:rPr>
          <w:rFonts w:asciiTheme="majorHAnsi" w:hAnsiTheme="majorHAnsi"/>
        </w:rPr>
        <w:t>St. Johns Landfill</w:t>
      </w:r>
    </w:p>
    <w:p w14:paraId="609780C1" w14:textId="77777777" w:rsidR="000A7974" w:rsidRDefault="000A7974" w:rsidP="000A7974">
      <w:pPr>
        <w:spacing w:after="0" w:line="240" w:lineRule="auto"/>
        <w:jc w:val="both"/>
        <w:rPr>
          <w:rFonts w:asciiTheme="majorHAnsi" w:hAnsiTheme="majorHAnsi"/>
        </w:rPr>
      </w:pPr>
      <w:r w:rsidRPr="00FA0B93">
        <w:rPr>
          <w:rFonts w:asciiTheme="majorHAnsi" w:hAnsiTheme="majorHAnsi"/>
        </w:rPr>
        <w:t>TAC</w:t>
      </w:r>
      <w:r>
        <w:rPr>
          <w:rFonts w:asciiTheme="majorHAnsi" w:hAnsiTheme="majorHAnsi"/>
        </w:rPr>
        <w:tab/>
      </w:r>
      <w:r>
        <w:rPr>
          <w:rFonts w:asciiTheme="majorHAnsi" w:hAnsiTheme="majorHAnsi"/>
        </w:rPr>
        <w:tab/>
      </w:r>
      <w:r w:rsidRPr="00FA0B93">
        <w:rPr>
          <w:rFonts w:asciiTheme="majorHAnsi" w:hAnsiTheme="majorHAnsi"/>
        </w:rPr>
        <w:t>Smith and Bybee Technical Advisory Committee</w:t>
      </w:r>
    </w:p>
    <w:p w14:paraId="67711E40" w14:textId="2770052A" w:rsidR="00FA0B93" w:rsidRDefault="00FA0B93" w:rsidP="005A2785">
      <w:pPr>
        <w:spacing w:after="0" w:line="240" w:lineRule="auto"/>
        <w:jc w:val="both"/>
        <w:rPr>
          <w:rFonts w:asciiTheme="majorHAnsi" w:hAnsiTheme="majorHAnsi"/>
        </w:rPr>
      </w:pPr>
      <w:r w:rsidRPr="00FA0B93">
        <w:rPr>
          <w:rFonts w:asciiTheme="majorHAnsi" w:hAnsiTheme="majorHAnsi"/>
        </w:rPr>
        <w:t>USFWS</w:t>
      </w:r>
      <w:r>
        <w:rPr>
          <w:rFonts w:asciiTheme="majorHAnsi" w:hAnsiTheme="majorHAnsi"/>
        </w:rPr>
        <w:tab/>
      </w:r>
      <w:r>
        <w:rPr>
          <w:rFonts w:asciiTheme="majorHAnsi" w:hAnsiTheme="majorHAnsi"/>
        </w:rPr>
        <w:tab/>
      </w:r>
      <w:r w:rsidRPr="00FA0B93">
        <w:rPr>
          <w:rFonts w:asciiTheme="majorHAnsi" w:hAnsiTheme="majorHAnsi"/>
        </w:rPr>
        <w:t>U</w:t>
      </w:r>
      <w:r>
        <w:rPr>
          <w:rFonts w:asciiTheme="majorHAnsi" w:hAnsiTheme="majorHAnsi"/>
        </w:rPr>
        <w:t xml:space="preserve">nited </w:t>
      </w:r>
      <w:r w:rsidRPr="00FA0B93">
        <w:rPr>
          <w:rFonts w:asciiTheme="majorHAnsi" w:hAnsiTheme="majorHAnsi"/>
        </w:rPr>
        <w:t>S</w:t>
      </w:r>
      <w:r>
        <w:rPr>
          <w:rFonts w:asciiTheme="majorHAnsi" w:hAnsiTheme="majorHAnsi"/>
        </w:rPr>
        <w:t xml:space="preserve">tates </w:t>
      </w:r>
      <w:r w:rsidRPr="00FA0B93">
        <w:rPr>
          <w:rFonts w:asciiTheme="majorHAnsi" w:hAnsiTheme="majorHAnsi"/>
        </w:rPr>
        <w:t>Fish and Wildlife Service</w:t>
      </w:r>
    </w:p>
    <w:p w14:paraId="6D6AAC69" w14:textId="0F82DC53" w:rsidR="00FA0B93" w:rsidRDefault="00FA0B93" w:rsidP="005A2785">
      <w:pPr>
        <w:spacing w:after="0" w:line="240" w:lineRule="auto"/>
        <w:jc w:val="both"/>
        <w:rPr>
          <w:rFonts w:asciiTheme="majorHAnsi" w:hAnsiTheme="majorHAnsi"/>
        </w:rPr>
      </w:pPr>
      <w:r w:rsidRPr="00FA0B93">
        <w:rPr>
          <w:rFonts w:asciiTheme="majorHAnsi" w:hAnsiTheme="majorHAnsi"/>
        </w:rPr>
        <w:t>USGS</w:t>
      </w:r>
      <w:r>
        <w:rPr>
          <w:rFonts w:asciiTheme="majorHAnsi" w:hAnsiTheme="majorHAnsi"/>
        </w:rPr>
        <w:tab/>
      </w:r>
      <w:r>
        <w:rPr>
          <w:rFonts w:asciiTheme="majorHAnsi" w:hAnsiTheme="majorHAnsi"/>
        </w:rPr>
        <w:tab/>
      </w:r>
      <w:r w:rsidRPr="00FA0B93">
        <w:rPr>
          <w:rFonts w:asciiTheme="majorHAnsi" w:hAnsiTheme="majorHAnsi"/>
        </w:rPr>
        <w:t>U</w:t>
      </w:r>
      <w:r>
        <w:rPr>
          <w:rFonts w:asciiTheme="majorHAnsi" w:hAnsiTheme="majorHAnsi"/>
        </w:rPr>
        <w:t xml:space="preserve">nited </w:t>
      </w:r>
      <w:r w:rsidRPr="00FA0B93">
        <w:rPr>
          <w:rFonts w:asciiTheme="majorHAnsi" w:hAnsiTheme="majorHAnsi"/>
        </w:rPr>
        <w:t>S</w:t>
      </w:r>
      <w:r>
        <w:rPr>
          <w:rFonts w:asciiTheme="majorHAnsi" w:hAnsiTheme="majorHAnsi"/>
        </w:rPr>
        <w:t xml:space="preserve">tates </w:t>
      </w:r>
      <w:r w:rsidRPr="00FA0B93">
        <w:rPr>
          <w:rFonts w:asciiTheme="majorHAnsi" w:hAnsiTheme="majorHAnsi"/>
        </w:rPr>
        <w:t>Geological Survey</w:t>
      </w:r>
    </w:p>
    <w:p w14:paraId="646B7D57" w14:textId="468FAE9D" w:rsidR="002013A0" w:rsidRDefault="002013A0" w:rsidP="005A2785">
      <w:pPr>
        <w:spacing w:after="0" w:line="240" w:lineRule="auto"/>
        <w:jc w:val="both"/>
        <w:rPr>
          <w:rFonts w:asciiTheme="majorHAnsi" w:hAnsiTheme="majorHAnsi"/>
        </w:rPr>
      </w:pPr>
    </w:p>
    <w:p w14:paraId="112A9468" w14:textId="77777777" w:rsidR="002013A0" w:rsidRDefault="002013A0" w:rsidP="005A2785">
      <w:pPr>
        <w:spacing w:after="0" w:line="240" w:lineRule="auto"/>
        <w:jc w:val="both"/>
        <w:rPr>
          <w:rFonts w:asciiTheme="majorHAnsi" w:hAnsiTheme="majorHAnsi"/>
        </w:rPr>
      </w:pPr>
    </w:p>
    <w:p w14:paraId="422D5FDA" w14:textId="3A5E1671" w:rsidR="002013A0" w:rsidRDefault="002013A0" w:rsidP="004E2D03">
      <w:pPr>
        <w:pStyle w:val="Heading2"/>
      </w:pPr>
      <w:bookmarkStart w:id="23" w:name="_Toc138424321"/>
      <w:r>
        <w:t>Nicknames</w:t>
      </w:r>
      <w:bookmarkEnd w:id="23"/>
    </w:p>
    <w:p w14:paraId="2A5AB649" w14:textId="721C7CE1" w:rsidR="004E2D03" w:rsidRPr="00006B3D" w:rsidRDefault="004E2D03" w:rsidP="004E2D03">
      <w:pPr>
        <w:spacing w:after="0" w:line="240" w:lineRule="auto"/>
        <w:jc w:val="both"/>
        <w:rPr>
          <w:rFonts w:asciiTheme="majorHAnsi" w:hAnsiTheme="majorHAnsi"/>
        </w:rPr>
      </w:pPr>
      <w:r w:rsidRPr="00006B3D">
        <w:rPr>
          <w:rFonts w:asciiTheme="majorHAnsi" w:hAnsiTheme="majorHAnsi"/>
        </w:rPr>
        <w:t xml:space="preserve">Below is a list of </w:t>
      </w:r>
      <w:r>
        <w:rPr>
          <w:rFonts w:asciiTheme="majorHAnsi" w:hAnsiTheme="majorHAnsi"/>
        </w:rPr>
        <w:t>nicknames</w:t>
      </w:r>
      <w:r w:rsidRPr="00006B3D">
        <w:rPr>
          <w:rFonts w:asciiTheme="majorHAnsi" w:hAnsiTheme="majorHAnsi"/>
        </w:rPr>
        <w:t xml:space="preserve"> that appear in the Smith and Bybee </w:t>
      </w:r>
      <w:r w:rsidR="00DB2A47">
        <w:rPr>
          <w:rFonts w:asciiTheme="majorHAnsi" w:hAnsiTheme="majorHAnsi"/>
        </w:rPr>
        <w:t xml:space="preserve">Wetlands </w:t>
      </w:r>
      <w:r w:rsidRPr="00006B3D">
        <w:rPr>
          <w:rFonts w:asciiTheme="majorHAnsi" w:hAnsiTheme="majorHAnsi"/>
        </w:rPr>
        <w:t xml:space="preserve">Historical Collection with the corresponding </w:t>
      </w:r>
      <w:r>
        <w:rPr>
          <w:rFonts w:asciiTheme="majorHAnsi" w:hAnsiTheme="majorHAnsi"/>
        </w:rPr>
        <w:t>legal names</w:t>
      </w:r>
      <w:r w:rsidRPr="00006B3D">
        <w:rPr>
          <w:rFonts w:asciiTheme="majorHAnsi" w:hAnsiTheme="majorHAnsi"/>
        </w:rPr>
        <w:t>:</w:t>
      </w:r>
    </w:p>
    <w:p w14:paraId="37FF1DC3" w14:textId="77777777" w:rsidR="004E2D03" w:rsidRDefault="004E2D03" w:rsidP="002013A0">
      <w:pPr>
        <w:spacing w:after="0" w:line="240" w:lineRule="auto"/>
        <w:jc w:val="both"/>
        <w:rPr>
          <w:rFonts w:asciiTheme="majorHAnsi" w:hAnsiTheme="majorHAnsi"/>
        </w:rPr>
      </w:pPr>
    </w:p>
    <w:p w14:paraId="3811D879" w14:textId="13F22801" w:rsidR="002013A0" w:rsidRDefault="002013A0" w:rsidP="002013A0">
      <w:pPr>
        <w:spacing w:after="0" w:line="240" w:lineRule="auto"/>
        <w:jc w:val="both"/>
        <w:rPr>
          <w:rFonts w:asciiTheme="majorHAnsi" w:hAnsiTheme="majorHAnsi"/>
        </w:rPr>
      </w:pPr>
      <w:r w:rsidRPr="002013A0">
        <w:rPr>
          <w:rFonts w:asciiTheme="majorHAnsi" w:hAnsiTheme="majorHAnsi"/>
        </w:rPr>
        <w:t>Mikey Jones</w:t>
      </w:r>
      <w:r w:rsidRPr="002013A0">
        <w:rPr>
          <w:rFonts w:asciiTheme="majorHAnsi" w:hAnsiTheme="majorHAnsi"/>
        </w:rPr>
        <w:tab/>
        <w:t>William Michael Jones</w:t>
      </w:r>
    </w:p>
    <w:p w14:paraId="21C54F1D" w14:textId="2109C6CB" w:rsidR="00C33835" w:rsidRDefault="00C33835" w:rsidP="00C33835">
      <w:pPr>
        <w:spacing w:after="0" w:line="240" w:lineRule="auto"/>
        <w:jc w:val="both"/>
        <w:rPr>
          <w:rFonts w:asciiTheme="majorHAnsi" w:hAnsiTheme="majorHAnsi"/>
        </w:rPr>
      </w:pPr>
      <w:r>
        <w:rPr>
          <w:rFonts w:asciiTheme="majorHAnsi" w:hAnsiTheme="majorHAnsi"/>
        </w:rPr>
        <w:t>T</w:t>
      </w:r>
      <w:r w:rsidRPr="00FA0B93">
        <w:rPr>
          <w:rFonts w:asciiTheme="majorHAnsi" w:hAnsiTheme="majorHAnsi"/>
        </w:rPr>
        <w:t>he Port</w:t>
      </w:r>
      <w:r>
        <w:rPr>
          <w:rFonts w:asciiTheme="majorHAnsi" w:hAnsiTheme="majorHAnsi"/>
        </w:rPr>
        <w:tab/>
      </w:r>
      <w:r w:rsidRPr="00FA0B93">
        <w:rPr>
          <w:rFonts w:asciiTheme="majorHAnsi" w:hAnsiTheme="majorHAnsi"/>
        </w:rPr>
        <w:t>Port of Portland</w:t>
      </w:r>
    </w:p>
    <w:p w14:paraId="0F1C0F79" w14:textId="61973FA0" w:rsidR="004135F4" w:rsidRDefault="004135F4" w:rsidP="00C33835">
      <w:pPr>
        <w:spacing w:after="0" w:line="240" w:lineRule="auto"/>
        <w:jc w:val="both"/>
        <w:rPr>
          <w:rFonts w:asciiTheme="majorHAnsi" w:hAnsiTheme="majorHAnsi"/>
        </w:rPr>
      </w:pPr>
    </w:p>
    <w:p w14:paraId="0270C38E" w14:textId="7228232C" w:rsidR="004135F4" w:rsidRDefault="004135F4" w:rsidP="00B47136">
      <w:pPr>
        <w:pStyle w:val="Heading2"/>
      </w:pPr>
      <w:bookmarkStart w:id="24" w:name="_Toc138424322"/>
      <w:r>
        <w:t>Site Naming</w:t>
      </w:r>
      <w:bookmarkEnd w:id="24"/>
    </w:p>
    <w:p w14:paraId="08DA442D" w14:textId="02F0BFF6" w:rsidR="004135F4" w:rsidRDefault="004135F4" w:rsidP="00C33835">
      <w:pPr>
        <w:spacing w:after="0" w:line="240" w:lineRule="auto"/>
        <w:jc w:val="both"/>
        <w:rPr>
          <w:rFonts w:asciiTheme="majorHAnsi" w:hAnsiTheme="majorHAnsi"/>
        </w:rPr>
      </w:pPr>
      <w:r>
        <w:rPr>
          <w:rFonts w:asciiTheme="majorHAnsi" w:hAnsiTheme="majorHAnsi"/>
        </w:rPr>
        <w:t>The site has had a number of different names used over the years but for the purposes of this document we use the current official site name, Smith and Bybee Wetlands Natural Area</w:t>
      </w:r>
      <w:r w:rsidR="00DB2A47">
        <w:rPr>
          <w:rFonts w:asciiTheme="majorHAnsi" w:hAnsiTheme="majorHAnsi"/>
        </w:rPr>
        <w:t>, or more briefly, Smith and Bybee</w:t>
      </w:r>
      <w:r>
        <w:rPr>
          <w:rFonts w:asciiTheme="majorHAnsi" w:hAnsiTheme="majorHAnsi"/>
        </w:rPr>
        <w:t>.</w:t>
      </w:r>
      <w:r w:rsidR="00AA70D7">
        <w:rPr>
          <w:rFonts w:asciiTheme="majorHAnsi" w:hAnsiTheme="majorHAnsi"/>
        </w:rPr>
        <w:t xml:space="preserve"> Similarly, the advisory committee has also gone by several different names over the years</w:t>
      </w:r>
      <w:r w:rsidR="00DB2A47">
        <w:rPr>
          <w:rFonts w:asciiTheme="majorHAnsi" w:hAnsiTheme="majorHAnsi"/>
        </w:rPr>
        <w:t xml:space="preserve"> and is currently </w:t>
      </w:r>
      <w:r w:rsidR="00B64327">
        <w:rPr>
          <w:rFonts w:asciiTheme="majorHAnsi" w:hAnsiTheme="majorHAnsi"/>
        </w:rPr>
        <w:t>called the Smith and Bybee Wetlands Advisory Committee</w:t>
      </w:r>
      <w:r w:rsidR="00AA70D7">
        <w:rPr>
          <w:rFonts w:asciiTheme="majorHAnsi" w:hAnsiTheme="majorHAnsi"/>
        </w:rPr>
        <w:t xml:space="preserve">. </w:t>
      </w:r>
    </w:p>
    <w:p w14:paraId="4BF56F8D" w14:textId="77777777" w:rsidR="00C33835" w:rsidRDefault="00C33835" w:rsidP="002013A0">
      <w:pPr>
        <w:spacing w:after="0" w:line="240" w:lineRule="auto"/>
        <w:jc w:val="both"/>
        <w:rPr>
          <w:rFonts w:asciiTheme="majorHAnsi" w:hAnsiTheme="majorHAnsi"/>
        </w:rPr>
      </w:pPr>
    </w:p>
    <w:p w14:paraId="3EB4E4E9" w14:textId="77777777" w:rsidR="005A2785" w:rsidRDefault="005A2785" w:rsidP="00D614BB">
      <w:pPr>
        <w:pStyle w:val="NoSpacing"/>
        <w:pBdr>
          <w:bottom w:val="single" w:sz="12" w:space="1" w:color="auto"/>
        </w:pBdr>
        <w:jc w:val="center"/>
        <w:outlineLvl w:val="0"/>
        <w:rPr>
          <w:rFonts w:ascii="Times New Roman" w:hAnsi="Times New Roman" w:cs="Times New Roman"/>
          <w:b/>
          <w:sz w:val="24"/>
          <w:szCs w:val="24"/>
        </w:rPr>
        <w:sectPr w:rsidR="005A2785" w:rsidSect="002A6B79">
          <w:pgSz w:w="12240" w:h="15840"/>
          <w:pgMar w:top="1440" w:right="1440" w:bottom="1440" w:left="1440" w:header="720" w:footer="720" w:gutter="0"/>
          <w:pgNumType w:start="0"/>
          <w:cols w:space="720"/>
          <w:titlePg/>
          <w:docGrid w:linePitch="360"/>
        </w:sectPr>
      </w:pPr>
    </w:p>
    <w:p w14:paraId="3CBEA586" w14:textId="77777777" w:rsidR="005A2785" w:rsidRPr="007026C7" w:rsidRDefault="005A2785" w:rsidP="00D614BB">
      <w:pPr>
        <w:pStyle w:val="NoSpacing"/>
        <w:pBdr>
          <w:bottom w:val="single" w:sz="12" w:space="1" w:color="auto"/>
        </w:pBdr>
        <w:jc w:val="center"/>
        <w:outlineLvl w:val="0"/>
        <w:rPr>
          <w:rFonts w:asciiTheme="majorHAnsi" w:hAnsiTheme="majorHAnsi" w:cs="Times New Roman"/>
          <w:b/>
          <w:sz w:val="24"/>
          <w:szCs w:val="24"/>
        </w:rPr>
      </w:pPr>
      <w:bookmarkStart w:id="25" w:name="_Toc138424323"/>
      <w:r w:rsidRPr="007026C7">
        <w:rPr>
          <w:rFonts w:asciiTheme="majorHAnsi" w:hAnsiTheme="majorHAnsi"/>
          <w:b/>
          <w:sz w:val="24"/>
          <w:szCs w:val="24"/>
        </w:rPr>
        <w:t>Appendix B: Library of Congress Subject Headings</w:t>
      </w:r>
      <w:bookmarkEnd w:id="25"/>
    </w:p>
    <w:p w14:paraId="78E0C836" w14:textId="77777777" w:rsidR="0072733F" w:rsidRPr="007026C7" w:rsidRDefault="0072733F" w:rsidP="0072733F">
      <w:pPr>
        <w:tabs>
          <w:tab w:val="left" w:pos="1470"/>
        </w:tabs>
        <w:rPr>
          <w:rFonts w:asciiTheme="majorHAnsi" w:hAnsiTheme="majorHAnsi" w:cs="Times New Roman"/>
        </w:rPr>
      </w:pPr>
    </w:p>
    <w:p w14:paraId="626DCB35" w14:textId="77777777" w:rsidR="0072733F" w:rsidRPr="00006B3D" w:rsidRDefault="0072733F" w:rsidP="0072733F">
      <w:pPr>
        <w:tabs>
          <w:tab w:val="left" w:pos="1470"/>
        </w:tabs>
        <w:rPr>
          <w:rFonts w:asciiTheme="majorHAnsi" w:hAnsiTheme="majorHAnsi" w:cs="Times New Roman"/>
        </w:rPr>
      </w:pPr>
      <w:r w:rsidRPr="00006B3D">
        <w:rPr>
          <w:rFonts w:asciiTheme="majorHAnsi" w:hAnsiTheme="majorHAnsi" w:cs="Times New Roman"/>
        </w:rPr>
        <w:t>Land use—Planning</w:t>
      </w:r>
    </w:p>
    <w:p w14:paraId="29199961" w14:textId="77777777" w:rsidR="0072733F" w:rsidRPr="007026C7" w:rsidRDefault="0072733F" w:rsidP="0072733F">
      <w:pPr>
        <w:pStyle w:val="NoSpacing"/>
        <w:spacing w:before="120" w:after="120" w:line="360" w:lineRule="auto"/>
        <w:rPr>
          <w:rFonts w:asciiTheme="majorHAnsi" w:hAnsiTheme="majorHAnsi" w:cs="Times New Roman"/>
        </w:rPr>
      </w:pPr>
      <w:r w:rsidRPr="00006B3D">
        <w:rPr>
          <w:rFonts w:asciiTheme="majorHAnsi" w:hAnsiTheme="majorHAnsi" w:cs="Times New Roman"/>
        </w:rPr>
        <w:t>Natural areas—Oregon</w:t>
      </w:r>
    </w:p>
    <w:p w14:paraId="561DF202" w14:textId="77777777" w:rsidR="0072733F" w:rsidRDefault="0072733F" w:rsidP="00D614BB">
      <w:pPr>
        <w:pStyle w:val="NoSpacing"/>
        <w:pBdr>
          <w:bottom w:val="single" w:sz="12" w:space="1" w:color="auto"/>
        </w:pBdr>
        <w:jc w:val="center"/>
        <w:outlineLvl w:val="0"/>
        <w:rPr>
          <w:rFonts w:ascii="Times New Roman" w:hAnsi="Times New Roman" w:cs="Times New Roman"/>
          <w:b/>
          <w:sz w:val="24"/>
          <w:szCs w:val="24"/>
        </w:rPr>
        <w:sectPr w:rsidR="0072733F" w:rsidSect="00173985">
          <w:pgSz w:w="12240" w:h="15840"/>
          <w:pgMar w:top="1440" w:right="1440" w:bottom="1440" w:left="1440" w:header="720" w:footer="720" w:gutter="0"/>
          <w:cols w:space="720"/>
          <w:docGrid w:linePitch="360"/>
        </w:sectPr>
      </w:pPr>
    </w:p>
    <w:p w14:paraId="55DA1369" w14:textId="4AAE9D3D" w:rsidR="00A73FA6" w:rsidRPr="007026C7" w:rsidRDefault="0072733F" w:rsidP="00D614BB">
      <w:pPr>
        <w:pStyle w:val="NoSpacing"/>
        <w:pBdr>
          <w:bottom w:val="single" w:sz="12" w:space="1" w:color="auto"/>
        </w:pBdr>
        <w:jc w:val="center"/>
        <w:outlineLvl w:val="0"/>
        <w:rPr>
          <w:rFonts w:asciiTheme="majorHAnsi" w:hAnsiTheme="majorHAnsi" w:cs="Times New Roman"/>
          <w:b/>
          <w:sz w:val="24"/>
          <w:szCs w:val="24"/>
        </w:rPr>
      </w:pPr>
      <w:bookmarkStart w:id="26" w:name="_Toc138424324"/>
      <w:r w:rsidRPr="007026C7">
        <w:rPr>
          <w:rFonts w:asciiTheme="majorHAnsi" w:hAnsiTheme="majorHAnsi" w:cs="Times New Roman"/>
          <w:b/>
          <w:sz w:val="24"/>
          <w:szCs w:val="24"/>
        </w:rPr>
        <w:t xml:space="preserve">Appendix C: </w:t>
      </w:r>
      <w:r w:rsidR="00D614BB" w:rsidRPr="007026C7">
        <w:rPr>
          <w:rFonts w:asciiTheme="majorHAnsi" w:hAnsiTheme="majorHAnsi" w:cs="Times New Roman"/>
          <w:b/>
          <w:sz w:val="24"/>
          <w:szCs w:val="24"/>
        </w:rPr>
        <w:t>Related Records</w:t>
      </w:r>
      <w:bookmarkEnd w:id="26"/>
    </w:p>
    <w:p w14:paraId="2A27976F" w14:textId="77777777" w:rsidR="00D614BB" w:rsidRPr="007026C7" w:rsidRDefault="00D614BB" w:rsidP="00882C44">
      <w:pPr>
        <w:pStyle w:val="NoSpacing"/>
        <w:rPr>
          <w:rFonts w:asciiTheme="majorHAnsi" w:hAnsiTheme="majorHAnsi" w:cs="Times New Roman"/>
          <w:sz w:val="24"/>
          <w:szCs w:val="24"/>
        </w:rPr>
      </w:pPr>
    </w:p>
    <w:p w14:paraId="4BE95391" w14:textId="2B4FF6D6" w:rsidR="00D614BB" w:rsidRPr="007026C7" w:rsidRDefault="00D614BB" w:rsidP="00D614BB">
      <w:pPr>
        <w:pStyle w:val="NoSpacing"/>
        <w:rPr>
          <w:rFonts w:asciiTheme="majorHAnsi" w:hAnsiTheme="majorHAnsi" w:cs="Times New Roman"/>
        </w:rPr>
      </w:pPr>
      <w:r w:rsidRPr="007026C7">
        <w:rPr>
          <w:rFonts w:asciiTheme="majorHAnsi" w:hAnsiTheme="majorHAnsi" w:cs="Times New Roman"/>
        </w:rPr>
        <w:t xml:space="preserve">The following is a list of other records collections that are related by content or topic to the </w:t>
      </w:r>
      <w:r w:rsidR="009C310F" w:rsidRPr="00006B3D">
        <w:rPr>
          <w:rFonts w:asciiTheme="majorHAnsi" w:hAnsiTheme="majorHAnsi"/>
        </w:rPr>
        <w:t xml:space="preserve">Smith and Bybee </w:t>
      </w:r>
      <w:r w:rsidR="00B64327">
        <w:rPr>
          <w:rFonts w:asciiTheme="majorHAnsi" w:hAnsiTheme="majorHAnsi"/>
        </w:rPr>
        <w:t xml:space="preserve">Wetlands </w:t>
      </w:r>
      <w:r w:rsidR="00622BA9" w:rsidRPr="007136B6">
        <w:rPr>
          <w:rFonts w:asciiTheme="majorHAnsi" w:hAnsiTheme="majorHAnsi"/>
        </w:rPr>
        <w:t xml:space="preserve">Natural Area </w:t>
      </w:r>
      <w:r w:rsidR="009C310F" w:rsidRPr="00006B3D">
        <w:rPr>
          <w:rFonts w:asciiTheme="majorHAnsi" w:hAnsiTheme="majorHAnsi"/>
        </w:rPr>
        <w:t>Historical Collection</w:t>
      </w:r>
      <w:r w:rsidRPr="007026C7">
        <w:rPr>
          <w:rFonts w:asciiTheme="majorHAnsi" w:hAnsiTheme="majorHAnsi" w:cs="Times New Roman"/>
        </w:rPr>
        <w:t xml:space="preserve"> records:</w:t>
      </w:r>
    </w:p>
    <w:p w14:paraId="5137BE23" w14:textId="77777777" w:rsidR="00D614BB" w:rsidRPr="007026C7" w:rsidRDefault="00D614BB" w:rsidP="00D614BB">
      <w:pPr>
        <w:pStyle w:val="NoSpacing"/>
        <w:rPr>
          <w:rFonts w:asciiTheme="majorHAnsi" w:hAnsiTheme="majorHAnsi" w:cs="Times New Roman"/>
        </w:rPr>
      </w:pPr>
    </w:p>
    <w:p w14:paraId="57C438A8" w14:textId="77777777" w:rsidR="00C002A3" w:rsidRPr="009F7688" w:rsidRDefault="00C002A3" w:rsidP="00006B3D">
      <w:pPr>
        <w:pStyle w:val="NoSpacing"/>
        <w:numPr>
          <w:ilvl w:val="0"/>
          <w:numId w:val="3"/>
        </w:numPr>
        <w:rPr>
          <w:rFonts w:asciiTheme="majorHAnsi" w:hAnsiTheme="majorHAnsi" w:cstheme="minorHAnsi"/>
        </w:rPr>
      </w:pPr>
      <w:r w:rsidRPr="009F7688">
        <w:rPr>
          <w:rFonts w:asciiTheme="majorHAnsi" w:hAnsiTheme="majorHAnsi" w:cstheme="minorHAnsi"/>
        </w:rPr>
        <w:t>St Johns Landfill Historic Collection</w:t>
      </w:r>
    </w:p>
    <w:p w14:paraId="4F23B5B0" w14:textId="7AB598AA" w:rsidR="00D614BB" w:rsidRDefault="00006B3D" w:rsidP="00006B3D">
      <w:pPr>
        <w:pStyle w:val="NoSpacing"/>
        <w:numPr>
          <w:ilvl w:val="0"/>
          <w:numId w:val="3"/>
        </w:numPr>
        <w:rPr>
          <w:rFonts w:asciiTheme="majorHAnsi" w:hAnsiTheme="majorHAnsi" w:cstheme="minorHAnsi"/>
        </w:rPr>
      </w:pPr>
      <w:r w:rsidRPr="009F7688">
        <w:rPr>
          <w:rFonts w:asciiTheme="majorHAnsi" w:hAnsiTheme="majorHAnsi" w:cstheme="minorHAnsi"/>
        </w:rPr>
        <w:t>Smith and Bybee</w:t>
      </w:r>
      <w:r w:rsidR="00B64327">
        <w:rPr>
          <w:rFonts w:asciiTheme="majorHAnsi" w:hAnsiTheme="majorHAnsi" w:cstheme="minorHAnsi"/>
        </w:rPr>
        <w:t xml:space="preserve"> Wetlands</w:t>
      </w:r>
      <w:r w:rsidRPr="009F7688">
        <w:rPr>
          <w:rFonts w:asciiTheme="majorHAnsi" w:hAnsiTheme="majorHAnsi" w:cstheme="minorHAnsi"/>
        </w:rPr>
        <w:t xml:space="preserve"> Advisory Committee (SBAC) Meeting Records</w:t>
      </w:r>
    </w:p>
    <w:p w14:paraId="08B14D22" w14:textId="77777777" w:rsidR="00E5794A" w:rsidRPr="009F7688" w:rsidRDefault="00E5794A" w:rsidP="00006B3D">
      <w:pPr>
        <w:pStyle w:val="NoSpacing"/>
        <w:numPr>
          <w:ilvl w:val="0"/>
          <w:numId w:val="3"/>
        </w:numPr>
        <w:rPr>
          <w:rFonts w:asciiTheme="majorHAnsi" w:hAnsiTheme="majorHAnsi" w:cstheme="minorHAnsi"/>
        </w:rPr>
      </w:pPr>
    </w:p>
    <w:sectPr w:rsidR="00E5794A" w:rsidRPr="009F7688" w:rsidSect="001739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20E46" w14:textId="77777777" w:rsidR="00991D0A" w:rsidRDefault="00991D0A" w:rsidP="002A6B79">
      <w:pPr>
        <w:spacing w:after="0" w:line="240" w:lineRule="auto"/>
      </w:pPr>
      <w:r>
        <w:separator/>
      </w:r>
    </w:p>
  </w:endnote>
  <w:endnote w:type="continuationSeparator" w:id="0">
    <w:p w14:paraId="476135C9" w14:textId="77777777" w:rsidR="00991D0A" w:rsidRDefault="00991D0A" w:rsidP="002A6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DC189" w14:textId="77777777" w:rsidR="00790274" w:rsidRDefault="00790274">
    <w:pPr>
      <w:pStyle w:val="Footer"/>
      <w:pBdr>
        <w:top w:val="single" w:sz="4" w:space="1" w:color="D9D9D9" w:themeColor="background1" w:themeShade="D9"/>
      </w:pBdr>
      <w:jc w:val="right"/>
    </w:pPr>
  </w:p>
  <w:p w14:paraId="32866668" w14:textId="77777777" w:rsidR="00790274" w:rsidRDefault="007902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386AD" w14:textId="77777777" w:rsidR="00790274" w:rsidRDefault="00790274">
    <w:pPr>
      <w:pStyle w:val="Footer"/>
      <w:pBdr>
        <w:top w:val="single" w:sz="4" w:space="1" w:color="D9D9D9" w:themeColor="background1" w:themeShade="D9"/>
      </w:pBdr>
      <w:jc w:val="right"/>
    </w:pPr>
  </w:p>
  <w:p w14:paraId="67026327" w14:textId="77777777" w:rsidR="00790274" w:rsidRDefault="007902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2250060"/>
      <w:docPartObj>
        <w:docPartGallery w:val="Page Numbers (Bottom of Page)"/>
        <w:docPartUnique/>
      </w:docPartObj>
    </w:sdtPr>
    <w:sdtEndPr>
      <w:rPr>
        <w:color w:val="7F7F7F" w:themeColor="background1" w:themeShade="7F"/>
        <w:spacing w:val="60"/>
      </w:rPr>
    </w:sdtEndPr>
    <w:sdtContent>
      <w:p w14:paraId="39DB50A6" w14:textId="77777777" w:rsidR="00790274" w:rsidRDefault="00790274">
        <w:pPr>
          <w:pStyle w:val="Footer"/>
          <w:pBdr>
            <w:top w:val="single" w:sz="4" w:space="1" w:color="D9D9D9" w:themeColor="background1" w:themeShade="D9"/>
          </w:pBdr>
          <w:jc w:val="right"/>
        </w:pPr>
        <w:r>
          <w:fldChar w:fldCharType="begin"/>
        </w:r>
        <w:r>
          <w:instrText xml:space="preserve"> PAGE   \* MERGEFORMAT </w:instrText>
        </w:r>
        <w:r>
          <w:fldChar w:fldCharType="separate"/>
        </w:r>
        <w:r w:rsidR="00D208F2">
          <w:rPr>
            <w:noProof/>
          </w:rPr>
          <w:t>6</w:t>
        </w:r>
        <w:r>
          <w:rPr>
            <w:noProof/>
          </w:rPr>
          <w:fldChar w:fldCharType="end"/>
        </w:r>
        <w:r>
          <w:t xml:space="preserve"> | </w:t>
        </w:r>
        <w:r>
          <w:rPr>
            <w:color w:val="7F7F7F" w:themeColor="background1" w:themeShade="7F"/>
            <w:spacing w:val="60"/>
          </w:rPr>
          <w:t>Page</w:t>
        </w:r>
      </w:p>
    </w:sdtContent>
  </w:sdt>
  <w:p w14:paraId="2DB1B397" w14:textId="77777777" w:rsidR="00790274" w:rsidRDefault="00790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75FE5" w14:textId="77777777" w:rsidR="00991D0A" w:rsidRDefault="00991D0A" w:rsidP="002A6B79">
      <w:pPr>
        <w:spacing w:after="0" w:line="240" w:lineRule="auto"/>
      </w:pPr>
      <w:r>
        <w:separator/>
      </w:r>
    </w:p>
  </w:footnote>
  <w:footnote w:type="continuationSeparator" w:id="0">
    <w:p w14:paraId="59D83135" w14:textId="77777777" w:rsidR="00991D0A" w:rsidRDefault="00991D0A" w:rsidP="002A6B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872AF8"/>
    <w:multiLevelType w:val="hybridMultilevel"/>
    <w:tmpl w:val="FAF07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BD5B45"/>
    <w:multiLevelType w:val="hybridMultilevel"/>
    <w:tmpl w:val="7570E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117589"/>
    <w:multiLevelType w:val="hybridMultilevel"/>
    <w:tmpl w:val="D520EA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5707EB"/>
    <w:multiLevelType w:val="multilevel"/>
    <w:tmpl w:val="F5D46C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1532014">
    <w:abstractNumId w:val="0"/>
  </w:num>
  <w:num w:numId="2" w16cid:durableId="2006323629">
    <w:abstractNumId w:val="3"/>
  </w:num>
  <w:num w:numId="3" w16cid:durableId="1339888410">
    <w:abstractNumId w:val="1"/>
  </w:num>
  <w:num w:numId="4" w16cid:durableId="213348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38C"/>
    <w:rsid w:val="000014E0"/>
    <w:rsid w:val="000018E9"/>
    <w:rsid w:val="00004004"/>
    <w:rsid w:val="000056E3"/>
    <w:rsid w:val="000069BD"/>
    <w:rsid w:val="00006B0D"/>
    <w:rsid w:val="00006B3D"/>
    <w:rsid w:val="00007491"/>
    <w:rsid w:val="000111DB"/>
    <w:rsid w:val="00016E59"/>
    <w:rsid w:val="00021934"/>
    <w:rsid w:val="0002278B"/>
    <w:rsid w:val="00022B78"/>
    <w:rsid w:val="000267F9"/>
    <w:rsid w:val="000274FE"/>
    <w:rsid w:val="00027A28"/>
    <w:rsid w:val="0003466D"/>
    <w:rsid w:val="000349F4"/>
    <w:rsid w:val="000351A8"/>
    <w:rsid w:val="00036278"/>
    <w:rsid w:val="00040EA8"/>
    <w:rsid w:val="00043860"/>
    <w:rsid w:val="00045871"/>
    <w:rsid w:val="00045958"/>
    <w:rsid w:val="000467E0"/>
    <w:rsid w:val="00046B64"/>
    <w:rsid w:val="000503FB"/>
    <w:rsid w:val="0005558F"/>
    <w:rsid w:val="00055820"/>
    <w:rsid w:val="00055E17"/>
    <w:rsid w:val="00056CA1"/>
    <w:rsid w:val="00057C8D"/>
    <w:rsid w:val="0006114A"/>
    <w:rsid w:val="00061A1F"/>
    <w:rsid w:val="00063FE0"/>
    <w:rsid w:val="00066D8B"/>
    <w:rsid w:val="00080684"/>
    <w:rsid w:val="000825B1"/>
    <w:rsid w:val="00083B8C"/>
    <w:rsid w:val="000840E2"/>
    <w:rsid w:val="00085084"/>
    <w:rsid w:val="000866F2"/>
    <w:rsid w:val="000867C4"/>
    <w:rsid w:val="00086DD5"/>
    <w:rsid w:val="00090C9C"/>
    <w:rsid w:val="00091CB7"/>
    <w:rsid w:val="0009287F"/>
    <w:rsid w:val="000A07DE"/>
    <w:rsid w:val="000A0D93"/>
    <w:rsid w:val="000A4CCE"/>
    <w:rsid w:val="000A7974"/>
    <w:rsid w:val="000B0B18"/>
    <w:rsid w:val="000B269C"/>
    <w:rsid w:val="000B382D"/>
    <w:rsid w:val="000B4C74"/>
    <w:rsid w:val="000B5B62"/>
    <w:rsid w:val="000B7DDA"/>
    <w:rsid w:val="000B7DF5"/>
    <w:rsid w:val="000C1AAC"/>
    <w:rsid w:val="000C1AB9"/>
    <w:rsid w:val="000C4FF2"/>
    <w:rsid w:val="000C5AA4"/>
    <w:rsid w:val="000D2C83"/>
    <w:rsid w:val="000D409A"/>
    <w:rsid w:val="000D6980"/>
    <w:rsid w:val="000E2E37"/>
    <w:rsid w:val="000F1CF6"/>
    <w:rsid w:val="000F48BB"/>
    <w:rsid w:val="000F6544"/>
    <w:rsid w:val="000F7B8E"/>
    <w:rsid w:val="00101557"/>
    <w:rsid w:val="00103302"/>
    <w:rsid w:val="00104517"/>
    <w:rsid w:val="00105985"/>
    <w:rsid w:val="00106F3C"/>
    <w:rsid w:val="001120A8"/>
    <w:rsid w:val="00115E1C"/>
    <w:rsid w:val="00116F28"/>
    <w:rsid w:val="00116F37"/>
    <w:rsid w:val="00121BED"/>
    <w:rsid w:val="001259BC"/>
    <w:rsid w:val="00131F6F"/>
    <w:rsid w:val="00132987"/>
    <w:rsid w:val="00136D51"/>
    <w:rsid w:val="001411CC"/>
    <w:rsid w:val="00145739"/>
    <w:rsid w:val="001472E7"/>
    <w:rsid w:val="001540C3"/>
    <w:rsid w:val="001549DB"/>
    <w:rsid w:val="00157795"/>
    <w:rsid w:val="001656E8"/>
    <w:rsid w:val="00172B25"/>
    <w:rsid w:val="00173985"/>
    <w:rsid w:val="00174570"/>
    <w:rsid w:val="00174626"/>
    <w:rsid w:val="001761D9"/>
    <w:rsid w:val="00176818"/>
    <w:rsid w:val="00180275"/>
    <w:rsid w:val="00180BB5"/>
    <w:rsid w:val="00185CF1"/>
    <w:rsid w:val="0019010C"/>
    <w:rsid w:val="001910AE"/>
    <w:rsid w:val="0019350D"/>
    <w:rsid w:val="00195050"/>
    <w:rsid w:val="001A135D"/>
    <w:rsid w:val="001A2F94"/>
    <w:rsid w:val="001A4A1D"/>
    <w:rsid w:val="001A5982"/>
    <w:rsid w:val="001B5CDF"/>
    <w:rsid w:val="001C0491"/>
    <w:rsid w:val="001C199D"/>
    <w:rsid w:val="001C291D"/>
    <w:rsid w:val="001C75B7"/>
    <w:rsid w:val="001D4C03"/>
    <w:rsid w:val="001D7582"/>
    <w:rsid w:val="001E0CDC"/>
    <w:rsid w:val="001E2F00"/>
    <w:rsid w:val="001F1535"/>
    <w:rsid w:val="001F15A3"/>
    <w:rsid w:val="001F69D9"/>
    <w:rsid w:val="002013A0"/>
    <w:rsid w:val="00204E6E"/>
    <w:rsid w:val="00211092"/>
    <w:rsid w:val="00212096"/>
    <w:rsid w:val="00213C60"/>
    <w:rsid w:val="00216A5D"/>
    <w:rsid w:val="00217A88"/>
    <w:rsid w:val="00217F65"/>
    <w:rsid w:val="002214D4"/>
    <w:rsid w:val="00223814"/>
    <w:rsid w:val="00224B9B"/>
    <w:rsid w:val="00233D22"/>
    <w:rsid w:val="002416A3"/>
    <w:rsid w:val="0024430C"/>
    <w:rsid w:val="0024729E"/>
    <w:rsid w:val="00251D1A"/>
    <w:rsid w:val="00253719"/>
    <w:rsid w:val="002552D9"/>
    <w:rsid w:val="00256885"/>
    <w:rsid w:val="00257336"/>
    <w:rsid w:val="00257A7E"/>
    <w:rsid w:val="00264A86"/>
    <w:rsid w:val="00265D07"/>
    <w:rsid w:val="0027231E"/>
    <w:rsid w:val="00273E8E"/>
    <w:rsid w:val="00275C9A"/>
    <w:rsid w:val="00276A52"/>
    <w:rsid w:val="00283964"/>
    <w:rsid w:val="00285E13"/>
    <w:rsid w:val="00287AC4"/>
    <w:rsid w:val="002916B7"/>
    <w:rsid w:val="00292E3C"/>
    <w:rsid w:val="002961F6"/>
    <w:rsid w:val="002A0D9A"/>
    <w:rsid w:val="002A4025"/>
    <w:rsid w:val="002A4EBC"/>
    <w:rsid w:val="002A6B79"/>
    <w:rsid w:val="002A7BE1"/>
    <w:rsid w:val="002C0A52"/>
    <w:rsid w:val="002C20DB"/>
    <w:rsid w:val="002C6A4B"/>
    <w:rsid w:val="002C6CEA"/>
    <w:rsid w:val="002D29AE"/>
    <w:rsid w:val="002D4104"/>
    <w:rsid w:val="002D4340"/>
    <w:rsid w:val="002D594F"/>
    <w:rsid w:val="002D5EED"/>
    <w:rsid w:val="002D798C"/>
    <w:rsid w:val="002E2039"/>
    <w:rsid w:val="002E269F"/>
    <w:rsid w:val="002E36AF"/>
    <w:rsid w:val="002E4327"/>
    <w:rsid w:val="002E6B53"/>
    <w:rsid w:val="002F1676"/>
    <w:rsid w:val="002F2190"/>
    <w:rsid w:val="002F2DDB"/>
    <w:rsid w:val="002F5285"/>
    <w:rsid w:val="003013A1"/>
    <w:rsid w:val="0030177E"/>
    <w:rsid w:val="0030413A"/>
    <w:rsid w:val="00310367"/>
    <w:rsid w:val="0031548D"/>
    <w:rsid w:val="00325FA2"/>
    <w:rsid w:val="00330355"/>
    <w:rsid w:val="003319FF"/>
    <w:rsid w:val="00331D52"/>
    <w:rsid w:val="003356B5"/>
    <w:rsid w:val="0033604E"/>
    <w:rsid w:val="00345317"/>
    <w:rsid w:val="003455B3"/>
    <w:rsid w:val="00345604"/>
    <w:rsid w:val="00350D17"/>
    <w:rsid w:val="00350E8F"/>
    <w:rsid w:val="003521BE"/>
    <w:rsid w:val="00352A7E"/>
    <w:rsid w:val="0035698A"/>
    <w:rsid w:val="00366599"/>
    <w:rsid w:val="00366C43"/>
    <w:rsid w:val="00366C9D"/>
    <w:rsid w:val="00367C4D"/>
    <w:rsid w:val="00370D0E"/>
    <w:rsid w:val="00371429"/>
    <w:rsid w:val="00372F8B"/>
    <w:rsid w:val="003733F3"/>
    <w:rsid w:val="00385D61"/>
    <w:rsid w:val="00386541"/>
    <w:rsid w:val="003873A1"/>
    <w:rsid w:val="00390E44"/>
    <w:rsid w:val="0039356C"/>
    <w:rsid w:val="00393D49"/>
    <w:rsid w:val="00394EE4"/>
    <w:rsid w:val="00396C64"/>
    <w:rsid w:val="00397957"/>
    <w:rsid w:val="003A03F3"/>
    <w:rsid w:val="003A18FB"/>
    <w:rsid w:val="003A3054"/>
    <w:rsid w:val="003B345B"/>
    <w:rsid w:val="003B54E5"/>
    <w:rsid w:val="003B7A03"/>
    <w:rsid w:val="003C0CAC"/>
    <w:rsid w:val="003C1C05"/>
    <w:rsid w:val="003C47F9"/>
    <w:rsid w:val="003D57A4"/>
    <w:rsid w:val="003D5D85"/>
    <w:rsid w:val="003D6EAD"/>
    <w:rsid w:val="003E1124"/>
    <w:rsid w:val="003E1D49"/>
    <w:rsid w:val="003E297A"/>
    <w:rsid w:val="003E31E7"/>
    <w:rsid w:val="003F13D9"/>
    <w:rsid w:val="003F16E0"/>
    <w:rsid w:val="003F1A0E"/>
    <w:rsid w:val="003F2A36"/>
    <w:rsid w:val="003F378A"/>
    <w:rsid w:val="003F410D"/>
    <w:rsid w:val="003F5C6F"/>
    <w:rsid w:val="003F63EA"/>
    <w:rsid w:val="003F76EE"/>
    <w:rsid w:val="003F79BE"/>
    <w:rsid w:val="003F7C8F"/>
    <w:rsid w:val="004005F8"/>
    <w:rsid w:val="004027D5"/>
    <w:rsid w:val="0040463C"/>
    <w:rsid w:val="004047C4"/>
    <w:rsid w:val="004048EB"/>
    <w:rsid w:val="00404D6C"/>
    <w:rsid w:val="004054E3"/>
    <w:rsid w:val="0040562B"/>
    <w:rsid w:val="004101D4"/>
    <w:rsid w:val="004135F4"/>
    <w:rsid w:val="0041553A"/>
    <w:rsid w:val="00415C6B"/>
    <w:rsid w:val="00417B16"/>
    <w:rsid w:val="004220B7"/>
    <w:rsid w:val="00425645"/>
    <w:rsid w:val="00425913"/>
    <w:rsid w:val="00425E5F"/>
    <w:rsid w:val="00426092"/>
    <w:rsid w:val="00430C00"/>
    <w:rsid w:val="004329CC"/>
    <w:rsid w:val="00432C84"/>
    <w:rsid w:val="00435098"/>
    <w:rsid w:val="00437915"/>
    <w:rsid w:val="00437E19"/>
    <w:rsid w:val="00440E7E"/>
    <w:rsid w:val="004513B0"/>
    <w:rsid w:val="00451C8B"/>
    <w:rsid w:val="00452F5A"/>
    <w:rsid w:val="00453E93"/>
    <w:rsid w:val="00454903"/>
    <w:rsid w:val="00455EF4"/>
    <w:rsid w:val="00465695"/>
    <w:rsid w:val="00466F05"/>
    <w:rsid w:val="0047016B"/>
    <w:rsid w:val="00476DF9"/>
    <w:rsid w:val="0047775C"/>
    <w:rsid w:val="004848E0"/>
    <w:rsid w:val="00485494"/>
    <w:rsid w:val="0048555F"/>
    <w:rsid w:val="00490F5E"/>
    <w:rsid w:val="00495523"/>
    <w:rsid w:val="00497216"/>
    <w:rsid w:val="004A017B"/>
    <w:rsid w:val="004A0DD0"/>
    <w:rsid w:val="004A33BB"/>
    <w:rsid w:val="004A5578"/>
    <w:rsid w:val="004B2356"/>
    <w:rsid w:val="004B379C"/>
    <w:rsid w:val="004B4A41"/>
    <w:rsid w:val="004B7204"/>
    <w:rsid w:val="004C33BF"/>
    <w:rsid w:val="004C5B10"/>
    <w:rsid w:val="004D261B"/>
    <w:rsid w:val="004D2A7F"/>
    <w:rsid w:val="004D44AA"/>
    <w:rsid w:val="004D4CA2"/>
    <w:rsid w:val="004D7222"/>
    <w:rsid w:val="004E1A24"/>
    <w:rsid w:val="004E2D03"/>
    <w:rsid w:val="004E34BE"/>
    <w:rsid w:val="004E43F0"/>
    <w:rsid w:val="004E47DA"/>
    <w:rsid w:val="004E68E7"/>
    <w:rsid w:val="004F2936"/>
    <w:rsid w:val="004F331B"/>
    <w:rsid w:val="004F574C"/>
    <w:rsid w:val="005048A7"/>
    <w:rsid w:val="00504E0D"/>
    <w:rsid w:val="005071EA"/>
    <w:rsid w:val="0051028E"/>
    <w:rsid w:val="005105FB"/>
    <w:rsid w:val="00510D9D"/>
    <w:rsid w:val="00513E8C"/>
    <w:rsid w:val="00521D9C"/>
    <w:rsid w:val="00522CE9"/>
    <w:rsid w:val="00523532"/>
    <w:rsid w:val="00530AC5"/>
    <w:rsid w:val="00530F1F"/>
    <w:rsid w:val="00531041"/>
    <w:rsid w:val="00532653"/>
    <w:rsid w:val="005340FB"/>
    <w:rsid w:val="0053440A"/>
    <w:rsid w:val="00534D36"/>
    <w:rsid w:val="005355B6"/>
    <w:rsid w:val="005360C7"/>
    <w:rsid w:val="00536842"/>
    <w:rsid w:val="00540A98"/>
    <w:rsid w:val="00541D84"/>
    <w:rsid w:val="00542B71"/>
    <w:rsid w:val="00543601"/>
    <w:rsid w:val="00545096"/>
    <w:rsid w:val="00545F11"/>
    <w:rsid w:val="00547040"/>
    <w:rsid w:val="005515DE"/>
    <w:rsid w:val="00552E06"/>
    <w:rsid w:val="005553E5"/>
    <w:rsid w:val="005616A9"/>
    <w:rsid w:val="005738A5"/>
    <w:rsid w:val="005810F4"/>
    <w:rsid w:val="00581EC0"/>
    <w:rsid w:val="00582CC5"/>
    <w:rsid w:val="005868A3"/>
    <w:rsid w:val="00586C63"/>
    <w:rsid w:val="005912F3"/>
    <w:rsid w:val="00592FE1"/>
    <w:rsid w:val="005938E4"/>
    <w:rsid w:val="005A00F1"/>
    <w:rsid w:val="005A2785"/>
    <w:rsid w:val="005A4B76"/>
    <w:rsid w:val="005B0AC8"/>
    <w:rsid w:val="005B430E"/>
    <w:rsid w:val="005B4652"/>
    <w:rsid w:val="005B699A"/>
    <w:rsid w:val="005C0F68"/>
    <w:rsid w:val="005C223B"/>
    <w:rsid w:val="005C28FE"/>
    <w:rsid w:val="005C3985"/>
    <w:rsid w:val="005C6934"/>
    <w:rsid w:val="005E25AA"/>
    <w:rsid w:val="005E540E"/>
    <w:rsid w:val="005E7FD9"/>
    <w:rsid w:val="00600C83"/>
    <w:rsid w:val="006032F8"/>
    <w:rsid w:val="006043A6"/>
    <w:rsid w:val="00610A73"/>
    <w:rsid w:val="00611748"/>
    <w:rsid w:val="006127EA"/>
    <w:rsid w:val="00616E36"/>
    <w:rsid w:val="0061757F"/>
    <w:rsid w:val="006214A5"/>
    <w:rsid w:val="00621816"/>
    <w:rsid w:val="00622BA9"/>
    <w:rsid w:val="00624461"/>
    <w:rsid w:val="006319AB"/>
    <w:rsid w:val="00634EDA"/>
    <w:rsid w:val="00642374"/>
    <w:rsid w:val="00642A5C"/>
    <w:rsid w:val="00642CD0"/>
    <w:rsid w:val="00645452"/>
    <w:rsid w:val="006466E7"/>
    <w:rsid w:val="00646FE7"/>
    <w:rsid w:val="00647F49"/>
    <w:rsid w:val="00651176"/>
    <w:rsid w:val="00654792"/>
    <w:rsid w:val="00662E9A"/>
    <w:rsid w:val="00662E9D"/>
    <w:rsid w:val="00666AA4"/>
    <w:rsid w:val="00666B66"/>
    <w:rsid w:val="00672CBB"/>
    <w:rsid w:val="0067340B"/>
    <w:rsid w:val="00673E17"/>
    <w:rsid w:val="006748B7"/>
    <w:rsid w:val="0067538C"/>
    <w:rsid w:val="00676949"/>
    <w:rsid w:val="00680A79"/>
    <w:rsid w:val="00680FBA"/>
    <w:rsid w:val="00686928"/>
    <w:rsid w:val="00687610"/>
    <w:rsid w:val="006902D6"/>
    <w:rsid w:val="00691FF7"/>
    <w:rsid w:val="006947BA"/>
    <w:rsid w:val="00694FE7"/>
    <w:rsid w:val="0069535F"/>
    <w:rsid w:val="00695A7D"/>
    <w:rsid w:val="006962BE"/>
    <w:rsid w:val="006A2765"/>
    <w:rsid w:val="006A2CD8"/>
    <w:rsid w:val="006A4379"/>
    <w:rsid w:val="006A727F"/>
    <w:rsid w:val="006B0075"/>
    <w:rsid w:val="006B0083"/>
    <w:rsid w:val="006B2AB7"/>
    <w:rsid w:val="006B2F89"/>
    <w:rsid w:val="006B4792"/>
    <w:rsid w:val="006B5556"/>
    <w:rsid w:val="006B7FEA"/>
    <w:rsid w:val="006C2FEB"/>
    <w:rsid w:val="006C3790"/>
    <w:rsid w:val="006C38FE"/>
    <w:rsid w:val="006C393F"/>
    <w:rsid w:val="006C596C"/>
    <w:rsid w:val="006D025A"/>
    <w:rsid w:val="006D1996"/>
    <w:rsid w:val="006D2323"/>
    <w:rsid w:val="006D436D"/>
    <w:rsid w:val="006D6748"/>
    <w:rsid w:val="006E395F"/>
    <w:rsid w:val="006E45D7"/>
    <w:rsid w:val="006E49B8"/>
    <w:rsid w:val="006E4AB8"/>
    <w:rsid w:val="006E5DD3"/>
    <w:rsid w:val="006F06CC"/>
    <w:rsid w:val="006F27C2"/>
    <w:rsid w:val="006F577D"/>
    <w:rsid w:val="00700747"/>
    <w:rsid w:val="00702658"/>
    <w:rsid w:val="007026C7"/>
    <w:rsid w:val="00703CAD"/>
    <w:rsid w:val="00703F0C"/>
    <w:rsid w:val="00704575"/>
    <w:rsid w:val="00706569"/>
    <w:rsid w:val="0071097D"/>
    <w:rsid w:val="007136B6"/>
    <w:rsid w:val="00715F5C"/>
    <w:rsid w:val="00721AC9"/>
    <w:rsid w:val="00723E0A"/>
    <w:rsid w:val="00724B1F"/>
    <w:rsid w:val="0072505F"/>
    <w:rsid w:val="00727043"/>
    <w:rsid w:val="0072733F"/>
    <w:rsid w:val="00727C96"/>
    <w:rsid w:val="007305B8"/>
    <w:rsid w:val="00731AB5"/>
    <w:rsid w:val="00733244"/>
    <w:rsid w:val="00734ED4"/>
    <w:rsid w:val="007364D2"/>
    <w:rsid w:val="007366BC"/>
    <w:rsid w:val="00736A77"/>
    <w:rsid w:val="00741909"/>
    <w:rsid w:val="00741CC6"/>
    <w:rsid w:val="007446E4"/>
    <w:rsid w:val="00754725"/>
    <w:rsid w:val="00755126"/>
    <w:rsid w:val="0075556C"/>
    <w:rsid w:val="00757C40"/>
    <w:rsid w:val="00760F65"/>
    <w:rsid w:val="00764D66"/>
    <w:rsid w:val="007651CA"/>
    <w:rsid w:val="00766E94"/>
    <w:rsid w:val="00770463"/>
    <w:rsid w:val="0077209A"/>
    <w:rsid w:val="00772734"/>
    <w:rsid w:val="00777040"/>
    <w:rsid w:val="0078264C"/>
    <w:rsid w:val="007836DF"/>
    <w:rsid w:val="007850CC"/>
    <w:rsid w:val="007860A7"/>
    <w:rsid w:val="00787164"/>
    <w:rsid w:val="00787C8B"/>
    <w:rsid w:val="00790274"/>
    <w:rsid w:val="0079130D"/>
    <w:rsid w:val="00791C45"/>
    <w:rsid w:val="00793CCE"/>
    <w:rsid w:val="00794FD8"/>
    <w:rsid w:val="00797EAE"/>
    <w:rsid w:val="007A0280"/>
    <w:rsid w:val="007A0976"/>
    <w:rsid w:val="007A1B4A"/>
    <w:rsid w:val="007A2C39"/>
    <w:rsid w:val="007A646B"/>
    <w:rsid w:val="007A7790"/>
    <w:rsid w:val="007B0438"/>
    <w:rsid w:val="007B0700"/>
    <w:rsid w:val="007B1367"/>
    <w:rsid w:val="007B2978"/>
    <w:rsid w:val="007B4FAF"/>
    <w:rsid w:val="007B569A"/>
    <w:rsid w:val="007B7063"/>
    <w:rsid w:val="007C4FA1"/>
    <w:rsid w:val="007C6C6B"/>
    <w:rsid w:val="007D04D5"/>
    <w:rsid w:val="007D102F"/>
    <w:rsid w:val="007D2C8E"/>
    <w:rsid w:val="007D370C"/>
    <w:rsid w:val="007D4618"/>
    <w:rsid w:val="007D55BC"/>
    <w:rsid w:val="007D6AC0"/>
    <w:rsid w:val="007E02C6"/>
    <w:rsid w:val="007E2903"/>
    <w:rsid w:val="007E6ECA"/>
    <w:rsid w:val="007E7639"/>
    <w:rsid w:val="007F01DA"/>
    <w:rsid w:val="007F0D05"/>
    <w:rsid w:val="007F251C"/>
    <w:rsid w:val="007F7D30"/>
    <w:rsid w:val="00801F5B"/>
    <w:rsid w:val="00803353"/>
    <w:rsid w:val="008046E0"/>
    <w:rsid w:val="0080553A"/>
    <w:rsid w:val="00811D1B"/>
    <w:rsid w:val="008127E5"/>
    <w:rsid w:val="00814EE7"/>
    <w:rsid w:val="008249B1"/>
    <w:rsid w:val="00824AC1"/>
    <w:rsid w:val="00830CAA"/>
    <w:rsid w:val="008327A3"/>
    <w:rsid w:val="00836C4B"/>
    <w:rsid w:val="008430E2"/>
    <w:rsid w:val="008435D7"/>
    <w:rsid w:val="00845817"/>
    <w:rsid w:val="00847F7B"/>
    <w:rsid w:val="00852712"/>
    <w:rsid w:val="008529A7"/>
    <w:rsid w:val="008571D4"/>
    <w:rsid w:val="00857E58"/>
    <w:rsid w:val="00864F49"/>
    <w:rsid w:val="00865185"/>
    <w:rsid w:val="0086554A"/>
    <w:rsid w:val="008662AC"/>
    <w:rsid w:val="00867DE8"/>
    <w:rsid w:val="00882C44"/>
    <w:rsid w:val="00883F0E"/>
    <w:rsid w:val="0088773B"/>
    <w:rsid w:val="00890840"/>
    <w:rsid w:val="00896611"/>
    <w:rsid w:val="008969BD"/>
    <w:rsid w:val="00897297"/>
    <w:rsid w:val="008A05E4"/>
    <w:rsid w:val="008A12AB"/>
    <w:rsid w:val="008A4C60"/>
    <w:rsid w:val="008B1125"/>
    <w:rsid w:val="008C0979"/>
    <w:rsid w:val="008C15F2"/>
    <w:rsid w:val="008C43ED"/>
    <w:rsid w:val="008C530E"/>
    <w:rsid w:val="008C7B2E"/>
    <w:rsid w:val="008D0AB1"/>
    <w:rsid w:val="008D0F4B"/>
    <w:rsid w:val="008E1793"/>
    <w:rsid w:val="008E1B22"/>
    <w:rsid w:val="008E1B66"/>
    <w:rsid w:val="008E4591"/>
    <w:rsid w:val="008F0BAF"/>
    <w:rsid w:val="008F1800"/>
    <w:rsid w:val="008F1C34"/>
    <w:rsid w:val="008F1E9E"/>
    <w:rsid w:val="008F1F10"/>
    <w:rsid w:val="008F435A"/>
    <w:rsid w:val="008F4FB1"/>
    <w:rsid w:val="008F66A2"/>
    <w:rsid w:val="008F771C"/>
    <w:rsid w:val="008F7DA2"/>
    <w:rsid w:val="009008C5"/>
    <w:rsid w:val="00900CB5"/>
    <w:rsid w:val="009046BB"/>
    <w:rsid w:val="00906C12"/>
    <w:rsid w:val="0091371B"/>
    <w:rsid w:val="0091558F"/>
    <w:rsid w:val="00917360"/>
    <w:rsid w:val="0092270B"/>
    <w:rsid w:val="009300A5"/>
    <w:rsid w:val="009334CA"/>
    <w:rsid w:val="00934D6E"/>
    <w:rsid w:val="0093795E"/>
    <w:rsid w:val="00942A9D"/>
    <w:rsid w:val="0094593D"/>
    <w:rsid w:val="00951621"/>
    <w:rsid w:val="00953CE6"/>
    <w:rsid w:val="00957084"/>
    <w:rsid w:val="00965074"/>
    <w:rsid w:val="00965623"/>
    <w:rsid w:val="00965D2A"/>
    <w:rsid w:val="0096660F"/>
    <w:rsid w:val="0096745B"/>
    <w:rsid w:val="00967928"/>
    <w:rsid w:val="00975BA0"/>
    <w:rsid w:val="00977A31"/>
    <w:rsid w:val="00977CE3"/>
    <w:rsid w:val="00980912"/>
    <w:rsid w:val="0098155F"/>
    <w:rsid w:val="0098687F"/>
    <w:rsid w:val="00986E4D"/>
    <w:rsid w:val="00991D0A"/>
    <w:rsid w:val="009926FE"/>
    <w:rsid w:val="009935A1"/>
    <w:rsid w:val="0099587F"/>
    <w:rsid w:val="00997803"/>
    <w:rsid w:val="00997C50"/>
    <w:rsid w:val="009A030A"/>
    <w:rsid w:val="009A0784"/>
    <w:rsid w:val="009A3280"/>
    <w:rsid w:val="009A58FF"/>
    <w:rsid w:val="009A731F"/>
    <w:rsid w:val="009B4269"/>
    <w:rsid w:val="009B6CC6"/>
    <w:rsid w:val="009B7E2F"/>
    <w:rsid w:val="009C310F"/>
    <w:rsid w:val="009C3172"/>
    <w:rsid w:val="009C4CE8"/>
    <w:rsid w:val="009C58E0"/>
    <w:rsid w:val="009C5B24"/>
    <w:rsid w:val="009C61F3"/>
    <w:rsid w:val="009C7F00"/>
    <w:rsid w:val="009D39C1"/>
    <w:rsid w:val="009D3B78"/>
    <w:rsid w:val="009D4251"/>
    <w:rsid w:val="009D59E8"/>
    <w:rsid w:val="009E203A"/>
    <w:rsid w:val="009E27A5"/>
    <w:rsid w:val="009E2A1A"/>
    <w:rsid w:val="009E3021"/>
    <w:rsid w:val="009E3E23"/>
    <w:rsid w:val="009E4837"/>
    <w:rsid w:val="009E6DE9"/>
    <w:rsid w:val="009E7835"/>
    <w:rsid w:val="009F1233"/>
    <w:rsid w:val="009F300A"/>
    <w:rsid w:val="009F379C"/>
    <w:rsid w:val="009F3A46"/>
    <w:rsid w:val="009F457D"/>
    <w:rsid w:val="009F4841"/>
    <w:rsid w:val="009F5118"/>
    <w:rsid w:val="009F7688"/>
    <w:rsid w:val="00A13CD6"/>
    <w:rsid w:val="00A2013F"/>
    <w:rsid w:val="00A21589"/>
    <w:rsid w:val="00A21A3F"/>
    <w:rsid w:val="00A21A6B"/>
    <w:rsid w:val="00A25FE7"/>
    <w:rsid w:val="00A26572"/>
    <w:rsid w:val="00A31B07"/>
    <w:rsid w:val="00A33398"/>
    <w:rsid w:val="00A34686"/>
    <w:rsid w:val="00A349D9"/>
    <w:rsid w:val="00A34B9F"/>
    <w:rsid w:val="00A3540D"/>
    <w:rsid w:val="00A36BAF"/>
    <w:rsid w:val="00A46EBD"/>
    <w:rsid w:val="00A50ABB"/>
    <w:rsid w:val="00A5449D"/>
    <w:rsid w:val="00A552E3"/>
    <w:rsid w:val="00A63E65"/>
    <w:rsid w:val="00A66EBF"/>
    <w:rsid w:val="00A71304"/>
    <w:rsid w:val="00A73FA6"/>
    <w:rsid w:val="00A74711"/>
    <w:rsid w:val="00A839AE"/>
    <w:rsid w:val="00A86D47"/>
    <w:rsid w:val="00A90057"/>
    <w:rsid w:val="00A93A24"/>
    <w:rsid w:val="00A93C88"/>
    <w:rsid w:val="00A94D9A"/>
    <w:rsid w:val="00AA0EAA"/>
    <w:rsid w:val="00AA1DAE"/>
    <w:rsid w:val="00AA20ED"/>
    <w:rsid w:val="00AA59CD"/>
    <w:rsid w:val="00AA6213"/>
    <w:rsid w:val="00AA70D7"/>
    <w:rsid w:val="00AB3EBD"/>
    <w:rsid w:val="00AB70EE"/>
    <w:rsid w:val="00AC0051"/>
    <w:rsid w:val="00AC11A0"/>
    <w:rsid w:val="00AC35E8"/>
    <w:rsid w:val="00AC453D"/>
    <w:rsid w:val="00AD2A98"/>
    <w:rsid w:val="00AD36A9"/>
    <w:rsid w:val="00AD3A1A"/>
    <w:rsid w:val="00AD6CB3"/>
    <w:rsid w:val="00AD746D"/>
    <w:rsid w:val="00AD7E19"/>
    <w:rsid w:val="00AE08DE"/>
    <w:rsid w:val="00AE0958"/>
    <w:rsid w:val="00AF0338"/>
    <w:rsid w:val="00AF122B"/>
    <w:rsid w:val="00AF2106"/>
    <w:rsid w:val="00AF2498"/>
    <w:rsid w:val="00AF25DF"/>
    <w:rsid w:val="00AF43D2"/>
    <w:rsid w:val="00AF56C5"/>
    <w:rsid w:val="00AF7021"/>
    <w:rsid w:val="00B01202"/>
    <w:rsid w:val="00B04FA6"/>
    <w:rsid w:val="00B05E4F"/>
    <w:rsid w:val="00B06A87"/>
    <w:rsid w:val="00B10B18"/>
    <w:rsid w:val="00B1144F"/>
    <w:rsid w:val="00B11C03"/>
    <w:rsid w:val="00B11E65"/>
    <w:rsid w:val="00B122D6"/>
    <w:rsid w:val="00B1293F"/>
    <w:rsid w:val="00B1406F"/>
    <w:rsid w:val="00B149F0"/>
    <w:rsid w:val="00B15FDA"/>
    <w:rsid w:val="00B17B0A"/>
    <w:rsid w:val="00B23884"/>
    <w:rsid w:val="00B24F60"/>
    <w:rsid w:val="00B26FAF"/>
    <w:rsid w:val="00B31EEC"/>
    <w:rsid w:val="00B44524"/>
    <w:rsid w:val="00B4548F"/>
    <w:rsid w:val="00B46A3E"/>
    <w:rsid w:val="00B46E10"/>
    <w:rsid w:val="00B47136"/>
    <w:rsid w:val="00B47D6C"/>
    <w:rsid w:val="00B52461"/>
    <w:rsid w:val="00B52D78"/>
    <w:rsid w:val="00B60BDA"/>
    <w:rsid w:val="00B6137A"/>
    <w:rsid w:val="00B6154F"/>
    <w:rsid w:val="00B62921"/>
    <w:rsid w:val="00B64327"/>
    <w:rsid w:val="00B64D15"/>
    <w:rsid w:val="00B65072"/>
    <w:rsid w:val="00B65B96"/>
    <w:rsid w:val="00B65C58"/>
    <w:rsid w:val="00B70B67"/>
    <w:rsid w:val="00B71F46"/>
    <w:rsid w:val="00B74C91"/>
    <w:rsid w:val="00B766A1"/>
    <w:rsid w:val="00B82243"/>
    <w:rsid w:val="00B83C8E"/>
    <w:rsid w:val="00B90E85"/>
    <w:rsid w:val="00BA6134"/>
    <w:rsid w:val="00BB21AB"/>
    <w:rsid w:val="00BC1895"/>
    <w:rsid w:val="00BC1D53"/>
    <w:rsid w:val="00BC1F7A"/>
    <w:rsid w:val="00BC26C1"/>
    <w:rsid w:val="00BC469B"/>
    <w:rsid w:val="00BC70C5"/>
    <w:rsid w:val="00BD0D67"/>
    <w:rsid w:val="00BD1374"/>
    <w:rsid w:val="00BD296E"/>
    <w:rsid w:val="00BE3875"/>
    <w:rsid w:val="00BE57CF"/>
    <w:rsid w:val="00BE6566"/>
    <w:rsid w:val="00BE698D"/>
    <w:rsid w:val="00BE70A2"/>
    <w:rsid w:val="00BF4B35"/>
    <w:rsid w:val="00C002A3"/>
    <w:rsid w:val="00C1238A"/>
    <w:rsid w:val="00C12EDE"/>
    <w:rsid w:val="00C1309A"/>
    <w:rsid w:val="00C14EC1"/>
    <w:rsid w:val="00C175EC"/>
    <w:rsid w:val="00C17878"/>
    <w:rsid w:val="00C20AAC"/>
    <w:rsid w:val="00C23405"/>
    <w:rsid w:val="00C2474F"/>
    <w:rsid w:val="00C329EB"/>
    <w:rsid w:val="00C33835"/>
    <w:rsid w:val="00C3531F"/>
    <w:rsid w:val="00C373BD"/>
    <w:rsid w:val="00C37E0E"/>
    <w:rsid w:val="00C41A12"/>
    <w:rsid w:val="00C41A76"/>
    <w:rsid w:val="00C41B66"/>
    <w:rsid w:val="00C42DFC"/>
    <w:rsid w:val="00C43270"/>
    <w:rsid w:val="00C466DD"/>
    <w:rsid w:val="00C51EB7"/>
    <w:rsid w:val="00C53AE4"/>
    <w:rsid w:val="00C54929"/>
    <w:rsid w:val="00C5492A"/>
    <w:rsid w:val="00C60786"/>
    <w:rsid w:val="00C6110B"/>
    <w:rsid w:val="00C621BD"/>
    <w:rsid w:val="00C64597"/>
    <w:rsid w:val="00C662C7"/>
    <w:rsid w:val="00C66C14"/>
    <w:rsid w:val="00C731DE"/>
    <w:rsid w:val="00C7391D"/>
    <w:rsid w:val="00C77A50"/>
    <w:rsid w:val="00C80399"/>
    <w:rsid w:val="00C835E0"/>
    <w:rsid w:val="00C85128"/>
    <w:rsid w:val="00C92416"/>
    <w:rsid w:val="00C94656"/>
    <w:rsid w:val="00CA07CC"/>
    <w:rsid w:val="00CA1E43"/>
    <w:rsid w:val="00CB2F0A"/>
    <w:rsid w:val="00CB486B"/>
    <w:rsid w:val="00CB49D4"/>
    <w:rsid w:val="00CB68F6"/>
    <w:rsid w:val="00CB6997"/>
    <w:rsid w:val="00CB7902"/>
    <w:rsid w:val="00CB7BCB"/>
    <w:rsid w:val="00CB7DD8"/>
    <w:rsid w:val="00CC3D2C"/>
    <w:rsid w:val="00CC5160"/>
    <w:rsid w:val="00CC690F"/>
    <w:rsid w:val="00CD2535"/>
    <w:rsid w:val="00CD2CC0"/>
    <w:rsid w:val="00CD38A5"/>
    <w:rsid w:val="00CD3915"/>
    <w:rsid w:val="00CD58F2"/>
    <w:rsid w:val="00CE030B"/>
    <w:rsid w:val="00CE42BC"/>
    <w:rsid w:val="00CE7FD8"/>
    <w:rsid w:val="00CF2D64"/>
    <w:rsid w:val="00CF47D4"/>
    <w:rsid w:val="00CF6E8E"/>
    <w:rsid w:val="00CF7661"/>
    <w:rsid w:val="00CF7E68"/>
    <w:rsid w:val="00D00592"/>
    <w:rsid w:val="00D02A3F"/>
    <w:rsid w:val="00D02B60"/>
    <w:rsid w:val="00D04607"/>
    <w:rsid w:val="00D067B3"/>
    <w:rsid w:val="00D15605"/>
    <w:rsid w:val="00D15DFB"/>
    <w:rsid w:val="00D208F2"/>
    <w:rsid w:val="00D20952"/>
    <w:rsid w:val="00D23E5A"/>
    <w:rsid w:val="00D23FB1"/>
    <w:rsid w:val="00D24858"/>
    <w:rsid w:val="00D24D23"/>
    <w:rsid w:val="00D25922"/>
    <w:rsid w:val="00D26B22"/>
    <w:rsid w:val="00D26F32"/>
    <w:rsid w:val="00D27147"/>
    <w:rsid w:val="00D31852"/>
    <w:rsid w:val="00D32550"/>
    <w:rsid w:val="00D37725"/>
    <w:rsid w:val="00D406DF"/>
    <w:rsid w:val="00D4365C"/>
    <w:rsid w:val="00D461DF"/>
    <w:rsid w:val="00D508B3"/>
    <w:rsid w:val="00D5140B"/>
    <w:rsid w:val="00D51DC6"/>
    <w:rsid w:val="00D603E7"/>
    <w:rsid w:val="00D604FA"/>
    <w:rsid w:val="00D614BB"/>
    <w:rsid w:val="00D66809"/>
    <w:rsid w:val="00D709E7"/>
    <w:rsid w:val="00D72903"/>
    <w:rsid w:val="00D739B2"/>
    <w:rsid w:val="00D75B36"/>
    <w:rsid w:val="00D777AD"/>
    <w:rsid w:val="00D81054"/>
    <w:rsid w:val="00D84DCD"/>
    <w:rsid w:val="00D8706B"/>
    <w:rsid w:val="00D96034"/>
    <w:rsid w:val="00D96550"/>
    <w:rsid w:val="00D96773"/>
    <w:rsid w:val="00D96B00"/>
    <w:rsid w:val="00DA0141"/>
    <w:rsid w:val="00DB07EC"/>
    <w:rsid w:val="00DB2A47"/>
    <w:rsid w:val="00DB2B14"/>
    <w:rsid w:val="00DB3ECC"/>
    <w:rsid w:val="00DB6A6A"/>
    <w:rsid w:val="00DC1D8E"/>
    <w:rsid w:val="00DC4654"/>
    <w:rsid w:val="00DC5A4D"/>
    <w:rsid w:val="00DC74CF"/>
    <w:rsid w:val="00DD30E6"/>
    <w:rsid w:val="00DD53A1"/>
    <w:rsid w:val="00DD77A9"/>
    <w:rsid w:val="00DE082B"/>
    <w:rsid w:val="00DE7C55"/>
    <w:rsid w:val="00DF1EDB"/>
    <w:rsid w:val="00DF29DA"/>
    <w:rsid w:val="00DF5207"/>
    <w:rsid w:val="00DF5739"/>
    <w:rsid w:val="00E002BA"/>
    <w:rsid w:val="00E02004"/>
    <w:rsid w:val="00E040F7"/>
    <w:rsid w:val="00E04396"/>
    <w:rsid w:val="00E06999"/>
    <w:rsid w:val="00E10746"/>
    <w:rsid w:val="00E10913"/>
    <w:rsid w:val="00E12D41"/>
    <w:rsid w:val="00E139C9"/>
    <w:rsid w:val="00E1481D"/>
    <w:rsid w:val="00E2015F"/>
    <w:rsid w:val="00E21960"/>
    <w:rsid w:val="00E244B0"/>
    <w:rsid w:val="00E313C6"/>
    <w:rsid w:val="00E31C42"/>
    <w:rsid w:val="00E33276"/>
    <w:rsid w:val="00E34C79"/>
    <w:rsid w:val="00E37B1D"/>
    <w:rsid w:val="00E419AA"/>
    <w:rsid w:val="00E4210C"/>
    <w:rsid w:val="00E42C3A"/>
    <w:rsid w:val="00E42CA1"/>
    <w:rsid w:val="00E443BC"/>
    <w:rsid w:val="00E46690"/>
    <w:rsid w:val="00E5198C"/>
    <w:rsid w:val="00E5732E"/>
    <w:rsid w:val="00E5794A"/>
    <w:rsid w:val="00E6245A"/>
    <w:rsid w:val="00E64F89"/>
    <w:rsid w:val="00E65279"/>
    <w:rsid w:val="00E67AEA"/>
    <w:rsid w:val="00E710E7"/>
    <w:rsid w:val="00E72C16"/>
    <w:rsid w:val="00E751B5"/>
    <w:rsid w:val="00E769D4"/>
    <w:rsid w:val="00E81B79"/>
    <w:rsid w:val="00E82963"/>
    <w:rsid w:val="00E86138"/>
    <w:rsid w:val="00E86FD6"/>
    <w:rsid w:val="00E92477"/>
    <w:rsid w:val="00E942DF"/>
    <w:rsid w:val="00E9530F"/>
    <w:rsid w:val="00EA02FE"/>
    <w:rsid w:val="00EA388D"/>
    <w:rsid w:val="00EA5282"/>
    <w:rsid w:val="00EA5A5A"/>
    <w:rsid w:val="00EA723C"/>
    <w:rsid w:val="00EB0BE0"/>
    <w:rsid w:val="00EC4168"/>
    <w:rsid w:val="00EC4F8C"/>
    <w:rsid w:val="00EC5A31"/>
    <w:rsid w:val="00EC65F0"/>
    <w:rsid w:val="00EC7978"/>
    <w:rsid w:val="00ED03A6"/>
    <w:rsid w:val="00ED5946"/>
    <w:rsid w:val="00ED6EDB"/>
    <w:rsid w:val="00EE34CE"/>
    <w:rsid w:val="00EE75E8"/>
    <w:rsid w:val="00EF0286"/>
    <w:rsid w:val="00EF490F"/>
    <w:rsid w:val="00EF543E"/>
    <w:rsid w:val="00EF5CFC"/>
    <w:rsid w:val="00F02050"/>
    <w:rsid w:val="00F06771"/>
    <w:rsid w:val="00F07BFA"/>
    <w:rsid w:val="00F114B1"/>
    <w:rsid w:val="00F114D1"/>
    <w:rsid w:val="00F11D07"/>
    <w:rsid w:val="00F137BF"/>
    <w:rsid w:val="00F1460B"/>
    <w:rsid w:val="00F150E8"/>
    <w:rsid w:val="00F15E4D"/>
    <w:rsid w:val="00F17F06"/>
    <w:rsid w:val="00F2175D"/>
    <w:rsid w:val="00F2474B"/>
    <w:rsid w:val="00F25EDD"/>
    <w:rsid w:val="00F338BD"/>
    <w:rsid w:val="00F36279"/>
    <w:rsid w:val="00F4059F"/>
    <w:rsid w:val="00F42968"/>
    <w:rsid w:val="00F463D6"/>
    <w:rsid w:val="00F46DE8"/>
    <w:rsid w:val="00F47D79"/>
    <w:rsid w:val="00F51EB7"/>
    <w:rsid w:val="00F522F6"/>
    <w:rsid w:val="00F54879"/>
    <w:rsid w:val="00F5657C"/>
    <w:rsid w:val="00F60720"/>
    <w:rsid w:val="00F641A0"/>
    <w:rsid w:val="00F66443"/>
    <w:rsid w:val="00F72AE5"/>
    <w:rsid w:val="00F7338C"/>
    <w:rsid w:val="00F73D65"/>
    <w:rsid w:val="00F81C4A"/>
    <w:rsid w:val="00F8411A"/>
    <w:rsid w:val="00F8574E"/>
    <w:rsid w:val="00F85B65"/>
    <w:rsid w:val="00F902D4"/>
    <w:rsid w:val="00F907AC"/>
    <w:rsid w:val="00F92B2C"/>
    <w:rsid w:val="00F92B4E"/>
    <w:rsid w:val="00F957DB"/>
    <w:rsid w:val="00FA00C6"/>
    <w:rsid w:val="00FA0B93"/>
    <w:rsid w:val="00FA2398"/>
    <w:rsid w:val="00FA25EC"/>
    <w:rsid w:val="00FA2B98"/>
    <w:rsid w:val="00FA2D9B"/>
    <w:rsid w:val="00FA301A"/>
    <w:rsid w:val="00FA4AA0"/>
    <w:rsid w:val="00FA4D27"/>
    <w:rsid w:val="00FB1857"/>
    <w:rsid w:val="00FB2CDB"/>
    <w:rsid w:val="00FB49E1"/>
    <w:rsid w:val="00FB64A8"/>
    <w:rsid w:val="00FC1673"/>
    <w:rsid w:val="00FC1B1D"/>
    <w:rsid w:val="00FC3EDC"/>
    <w:rsid w:val="00FD05F3"/>
    <w:rsid w:val="00FD118D"/>
    <w:rsid w:val="00FD1AF5"/>
    <w:rsid w:val="00FD3CD7"/>
    <w:rsid w:val="00FD3CE5"/>
    <w:rsid w:val="00FD3E80"/>
    <w:rsid w:val="00FD5BF3"/>
    <w:rsid w:val="00FE2342"/>
    <w:rsid w:val="00FE3269"/>
    <w:rsid w:val="00FE5193"/>
    <w:rsid w:val="00FE619C"/>
    <w:rsid w:val="00FF37F3"/>
    <w:rsid w:val="00FF4641"/>
    <w:rsid w:val="00FF4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DDB58"/>
  <w15:docId w15:val="{E1157162-4280-477B-91CA-1D0EC7F1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985"/>
  </w:style>
  <w:style w:type="paragraph" w:styleId="Heading1">
    <w:name w:val="heading 1"/>
    <w:basedOn w:val="Normal"/>
    <w:next w:val="Normal"/>
    <w:link w:val="Heading1Char"/>
    <w:uiPriority w:val="9"/>
    <w:qFormat/>
    <w:rsid w:val="006E4A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F2190"/>
    <w:pPr>
      <w:outlineLvl w:val="1"/>
    </w:pPr>
    <w:rPr>
      <w:rFonts w:asciiTheme="majorHAnsi" w:hAnsiTheme="majorHAnsi"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5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38C"/>
    <w:rPr>
      <w:rFonts w:ascii="Tahoma" w:hAnsi="Tahoma" w:cs="Tahoma"/>
      <w:sz w:val="16"/>
      <w:szCs w:val="16"/>
    </w:rPr>
  </w:style>
  <w:style w:type="paragraph" w:styleId="NoSpacing">
    <w:name w:val="No Spacing"/>
    <w:uiPriority w:val="1"/>
    <w:qFormat/>
    <w:rsid w:val="0067538C"/>
    <w:pPr>
      <w:spacing w:after="0" w:line="240" w:lineRule="auto"/>
    </w:pPr>
  </w:style>
  <w:style w:type="table" w:styleId="TableGrid">
    <w:name w:val="Table Grid"/>
    <w:basedOn w:val="TableNormal"/>
    <w:uiPriority w:val="59"/>
    <w:rsid w:val="00882C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List11">
    <w:name w:val="Medium List 11"/>
    <w:basedOn w:val="TableNormal"/>
    <w:uiPriority w:val="65"/>
    <w:rsid w:val="00A73FA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Heading1Char">
    <w:name w:val="Heading 1 Char"/>
    <w:basedOn w:val="DefaultParagraphFont"/>
    <w:link w:val="Heading1"/>
    <w:uiPriority w:val="9"/>
    <w:rsid w:val="006E4AB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E4AB8"/>
    <w:pPr>
      <w:outlineLvl w:val="9"/>
    </w:pPr>
  </w:style>
  <w:style w:type="paragraph" w:styleId="TOC2">
    <w:name w:val="toc 2"/>
    <w:basedOn w:val="Normal"/>
    <w:next w:val="Normal"/>
    <w:autoRedefine/>
    <w:uiPriority w:val="39"/>
    <w:unhideWhenUsed/>
    <w:qFormat/>
    <w:rsid w:val="008D0F4B"/>
    <w:pPr>
      <w:tabs>
        <w:tab w:val="right" w:leader="dot" w:pos="9350"/>
      </w:tabs>
      <w:spacing w:after="100"/>
      <w:ind w:left="220"/>
    </w:pPr>
    <w:rPr>
      <w:rFonts w:eastAsiaTheme="minorEastAsia"/>
    </w:rPr>
  </w:style>
  <w:style w:type="paragraph" w:styleId="TOC1">
    <w:name w:val="toc 1"/>
    <w:basedOn w:val="Normal"/>
    <w:next w:val="Normal"/>
    <w:autoRedefine/>
    <w:uiPriority w:val="39"/>
    <w:unhideWhenUsed/>
    <w:qFormat/>
    <w:rsid w:val="00C41B66"/>
    <w:pPr>
      <w:tabs>
        <w:tab w:val="right" w:leader="dot" w:pos="9350"/>
      </w:tabs>
      <w:spacing w:after="100"/>
    </w:pPr>
    <w:rPr>
      <w:rFonts w:eastAsiaTheme="minorEastAsia"/>
    </w:rPr>
  </w:style>
  <w:style w:type="paragraph" w:styleId="TOC3">
    <w:name w:val="toc 3"/>
    <w:basedOn w:val="Normal"/>
    <w:next w:val="Normal"/>
    <w:autoRedefine/>
    <w:uiPriority w:val="39"/>
    <w:semiHidden/>
    <w:unhideWhenUsed/>
    <w:qFormat/>
    <w:rsid w:val="006E4AB8"/>
    <w:pPr>
      <w:spacing w:after="100"/>
      <w:ind w:left="440"/>
    </w:pPr>
    <w:rPr>
      <w:rFonts w:eastAsiaTheme="minorEastAsia"/>
    </w:rPr>
  </w:style>
  <w:style w:type="character" w:styleId="Hyperlink">
    <w:name w:val="Hyperlink"/>
    <w:basedOn w:val="DefaultParagraphFont"/>
    <w:uiPriority w:val="99"/>
    <w:unhideWhenUsed/>
    <w:rsid w:val="006E4AB8"/>
    <w:rPr>
      <w:color w:val="0000FF" w:themeColor="hyperlink"/>
      <w:u w:val="single"/>
    </w:rPr>
  </w:style>
  <w:style w:type="paragraph" w:styleId="ListParagraph">
    <w:name w:val="List Paragraph"/>
    <w:basedOn w:val="Normal"/>
    <w:uiPriority w:val="34"/>
    <w:qFormat/>
    <w:rsid w:val="00D614BB"/>
    <w:pPr>
      <w:ind w:left="720"/>
      <w:contextualSpacing/>
    </w:pPr>
  </w:style>
  <w:style w:type="paragraph" w:customStyle="1" w:styleId="Default">
    <w:name w:val="Default"/>
    <w:rsid w:val="00624461"/>
    <w:pPr>
      <w:widowControl w:val="0"/>
      <w:autoSpaceDE w:val="0"/>
      <w:autoSpaceDN w:val="0"/>
      <w:adjustRightInd w:val="0"/>
      <w:spacing w:after="0" w:line="240" w:lineRule="auto"/>
    </w:pPr>
    <w:rPr>
      <w:rFonts w:ascii="Calibri" w:eastAsiaTheme="minorEastAsia" w:hAnsi="Calibri" w:cs="Calibri"/>
      <w:color w:val="000000"/>
      <w:sz w:val="24"/>
      <w:szCs w:val="24"/>
    </w:rPr>
  </w:style>
  <w:style w:type="paragraph" w:styleId="Header">
    <w:name w:val="header"/>
    <w:basedOn w:val="Normal"/>
    <w:link w:val="HeaderChar"/>
    <w:uiPriority w:val="99"/>
    <w:unhideWhenUsed/>
    <w:rsid w:val="002A6B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B79"/>
  </w:style>
  <w:style w:type="paragraph" w:styleId="Footer">
    <w:name w:val="footer"/>
    <w:basedOn w:val="Normal"/>
    <w:link w:val="FooterChar"/>
    <w:uiPriority w:val="99"/>
    <w:unhideWhenUsed/>
    <w:rsid w:val="002A6B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B79"/>
  </w:style>
  <w:style w:type="character" w:customStyle="1" w:styleId="Heading2Char">
    <w:name w:val="Heading 2 Char"/>
    <w:basedOn w:val="DefaultParagraphFont"/>
    <w:link w:val="Heading2"/>
    <w:uiPriority w:val="9"/>
    <w:rsid w:val="002F2190"/>
    <w:rPr>
      <w:rFonts w:asciiTheme="majorHAnsi" w:hAnsiTheme="majorHAnsi" w:cs="Times New Roman"/>
      <w:b/>
      <w:sz w:val="24"/>
      <w:szCs w:val="24"/>
    </w:rPr>
  </w:style>
  <w:style w:type="character" w:styleId="CommentReference">
    <w:name w:val="annotation reference"/>
    <w:basedOn w:val="DefaultParagraphFont"/>
    <w:uiPriority w:val="99"/>
    <w:semiHidden/>
    <w:unhideWhenUsed/>
    <w:rsid w:val="00EB0BE0"/>
    <w:rPr>
      <w:sz w:val="16"/>
      <w:szCs w:val="16"/>
    </w:rPr>
  </w:style>
  <w:style w:type="paragraph" w:styleId="CommentText">
    <w:name w:val="annotation text"/>
    <w:basedOn w:val="Normal"/>
    <w:link w:val="CommentTextChar"/>
    <w:uiPriority w:val="99"/>
    <w:unhideWhenUsed/>
    <w:rsid w:val="00EB0BE0"/>
    <w:pPr>
      <w:spacing w:line="240" w:lineRule="auto"/>
    </w:pPr>
    <w:rPr>
      <w:sz w:val="20"/>
      <w:szCs w:val="20"/>
    </w:rPr>
  </w:style>
  <w:style w:type="character" w:customStyle="1" w:styleId="CommentTextChar">
    <w:name w:val="Comment Text Char"/>
    <w:basedOn w:val="DefaultParagraphFont"/>
    <w:link w:val="CommentText"/>
    <w:uiPriority w:val="99"/>
    <w:rsid w:val="00EB0BE0"/>
    <w:rPr>
      <w:sz w:val="20"/>
      <w:szCs w:val="20"/>
    </w:rPr>
  </w:style>
  <w:style w:type="paragraph" w:styleId="CommentSubject">
    <w:name w:val="annotation subject"/>
    <w:basedOn w:val="CommentText"/>
    <w:next w:val="CommentText"/>
    <w:link w:val="CommentSubjectChar"/>
    <w:uiPriority w:val="99"/>
    <w:semiHidden/>
    <w:unhideWhenUsed/>
    <w:rsid w:val="00EB0BE0"/>
    <w:rPr>
      <w:b/>
      <w:bCs/>
    </w:rPr>
  </w:style>
  <w:style w:type="character" w:customStyle="1" w:styleId="CommentSubjectChar">
    <w:name w:val="Comment Subject Char"/>
    <w:basedOn w:val="CommentTextChar"/>
    <w:link w:val="CommentSubject"/>
    <w:uiPriority w:val="99"/>
    <w:semiHidden/>
    <w:rsid w:val="00EB0BE0"/>
    <w:rPr>
      <w:b/>
      <w:bCs/>
      <w:sz w:val="20"/>
      <w:szCs w:val="20"/>
    </w:rPr>
  </w:style>
  <w:style w:type="paragraph" w:styleId="Revision">
    <w:name w:val="Revision"/>
    <w:hidden/>
    <w:uiPriority w:val="99"/>
    <w:semiHidden/>
    <w:rsid w:val="00C41A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977365">
      <w:bodyDiv w:val="1"/>
      <w:marLeft w:val="0"/>
      <w:marRight w:val="0"/>
      <w:marTop w:val="0"/>
      <w:marBottom w:val="0"/>
      <w:divBdr>
        <w:top w:val="none" w:sz="0" w:space="0" w:color="auto"/>
        <w:left w:val="none" w:sz="0" w:space="0" w:color="auto"/>
        <w:bottom w:val="none" w:sz="0" w:space="0" w:color="auto"/>
        <w:right w:val="none" w:sz="0" w:space="0" w:color="auto"/>
      </w:divBdr>
    </w:div>
    <w:div w:id="909847885">
      <w:bodyDiv w:val="1"/>
      <w:marLeft w:val="0"/>
      <w:marRight w:val="0"/>
      <w:marTop w:val="0"/>
      <w:marBottom w:val="0"/>
      <w:divBdr>
        <w:top w:val="none" w:sz="0" w:space="0" w:color="auto"/>
        <w:left w:val="none" w:sz="0" w:space="0" w:color="auto"/>
        <w:bottom w:val="none" w:sz="0" w:space="0" w:color="auto"/>
        <w:right w:val="none" w:sz="0" w:space="0" w:color="auto"/>
      </w:divBdr>
    </w:div>
    <w:div w:id="975525683">
      <w:bodyDiv w:val="1"/>
      <w:marLeft w:val="0"/>
      <w:marRight w:val="0"/>
      <w:marTop w:val="0"/>
      <w:marBottom w:val="0"/>
      <w:divBdr>
        <w:top w:val="none" w:sz="0" w:space="0" w:color="auto"/>
        <w:left w:val="none" w:sz="0" w:space="0" w:color="auto"/>
        <w:bottom w:val="none" w:sz="0" w:space="0" w:color="auto"/>
        <w:right w:val="none" w:sz="0" w:space="0" w:color="auto"/>
      </w:divBdr>
    </w:div>
    <w:div w:id="1427919095">
      <w:bodyDiv w:val="1"/>
      <w:marLeft w:val="0"/>
      <w:marRight w:val="0"/>
      <w:marTop w:val="0"/>
      <w:marBottom w:val="0"/>
      <w:divBdr>
        <w:top w:val="none" w:sz="0" w:space="0" w:color="auto"/>
        <w:left w:val="none" w:sz="0" w:space="0" w:color="auto"/>
        <w:bottom w:val="none" w:sz="0" w:space="0" w:color="auto"/>
        <w:right w:val="none" w:sz="0" w:space="0" w:color="auto"/>
      </w:divBdr>
    </w:div>
    <w:div w:id="1611011024">
      <w:bodyDiv w:val="1"/>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sChild>
            <w:div w:id="981010065">
              <w:marLeft w:val="0"/>
              <w:marRight w:val="0"/>
              <w:marTop w:val="0"/>
              <w:marBottom w:val="0"/>
              <w:divBdr>
                <w:top w:val="none" w:sz="0" w:space="0" w:color="auto"/>
                <w:left w:val="none" w:sz="0" w:space="0" w:color="auto"/>
                <w:bottom w:val="none" w:sz="0" w:space="0" w:color="auto"/>
                <w:right w:val="none" w:sz="0" w:space="0" w:color="auto"/>
              </w:divBdr>
              <w:divsChild>
                <w:div w:id="1722053825">
                  <w:marLeft w:val="0"/>
                  <w:marRight w:val="0"/>
                  <w:marTop w:val="0"/>
                  <w:marBottom w:val="0"/>
                  <w:divBdr>
                    <w:top w:val="none" w:sz="0" w:space="0" w:color="auto"/>
                    <w:left w:val="none" w:sz="0" w:space="0" w:color="auto"/>
                    <w:bottom w:val="none" w:sz="0" w:space="0" w:color="auto"/>
                    <w:right w:val="none" w:sz="0" w:space="0" w:color="auto"/>
                  </w:divBdr>
                  <w:divsChild>
                    <w:div w:id="2027633921">
                      <w:marLeft w:val="0"/>
                      <w:marRight w:val="0"/>
                      <w:marTop w:val="0"/>
                      <w:marBottom w:val="0"/>
                      <w:divBdr>
                        <w:top w:val="none" w:sz="0" w:space="0" w:color="auto"/>
                        <w:left w:val="none" w:sz="0" w:space="0" w:color="auto"/>
                        <w:bottom w:val="none" w:sz="0" w:space="0" w:color="auto"/>
                        <w:right w:val="none" w:sz="0" w:space="0" w:color="auto"/>
                      </w:divBdr>
                      <w:divsChild>
                        <w:div w:id="537356545">
                          <w:marLeft w:val="0"/>
                          <w:marRight w:val="0"/>
                          <w:marTop w:val="46"/>
                          <w:marBottom w:val="0"/>
                          <w:divBdr>
                            <w:top w:val="none" w:sz="0" w:space="0" w:color="auto"/>
                            <w:left w:val="none" w:sz="0" w:space="0" w:color="auto"/>
                            <w:bottom w:val="none" w:sz="0" w:space="0" w:color="auto"/>
                            <w:right w:val="none" w:sz="0" w:space="0" w:color="auto"/>
                          </w:divBdr>
                          <w:divsChild>
                            <w:div w:id="1987005473">
                              <w:marLeft w:val="0"/>
                              <w:marRight w:val="0"/>
                              <w:marTop w:val="0"/>
                              <w:marBottom w:val="0"/>
                              <w:divBdr>
                                <w:top w:val="none" w:sz="0" w:space="0" w:color="auto"/>
                                <w:left w:val="none" w:sz="0" w:space="0" w:color="auto"/>
                                <w:bottom w:val="none" w:sz="0" w:space="0" w:color="auto"/>
                                <w:right w:val="none" w:sz="0" w:space="0" w:color="auto"/>
                              </w:divBdr>
                              <w:divsChild>
                                <w:div w:id="1023753253">
                                  <w:marLeft w:val="2114"/>
                                  <w:marRight w:val="3891"/>
                                  <w:marTop w:val="0"/>
                                  <w:marBottom w:val="0"/>
                                  <w:divBdr>
                                    <w:top w:val="none" w:sz="0" w:space="0" w:color="auto"/>
                                    <w:left w:val="none" w:sz="0" w:space="0" w:color="auto"/>
                                    <w:bottom w:val="none" w:sz="0" w:space="0" w:color="auto"/>
                                    <w:right w:val="none" w:sz="0" w:space="0" w:color="auto"/>
                                  </w:divBdr>
                                  <w:divsChild>
                                    <w:div w:id="535119421">
                                      <w:marLeft w:val="0"/>
                                      <w:marRight w:val="0"/>
                                      <w:marTop w:val="0"/>
                                      <w:marBottom w:val="0"/>
                                      <w:divBdr>
                                        <w:top w:val="none" w:sz="0" w:space="0" w:color="auto"/>
                                        <w:left w:val="none" w:sz="0" w:space="0" w:color="auto"/>
                                        <w:bottom w:val="none" w:sz="0" w:space="0" w:color="auto"/>
                                        <w:right w:val="none" w:sz="0" w:space="0" w:color="auto"/>
                                      </w:divBdr>
                                      <w:divsChild>
                                        <w:div w:id="1219900227">
                                          <w:marLeft w:val="0"/>
                                          <w:marRight w:val="0"/>
                                          <w:marTop w:val="0"/>
                                          <w:marBottom w:val="0"/>
                                          <w:divBdr>
                                            <w:top w:val="none" w:sz="0" w:space="0" w:color="auto"/>
                                            <w:left w:val="none" w:sz="0" w:space="0" w:color="auto"/>
                                            <w:bottom w:val="none" w:sz="0" w:space="0" w:color="auto"/>
                                            <w:right w:val="none" w:sz="0" w:space="0" w:color="auto"/>
                                          </w:divBdr>
                                          <w:divsChild>
                                            <w:div w:id="1537040789">
                                              <w:marLeft w:val="0"/>
                                              <w:marRight w:val="0"/>
                                              <w:marTop w:val="0"/>
                                              <w:marBottom w:val="0"/>
                                              <w:divBdr>
                                                <w:top w:val="none" w:sz="0" w:space="0" w:color="auto"/>
                                                <w:left w:val="none" w:sz="0" w:space="0" w:color="auto"/>
                                                <w:bottom w:val="none" w:sz="0" w:space="0" w:color="auto"/>
                                                <w:right w:val="none" w:sz="0" w:space="0" w:color="auto"/>
                                              </w:divBdr>
                                              <w:divsChild>
                                                <w:div w:id="42145826">
                                                  <w:marLeft w:val="0"/>
                                                  <w:marRight w:val="0"/>
                                                  <w:marTop w:val="0"/>
                                                  <w:marBottom w:val="0"/>
                                                  <w:divBdr>
                                                    <w:top w:val="none" w:sz="0" w:space="0" w:color="auto"/>
                                                    <w:left w:val="none" w:sz="0" w:space="0" w:color="auto"/>
                                                    <w:bottom w:val="none" w:sz="0" w:space="0" w:color="auto"/>
                                                    <w:right w:val="none" w:sz="0" w:space="0" w:color="auto"/>
                                                  </w:divBdr>
                                                  <w:divsChild>
                                                    <w:div w:id="1913857050">
                                                      <w:marLeft w:val="0"/>
                                                      <w:marRight w:val="0"/>
                                                      <w:marTop w:val="0"/>
                                                      <w:marBottom w:val="0"/>
                                                      <w:divBdr>
                                                        <w:top w:val="none" w:sz="0" w:space="0" w:color="auto"/>
                                                        <w:left w:val="none" w:sz="0" w:space="0" w:color="auto"/>
                                                        <w:bottom w:val="none" w:sz="0" w:space="0" w:color="auto"/>
                                                        <w:right w:val="none" w:sz="0" w:space="0" w:color="auto"/>
                                                      </w:divBdr>
                                                      <w:divsChild>
                                                        <w:div w:id="1453010390">
                                                          <w:marLeft w:val="0"/>
                                                          <w:marRight w:val="0"/>
                                                          <w:marTop w:val="0"/>
                                                          <w:marBottom w:val="0"/>
                                                          <w:divBdr>
                                                            <w:top w:val="none" w:sz="0" w:space="0" w:color="auto"/>
                                                            <w:left w:val="none" w:sz="0" w:space="0" w:color="auto"/>
                                                            <w:bottom w:val="none" w:sz="0" w:space="0" w:color="auto"/>
                                                            <w:right w:val="none" w:sz="0" w:space="0" w:color="auto"/>
                                                          </w:divBdr>
                                                          <w:divsChild>
                                                            <w:div w:id="1547715024">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sChild>
                                                                    <w:div w:id="1423256549">
                                                                      <w:marLeft w:val="0"/>
                                                                      <w:marRight w:val="0"/>
                                                                      <w:marTop w:val="0"/>
                                                                      <w:marBottom w:val="0"/>
                                                                      <w:divBdr>
                                                                        <w:top w:val="none" w:sz="0" w:space="0" w:color="auto"/>
                                                                        <w:left w:val="none" w:sz="0" w:space="0" w:color="auto"/>
                                                                        <w:bottom w:val="none" w:sz="0" w:space="0" w:color="auto"/>
                                                                        <w:right w:val="none" w:sz="0" w:space="0" w:color="auto"/>
                                                                      </w:divBdr>
                                                                      <w:divsChild>
                                                                        <w:div w:id="373696480">
                                                                          <w:marLeft w:val="0"/>
                                                                          <w:marRight w:val="0"/>
                                                                          <w:marTop w:val="0"/>
                                                                          <w:marBottom w:val="0"/>
                                                                          <w:divBdr>
                                                                            <w:top w:val="none" w:sz="0" w:space="0" w:color="auto"/>
                                                                            <w:left w:val="none" w:sz="0" w:space="0" w:color="auto"/>
                                                                            <w:bottom w:val="none" w:sz="0" w:space="0" w:color="auto"/>
                                                                            <w:right w:val="none" w:sz="0" w:space="0" w:color="auto"/>
                                                                          </w:divBdr>
                                                                          <w:divsChild>
                                                                            <w:div w:id="1474173003">
                                                                              <w:marLeft w:val="0"/>
                                                                              <w:marRight w:val="0"/>
                                                                              <w:marTop w:val="0"/>
                                                                              <w:marBottom w:val="0"/>
                                                                              <w:divBdr>
                                                                                <w:top w:val="none" w:sz="0" w:space="0" w:color="auto"/>
                                                                                <w:left w:val="none" w:sz="0" w:space="0" w:color="auto"/>
                                                                                <w:bottom w:val="none" w:sz="0" w:space="0" w:color="auto"/>
                                                                                <w:right w:val="none" w:sz="0" w:space="0" w:color="auto"/>
                                                                              </w:divBdr>
                                                                              <w:divsChild>
                                                                                <w:div w:id="181164721">
                                                                                  <w:marLeft w:val="0"/>
                                                                                  <w:marRight w:val="0"/>
                                                                                  <w:marTop w:val="0"/>
                                                                                  <w:marBottom w:val="0"/>
                                                                                  <w:divBdr>
                                                                                    <w:top w:val="none" w:sz="0" w:space="0" w:color="auto"/>
                                                                                    <w:left w:val="none" w:sz="0" w:space="0" w:color="auto"/>
                                                                                    <w:bottom w:val="none" w:sz="0" w:space="0" w:color="auto"/>
                                                                                    <w:right w:val="none" w:sz="0" w:space="0" w:color="auto"/>
                                                                                  </w:divBdr>
                                                                                  <w:divsChild>
                                                                                    <w:div w:id="1532767415">
                                                                                      <w:marLeft w:val="0"/>
                                                                                      <w:marRight w:val="0"/>
                                                                                      <w:marTop w:val="0"/>
                                                                                      <w:marBottom w:val="0"/>
                                                                                      <w:divBdr>
                                                                                        <w:top w:val="none" w:sz="0" w:space="0" w:color="auto"/>
                                                                                        <w:left w:val="none" w:sz="0" w:space="0" w:color="auto"/>
                                                                                        <w:bottom w:val="none" w:sz="0" w:space="0" w:color="auto"/>
                                                                                        <w:right w:val="none" w:sz="0" w:space="0" w:color="auto"/>
                                                                                      </w:divBdr>
                                                                                      <w:divsChild>
                                                                                        <w:div w:id="1397126698">
                                                                                          <w:marLeft w:val="0"/>
                                                                                          <w:marRight w:val="0"/>
                                                                                          <w:marTop w:val="0"/>
                                                                                          <w:marBottom w:val="0"/>
                                                                                          <w:divBdr>
                                                                                            <w:top w:val="none" w:sz="0" w:space="0" w:color="auto"/>
                                                                                            <w:left w:val="none" w:sz="0" w:space="0" w:color="auto"/>
                                                                                            <w:bottom w:val="none" w:sz="0" w:space="0" w:color="auto"/>
                                                                                            <w:right w:val="none" w:sz="0" w:space="0" w:color="auto"/>
                                                                                          </w:divBdr>
                                                                                          <w:divsChild>
                                                                                            <w:div w:id="973872913">
                                                                                              <w:marLeft w:val="306"/>
                                                                                              <w:marRight w:val="0"/>
                                                                                              <w:marTop w:val="0"/>
                                                                                              <w:marBottom w:val="0"/>
                                                                                              <w:divBdr>
                                                                                                <w:top w:val="none" w:sz="0" w:space="0" w:color="auto"/>
                                                                                                <w:left w:val="none" w:sz="0" w:space="0" w:color="auto"/>
                                                                                                <w:bottom w:val="none" w:sz="0" w:space="0" w:color="auto"/>
                                                                                                <w:right w:val="none" w:sz="0" w:space="0" w:color="auto"/>
                                                                                              </w:divBdr>
                                                                                              <w:divsChild>
                                                                                                <w:div w:id="1042485954">
                                                                                                  <w:marLeft w:val="0"/>
                                                                                                  <w:marRight w:val="0"/>
                                                                                                  <w:marTop w:val="0"/>
                                                                                                  <w:marBottom w:val="0"/>
                                                                                                  <w:divBdr>
                                                                                                    <w:top w:val="none" w:sz="0" w:space="0" w:color="auto"/>
                                                                                                    <w:left w:val="none" w:sz="0" w:space="0" w:color="auto"/>
                                                                                                    <w:bottom w:val="none" w:sz="0" w:space="0" w:color="auto"/>
                                                                                                    <w:right w:val="none" w:sz="0" w:space="0" w:color="auto"/>
                                                                                                  </w:divBdr>
                                                                                                  <w:divsChild>
                                                                                                    <w:div w:id="11778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339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AA38-3510-4AFB-A168-4670E8741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55</Pages>
  <Words>17394</Words>
  <Characters>99151</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
    </vt:vector>
  </TitlesOfParts>
  <Company>Metro</Company>
  <LinksUpToDate>false</LinksUpToDate>
  <CharactersWithSpaces>116313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 Welch</dc:creator>
  <cp:lastModifiedBy>Welch, Pam</cp:lastModifiedBy>
  <cp:revision>3</cp:revision>
  <dcterms:created xsi:type="dcterms:W3CDTF">2024-08-30T16:10:00Z</dcterms:created>
  <dcterms:modified xsi:type="dcterms:W3CDTF">2024-08-30T16:12:00Z</dcterms:modified>
</cp:coreProperties>
</file>